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B6" w:rsidRPr="00E77535" w:rsidRDefault="00F654B6" w:rsidP="00F654B6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Mexicali, Baja California a </w:t>
      </w:r>
      <w:r w:rsidR="00BA7CC8">
        <w:rPr>
          <w:rFonts w:ascii="Tahoma" w:hAnsi="Tahoma" w:cs="Tahoma"/>
          <w:sz w:val="26"/>
          <w:szCs w:val="26"/>
        </w:rPr>
        <w:t>07</w:t>
      </w:r>
      <w:r w:rsidRPr="00E77535">
        <w:rPr>
          <w:rFonts w:ascii="Tahoma" w:hAnsi="Tahoma" w:cs="Tahoma"/>
          <w:sz w:val="26"/>
          <w:szCs w:val="26"/>
        </w:rPr>
        <w:t xml:space="preserve"> de </w:t>
      </w:r>
      <w:r>
        <w:rPr>
          <w:rFonts w:ascii="Tahoma" w:hAnsi="Tahoma" w:cs="Tahoma"/>
          <w:sz w:val="26"/>
          <w:szCs w:val="26"/>
        </w:rPr>
        <w:t>Julio de 201</w:t>
      </w:r>
      <w:r w:rsidR="00AC483F">
        <w:rPr>
          <w:rFonts w:ascii="Tahoma" w:hAnsi="Tahoma" w:cs="Tahoma"/>
          <w:sz w:val="26"/>
          <w:szCs w:val="26"/>
        </w:rPr>
        <w:t>6</w:t>
      </w:r>
      <w:r w:rsidRPr="00E77535">
        <w:rPr>
          <w:rFonts w:ascii="Tahoma" w:hAnsi="Tahoma" w:cs="Tahoma"/>
          <w:sz w:val="26"/>
          <w:szCs w:val="26"/>
        </w:rPr>
        <w:t>.</w:t>
      </w:r>
    </w:p>
    <w:p w:rsidR="00F654B6" w:rsidRPr="00E77535" w:rsidRDefault="00F654B6" w:rsidP="00F654B6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Oficio No. 00</w:t>
      </w:r>
      <w:r w:rsidR="00BA7CC8">
        <w:rPr>
          <w:rFonts w:ascii="Tahoma" w:hAnsi="Tahoma" w:cs="Tahoma"/>
          <w:sz w:val="26"/>
          <w:szCs w:val="26"/>
        </w:rPr>
        <w:t>32</w:t>
      </w:r>
      <w:r>
        <w:rPr>
          <w:rFonts w:ascii="Tahoma" w:hAnsi="Tahoma" w:cs="Tahoma"/>
          <w:sz w:val="26"/>
          <w:szCs w:val="26"/>
        </w:rPr>
        <w:t>/201</w:t>
      </w:r>
      <w:r w:rsidR="00AC483F">
        <w:rPr>
          <w:rFonts w:ascii="Tahoma" w:hAnsi="Tahoma" w:cs="Tahoma"/>
          <w:sz w:val="26"/>
          <w:szCs w:val="26"/>
        </w:rPr>
        <w:t>6</w:t>
      </w:r>
    </w:p>
    <w:p w:rsidR="00F654B6" w:rsidRPr="00E77535" w:rsidRDefault="00F654B6" w:rsidP="00F654B6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F654B6" w:rsidRPr="00E77535" w:rsidRDefault="00F654B6" w:rsidP="00F654B6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F654B6" w:rsidRPr="00E77535" w:rsidRDefault="00F654B6" w:rsidP="00F654B6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E77535">
        <w:rPr>
          <w:rFonts w:ascii="Tahoma" w:hAnsi="Tahoma" w:cs="Tahoma"/>
          <w:b/>
          <w:sz w:val="26"/>
          <w:szCs w:val="26"/>
        </w:rPr>
        <w:t>M.D. ELSA AMALIA KULJACHA LERMA</w:t>
      </w:r>
    </w:p>
    <w:p w:rsidR="00F654B6" w:rsidRPr="00E77535" w:rsidRDefault="00F654B6" w:rsidP="00F654B6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E77535">
        <w:rPr>
          <w:rFonts w:ascii="Tahoma" w:hAnsi="Tahoma" w:cs="Tahoma"/>
          <w:b/>
          <w:sz w:val="26"/>
          <w:szCs w:val="26"/>
        </w:rPr>
        <w:t>DIRECTORA DE PLANEACIÓN Y TRANSPARENCIA</w:t>
      </w:r>
    </w:p>
    <w:p w:rsidR="00F654B6" w:rsidRPr="00E77535" w:rsidRDefault="00F654B6" w:rsidP="00F654B6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E77535">
        <w:rPr>
          <w:rFonts w:ascii="Tahoma" w:hAnsi="Tahoma" w:cs="Tahoma"/>
          <w:b/>
          <w:sz w:val="26"/>
          <w:szCs w:val="26"/>
        </w:rPr>
        <w:t>P R E S E N T E.-</w:t>
      </w:r>
    </w:p>
    <w:p w:rsidR="00F654B6" w:rsidRDefault="00F654B6" w:rsidP="00F654B6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 w:rsidRPr="00E77535">
        <w:rPr>
          <w:rFonts w:ascii="Tahoma" w:hAnsi="Tahoma" w:cs="Tahoma"/>
          <w:sz w:val="26"/>
          <w:szCs w:val="26"/>
        </w:rPr>
        <w:tab/>
      </w:r>
    </w:p>
    <w:p w:rsidR="00F654B6" w:rsidRDefault="00F654B6" w:rsidP="00F654B6">
      <w:pPr>
        <w:spacing w:after="0" w:line="360" w:lineRule="auto"/>
        <w:ind w:firstLine="708"/>
        <w:jc w:val="both"/>
        <w:rPr>
          <w:rFonts w:ascii="Tahoma" w:hAnsi="Tahoma" w:cs="Tahoma"/>
          <w:sz w:val="26"/>
          <w:szCs w:val="26"/>
        </w:rPr>
      </w:pPr>
      <w:r w:rsidRPr="00E77535">
        <w:rPr>
          <w:rFonts w:ascii="Tahoma" w:hAnsi="Tahoma" w:cs="Tahoma"/>
          <w:sz w:val="26"/>
          <w:szCs w:val="26"/>
        </w:rPr>
        <w:t>Por este conducto le envió un cordial saludo y asimismo anexo al presente, la información relativa a la estadística de Segunda Instancia del Nuevo Sistema de Justicia Penal, del 1</w:t>
      </w:r>
      <w:r>
        <w:rPr>
          <w:rFonts w:ascii="Tahoma" w:hAnsi="Tahoma" w:cs="Tahoma"/>
          <w:sz w:val="26"/>
          <w:szCs w:val="26"/>
        </w:rPr>
        <w:t xml:space="preserve"> de abril al 30 de junio de 201</w:t>
      </w:r>
      <w:r w:rsidR="00AC483F">
        <w:rPr>
          <w:rFonts w:ascii="Tahoma" w:hAnsi="Tahoma" w:cs="Tahoma"/>
          <w:sz w:val="26"/>
          <w:szCs w:val="26"/>
        </w:rPr>
        <w:t>6</w:t>
      </w:r>
      <w:r w:rsidRPr="00E77535">
        <w:rPr>
          <w:rFonts w:ascii="Tahoma" w:hAnsi="Tahoma" w:cs="Tahoma"/>
          <w:sz w:val="26"/>
          <w:szCs w:val="26"/>
        </w:rPr>
        <w:t xml:space="preserve">, misma que corresponde al </w:t>
      </w:r>
      <w:r w:rsidRPr="001A50ED">
        <w:rPr>
          <w:rFonts w:ascii="Tahoma" w:hAnsi="Tahoma" w:cs="Tahoma"/>
          <w:b/>
          <w:sz w:val="26"/>
          <w:szCs w:val="26"/>
        </w:rPr>
        <w:t>segundo trimestre de 201</w:t>
      </w:r>
      <w:r w:rsidR="001A50ED">
        <w:rPr>
          <w:rFonts w:ascii="Tahoma" w:hAnsi="Tahoma" w:cs="Tahoma"/>
          <w:b/>
          <w:sz w:val="26"/>
          <w:szCs w:val="26"/>
        </w:rPr>
        <w:t>6</w:t>
      </w:r>
      <w:r w:rsidRPr="00E77535">
        <w:rPr>
          <w:rFonts w:ascii="Tahoma" w:hAnsi="Tahoma" w:cs="Tahoma"/>
          <w:sz w:val="26"/>
          <w:szCs w:val="26"/>
        </w:rPr>
        <w:t xml:space="preserve">, </w:t>
      </w:r>
      <w:r>
        <w:rPr>
          <w:rFonts w:ascii="Tahoma" w:hAnsi="Tahoma" w:cs="Tahoma"/>
          <w:sz w:val="26"/>
          <w:szCs w:val="26"/>
        </w:rPr>
        <w:t xml:space="preserve">así como </w:t>
      </w:r>
      <w:r w:rsidRPr="00E77535">
        <w:rPr>
          <w:rFonts w:ascii="Tahoma" w:hAnsi="Tahoma" w:cs="Tahoma"/>
          <w:sz w:val="26"/>
          <w:szCs w:val="26"/>
        </w:rPr>
        <w:t>un disco compacto signado por la</w:t>
      </w:r>
      <w:r>
        <w:rPr>
          <w:rFonts w:ascii="Tahoma" w:hAnsi="Tahoma" w:cs="Tahoma"/>
          <w:sz w:val="26"/>
          <w:szCs w:val="26"/>
        </w:rPr>
        <w:t xml:space="preserve"> que suscribe</w:t>
      </w:r>
      <w:r w:rsidRPr="00E77535">
        <w:rPr>
          <w:rFonts w:ascii="Tahoma" w:hAnsi="Tahoma" w:cs="Tahoma"/>
          <w:sz w:val="26"/>
          <w:szCs w:val="26"/>
        </w:rPr>
        <w:t>, que contiene el presente oficio en el que se detalla la información relativa a la estadística de esta Coordinación</w:t>
      </w:r>
      <w:r>
        <w:rPr>
          <w:rFonts w:ascii="Tahoma" w:hAnsi="Tahoma" w:cs="Tahoma"/>
          <w:sz w:val="26"/>
          <w:szCs w:val="26"/>
        </w:rPr>
        <w:t xml:space="preserve"> en dos fojas útiles.</w:t>
      </w:r>
    </w:p>
    <w:p w:rsidR="00F654B6" w:rsidRPr="00E77535" w:rsidRDefault="00F654B6" w:rsidP="00F654B6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 w:rsidRPr="00E77535">
        <w:rPr>
          <w:rFonts w:ascii="Tahoma" w:hAnsi="Tahoma" w:cs="Tahoma"/>
          <w:sz w:val="26"/>
          <w:szCs w:val="26"/>
        </w:rPr>
        <w:tab/>
        <w:t>Esta información se rinde dando cumplimiento a lo establecido en la Ley de Acceso para la Información Pública para el Estado de Baja California.</w:t>
      </w:r>
    </w:p>
    <w:p w:rsidR="00F654B6" w:rsidRDefault="00F654B6" w:rsidP="00F654B6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</w:p>
    <w:p w:rsidR="00F654B6" w:rsidRPr="00E77535" w:rsidRDefault="00F654B6" w:rsidP="00F654B6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 w:rsidRPr="00E77535">
        <w:rPr>
          <w:rFonts w:ascii="Tahoma" w:hAnsi="Tahoma" w:cs="Tahoma"/>
          <w:sz w:val="26"/>
          <w:szCs w:val="26"/>
        </w:rPr>
        <w:tab/>
        <w:t>Sin otro en particular por el momento, quedo de Usted.</w:t>
      </w:r>
    </w:p>
    <w:p w:rsidR="00F654B6" w:rsidRDefault="00F654B6" w:rsidP="00BA7CC8">
      <w:pPr>
        <w:spacing w:after="0" w:line="360" w:lineRule="auto"/>
        <w:jc w:val="center"/>
        <w:rPr>
          <w:rFonts w:ascii="Tahoma" w:hAnsi="Tahoma" w:cs="Tahoma"/>
          <w:sz w:val="26"/>
          <w:szCs w:val="26"/>
        </w:rPr>
      </w:pPr>
    </w:p>
    <w:p w:rsidR="00F654B6" w:rsidRPr="00E77535" w:rsidRDefault="00F654B6" w:rsidP="00BA7CC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E77535">
        <w:rPr>
          <w:rFonts w:ascii="Tahoma" w:hAnsi="Tahoma" w:cs="Tahoma"/>
          <w:b/>
          <w:sz w:val="26"/>
          <w:szCs w:val="26"/>
        </w:rPr>
        <w:t>A T E N T A M E N T E</w:t>
      </w:r>
    </w:p>
    <w:p w:rsidR="00F654B6" w:rsidRDefault="00F654B6" w:rsidP="00BA7CC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C</w:t>
      </w:r>
      <w:r w:rsidRPr="00E77535">
        <w:rPr>
          <w:rFonts w:ascii="Tahoma" w:hAnsi="Tahoma" w:cs="Tahoma"/>
          <w:b/>
          <w:sz w:val="26"/>
          <w:szCs w:val="26"/>
        </w:rPr>
        <w:t>OORDINADORA ADMINISTRATIVA DE SEGUNDA INSTANCIA</w:t>
      </w:r>
    </w:p>
    <w:p w:rsidR="00F654B6" w:rsidRPr="00E77535" w:rsidRDefault="00F654B6" w:rsidP="00BA7CC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E77535">
        <w:rPr>
          <w:rFonts w:ascii="Tahoma" w:hAnsi="Tahoma" w:cs="Tahoma"/>
          <w:b/>
          <w:sz w:val="26"/>
          <w:szCs w:val="26"/>
        </w:rPr>
        <w:t>DEL NUEVO SISTEMA DE JUSTICIA PENAL</w:t>
      </w:r>
      <w:r>
        <w:rPr>
          <w:rFonts w:ascii="Tahoma" w:hAnsi="Tahoma" w:cs="Tahoma"/>
          <w:b/>
          <w:sz w:val="26"/>
          <w:szCs w:val="26"/>
        </w:rPr>
        <w:t>.</w:t>
      </w:r>
    </w:p>
    <w:p w:rsidR="00F654B6" w:rsidRDefault="00F654B6" w:rsidP="00BA7CC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F654B6" w:rsidRPr="00E77535" w:rsidRDefault="00F654B6" w:rsidP="00BA7CC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F654B6" w:rsidRPr="00E77535" w:rsidRDefault="00F654B6" w:rsidP="00BA7CC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F654B6" w:rsidRPr="00E77535" w:rsidRDefault="00F654B6" w:rsidP="00BA7CC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E77535">
        <w:rPr>
          <w:rFonts w:ascii="Tahoma" w:hAnsi="Tahoma" w:cs="Tahoma"/>
          <w:b/>
          <w:sz w:val="26"/>
          <w:szCs w:val="26"/>
        </w:rPr>
        <w:t xml:space="preserve">LIC. </w:t>
      </w:r>
      <w:r w:rsidR="001A50ED">
        <w:rPr>
          <w:rFonts w:ascii="Tahoma" w:hAnsi="Tahoma" w:cs="Tahoma"/>
          <w:b/>
          <w:sz w:val="26"/>
          <w:szCs w:val="26"/>
        </w:rPr>
        <w:t>LAURA MARCELA BRETADO GUERRERO</w:t>
      </w:r>
    </w:p>
    <w:p w:rsidR="00F654B6" w:rsidRDefault="00F654B6" w:rsidP="00F654B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654B6" w:rsidRPr="00E77535" w:rsidRDefault="00F654B6" w:rsidP="00F654B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77535">
        <w:rPr>
          <w:rFonts w:ascii="Tahoma" w:hAnsi="Tahoma" w:cs="Tahoma"/>
          <w:sz w:val="20"/>
          <w:szCs w:val="20"/>
        </w:rPr>
        <w:t>C.c.p. Secretario General de Acuerdos del Tribunal Superior de Justicia</w:t>
      </w:r>
    </w:p>
    <w:p w:rsidR="00F654B6" w:rsidRPr="00E77535" w:rsidRDefault="00F654B6" w:rsidP="00F654B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E77535">
        <w:rPr>
          <w:rFonts w:ascii="Tahoma" w:hAnsi="Tahoma" w:cs="Tahoma"/>
          <w:sz w:val="20"/>
          <w:szCs w:val="20"/>
        </w:rPr>
        <w:t>C.c.p. al archivo</w:t>
      </w:r>
    </w:p>
    <w:p w:rsidR="00F654B6" w:rsidRPr="00E77535" w:rsidRDefault="00F654B6" w:rsidP="00F654B6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F654B6" w:rsidRDefault="00F654B6" w:rsidP="00F654B6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F654B6" w:rsidRPr="00782282" w:rsidRDefault="00F654B6" w:rsidP="00F654B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82282">
        <w:rPr>
          <w:rFonts w:ascii="Tahoma" w:hAnsi="Tahoma" w:cs="Tahoma"/>
          <w:b/>
          <w:sz w:val="24"/>
          <w:szCs w:val="24"/>
        </w:rPr>
        <w:t>SEGUNDA INSTANCIA DEL NUEVO SISTEMA DE JUSTICIA PENAL</w:t>
      </w:r>
    </w:p>
    <w:p w:rsidR="00F654B6" w:rsidRPr="00782282" w:rsidRDefault="00F654B6" w:rsidP="00F654B6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593"/>
        <w:gridCol w:w="1634"/>
        <w:gridCol w:w="1660"/>
        <w:gridCol w:w="2138"/>
        <w:gridCol w:w="222"/>
        <w:gridCol w:w="1631"/>
      </w:tblGrid>
      <w:tr w:rsidR="00CF658C" w:rsidRPr="00782282" w:rsidTr="00CF658C">
        <w:trPr>
          <w:jc w:val="center"/>
        </w:trPr>
        <w:tc>
          <w:tcPr>
            <w:tcW w:w="1593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CF658C" w:rsidRPr="00782282" w:rsidRDefault="00CF658C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78228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RECURSOS INICIADOS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CF658C" w:rsidRPr="00782282" w:rsidRDefault="00CF658C" w:rsidP="00CF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78228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 xml:space="preserve">APELACIÓN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CF658C" w:rsidRPr="00782282" w:rsidRDefault="00CF658C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78228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NULIDADES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CF658C" w:rsidRPr="00782282" w:rsidRDefault="00CF658C" w:rsidP="00A906C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78228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RECUSACIÓNES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CF658C" w:rsidRPr="00782282" w:rsidRDefault="00CF658C" w:rsidP="00A906C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CF658C" w:rsidRPr="00782282" w:rsidRDefault="00CF658C" w:rsidP="00A906C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78228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CONFLICTO COMP.</w:t>
            </w:r>
          </w:p>
        </w:tc>
      </w:tr>
      <w:tr w:rsidR="00CF658C" w:rsidRPr="00782282" w:rsidTr="00CF658C">
        <w:trPr>
          <w:trHeight w:val="7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CF658C" w:rsidRPr="00782282" w:rsidRDefault="00CF658C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822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CF658C" w:rsidRPr="00782282" w:rsidRDefault="00CF658C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822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CF658C" w:rsidRPr="00782282" w:rsidRDefault="00CF658C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822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CF658C" w:rsidRPr="00782282" w:rsidRDefault="00CF658C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822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CF658C" w:rsidRPr="00782282" w:rsidRDefault="00CF658C" w:rsidP="00A90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CF658C" w:rsidRPr="00782282" w:rsidRDefault="00CF658C" w:rsidP="00CF6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822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</w:tr>
    </w:tbl>
    <w:p w:rsidR="005A174E" w:rsidRPr="00782282" w:rsidRDefault="005A174E" w:rsidP="00F654B6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593"/>
        <w:gridCol w:w="1634"/>
        <w:gridCol w:w="1781"/>
      </w:tblGrid>
      <w:tr w:rsidR="005A174E" w:rsidRPr="00782282" w:rsidTr="007D2F81">
        <w:trPr>
          <w:jc w:val="center"/>
        </w:trPr>
        <w:tc>
          <w:tcPr>
            <w:tcW w:w="1593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5A174E" w:rsidRPr="00782282" w:rsidRDefault="005A174E" w:rsidP="005A17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78228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AMPAROS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5A174E" w:rsidRPr="00782282" w:rsidRDefault="005A174E" w:rsidP="007D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78228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DIRECTOS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5A174E" w:rsidRPr="00782282" w:rsidRDefault="005A174E" w:rsidP="007D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782282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INDIRECTOS</w:t>
            </w:r>
          </w:p>
        </w:tc>
      </w:tr>
      <w:tr w:rsidR="005A174E" w:rsidRPr="00782282" w:rsidTr="007D2F81">
        <w:trPr>
          <w:trHeight w:val="70"/>
          <w:jc w:val="center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5A174E" w:rsidRPr="00782282" w:rsidRDefault="005A174E" w:rsidP="007D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822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5A174E" w:rsidRPr="00782282" w:rsidRDefault="005A174E" w:rsidP="007D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822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5A174E" w:rsidRPr="00782282" w:rsidRDefault="005A174E" w:rsidP="007D2F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782282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</w:tr>
    </w:tbl>
    <w:p w:rsidR="005A174E" w:rsidRPr="00782282" w:rsidRDefault="005A174E" w:rsidP="00F654B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A174E" w:rsidRPr="00782282" w:rsidRDefault="005A174E" w:rsidP="00F654B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654B6" w:rsidRPr="00782282" w:rsidRDefault="00F654B6" w:rsidP="00F654B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82282">
        <w:rPr>
          <w:rFonts w:ascii="Tahoma" w:hAnsi="Tahoma" w:cs="Tahoma"/>
          <w:sz w:val="24"/>
          <w:szCs w:val="24"/>
        </w:rPr>
        <w:t>Lo que se representa en la</w:t>
      </w:r>
      <w:r w:rsidR="005A174E" w:rsidRPr="00782282">
        <w:rPr>
          <w:rFonts w:ascii="Tahoma" w:hAnsi="Tahoma" w:cs="Tahoma"/>
          <w:sz w:val="24"/>
          <w:szCs w:val="24"/>
        </w:rPr>
        <w:t>s</w:t>
      </w:r>
      <w:r w:rsidRPr="00782282">
        <w:rPr>
          <w:rFonts w:ascii="Tahoma" w:hAnsi="Tahoma" w:cs="Tahoma"/>
          <w:sz w:val="24"/>
          <w:szCs w:val="24"/>
        </w:rPr>
        <w:t xml:space="preserve"> siguiente</w:t>
      </w:r>
      <w:r w:rsidR="005A174E" w:rsidRPr="00782282">
        <w:rPr>
          <w:rFonts w:ascii="Tahoma" w:hAnsi="Tahoma" w:cs="Tahoma"/>
          <w:sz w:val="24"/>
          <w:szCs w:val="24"/>
        </w:rPr>
        <w:t>s</w:t>
      </w:r>
      <w:r w:rsidRPr="00782282">
        <w:rPr>
          <w:rFonts w:ascii="Tahoma" w:hAnsi="Tahoma" w:cs="Tahoma"/>
          <w:sz w:val="24"/>
          <w:szCs w:val="24"/>
        </w:rPr>
        <w:t xml:space="preserve"> gráfica</w:t>
      </w:r>
      <w:r w:rsidR="005A174E" w:rsidRPr="00782282">
        <w:rPr>
          <w:rFonts w:ascii="Tahoma" w:hAnsi="Tahoma" w:cs="Tahoma"/>
          <w:sz w:val="24"/>
          <w:szCs w:val="24"/>
        </w:rPr>
        <w:t>s</w:t>
      </w:r>
      <w:r w:rsidRPr="00782282">
        <w:rPr>
          <w:rFonts w:ascii="Tahoma" w:hAnsi="Tahoma" w:cs="Tahoma"/>
          <w:sz w:val="24"/>
          <w:szCs w:val="24"/>
        </w:rPr>
        <w:t>:</w:t>
      </w:r>
    </w:p>
    <w:p w:rsidR="00F654B6" w:rsidRPr="00E77535" w:rsidRDefault="00F654B6" w:rsidP="00F654B6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F654B6" w:rsidRPr="00E77535" w:rsidRDefault="005A174E" w:rsidP="005A174E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Recursos</w:t>
      </w:r>
    </w:p>
    <w:p w:rsidR="00F654B6" w:rsidRDefault="00F654B6" w:rsidP="005A174E">
      <w:pPr>
        <w:spacing w:after="0"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  <w:lang w:eastAsia="es-ES"/>
        </w:rPr>
        <w:drawing>
          <wp:inline distT="0" distB="0" distL="0" distR="0">
            <wp:extent cx="3609975" cy="1277867"/>
            <wp:effectExtent l="19050" t="0" r="9525" b="0"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A174E" w:rsidRDefault="005A174E" w:rsidP="00F654B6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</w:p>
    <w:p w:rsidR="00F654B6" w:rsidRDefault="005A174E" w:rsidP="005A174E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Amparos</w:t>
      </w:r>
    </w:p>
    <w:p w:rsidR="005A174E" w:rsidRDefault="005A174E" w:rsidP="005A174E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  <w:lang w:eastAsia="es-ES"/>
        </w:rPr>
        <w:drawing>
          <wp:inline distT="0" distB="0" distL="0" distR="0">
            <wp:extent cx="4305300" cy="1304925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54B6" w:rsidRPr="00E77535" w:rsidRDefault="00F654B6" w:rsidP="00F654B6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5A174E" w:rsidRDefault="005A174E" w:rsidP="00F654B6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5A174E" w:rsidRDefault="005A174E" w:rsidP="00F654B6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5A174E" w:rsidRDefault="005A174E" w:rsidP="00F654B6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5A174E" w:rsidRDefault="005A174E" w:rsidP="00F654B6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5A174E" w:rsidRDefault="005A174E" w:rsidP="00F654B6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5A174E" w:rsidRDefault="005A174E" w:rsidP="00F654B6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5A174E" w:rsidRDefault="005A174E" w:rsidP="00F654B6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F654B6" w:rsidRDefault="00782282" w:rsidP="00782282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lastRenderedPageBreak/>
        <w:t>D</w:t>
      </w:r>
      <w:r w:rsidR="00F654B6">
        <w:rPr>
          <w:rFonts w:ascii="Tahoma" w:hAnsi="Tahoma" w:cs="Tahoma"/>
          <w:sz w:val="26"/>
          <w:szCs w:val="26"/>
        </w:rPr>
        <w:t xml:space="preserve">e las apelaciones, </w:t>
      </w:r>
      <w:r w:rsidR="00F654B6" w:rsidRPr="00E77535">
        <w:rPr>
          <w:rFonts w:ascii="Tahoma" w:hAnsi="Tahoma" w:cs="Tahoma"/>
          <w:sz w:val="26"/>
          <w:szCs w:val="26"/>
        </w:rPr>
        <w:t>nulidades</w:t>
      </w:r>
      <w:r w:rsidR="00F654B6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y</w:t>
      </w:r>
      <w:r w:rsidR="00F654B6">
        <w:rPr>
          <w:rFonts w:ascii="Tahoma" w:hAnsi="Tahoma" w:cs="Tahoma"/>
          <w:sz w:val="26"/>
          <w:szCs w:val="26"/>
        </w:rPr>
        <w:t xml:space="preserve"> recusaciones</w:t>
      </w:r>
      <w:r w:rsidR="00F654B6" w:rsidRPr="00E77535">
        <w:rPr>
          <w:rFonts w:ascii="Tahoma" w:hAnsi="Tahoma" w:cs="Tahoma"/>
          <w:sz w:val="26"/>
          <w:szCs w:val="26"/>
        </w:rPr>
        <w:t xml:space="preserve"> interpuestas</w:t>
      </w:r>
      <w:r>
        <w:rPr>
          <w:rFonts w:ascii="Tahoma" w:hAnsi="Tahoma" w:cs="Tahoma"/>
          <w:sz w:val="26"/>
          <w:szCs w:val="26"/>
        </w:rPr>
        <w:t xml:space="preserve"> en el periodo relativo al segundo trimestre</w:t>
      </w:r>
      <w:r w:rsidR="00F654B6" w:rsidRPr="00E77535">
        <w:rPr>
          <w:rFonts w:ascii="Tahoma" w:hAnsi="Tahoma" w:cs="Tahoma"/>
          <w:sz w:val="26"/>
          <w:szCs w:val="26"/>
        </w:rPr>
        <w:t xml:space="preserve"> fu</w:t>
      </w:r>
      <w:r w:rsidR="00F654B6">
        <w:rPr>
          <w:rFonts w:ascii="Tahoma" w:hAnsi="Tahoma" w:cs="Tahoma"/>
          <w:sz w:val="26"/>
          <w:szCs w:val="26"/>
        </w:rPr>
        <w:t xml:space="preserve">eron </w:t>
      </w:r>
      <w:r w:rsidR="007D71B5">
        <w:rPr>
          <w:rFonts w:ascii="Tahoma" w:hAnsi="Tahoma" w:cs="Tahoma"/>
          <w:sz w:val="26"/>
          <w:szCs w:val="26"/>
        </w:rPr>
        <w:t>concluidas</w:t>
      </w:r>
      <w:r w:rsidR="00F654B6">
        <w:rPr>
          <w:rFonts w:ascii="Tahoma" w:hAnsi="Tahoma" w:cs="Tahoma"/>
          <w:sz w:val="26"/>
          <w:szCs w:val="26"/>
        </w:rPr>
        <w:t xml:space="preserve"> por sentencia </w:t>
      </w:r>
      <w:r w:rsidR="006366BB">
        <w:rPr>
          <w:rFonts w:ascii="Tahoma" w:hAnsi="Tahoma" w:cs="Tahoma"/>
          <w:sz w:val="26"/>
          <w:szCs w:val="26"/>
        </w:rPr>
        <w:t>1</w:t>
      </w:r>
      <w:r>
        <w:rPr>
          <w:rFonts w:ascii="Tahoma" w:hAnsi="Tahoma" w:cs="Tahoma"/>
          <w:sz w:val="26"/>
          <w:szCs w:val="26"/>
        </w:rPr>
        <w:t>7 asuntos</w:t>
      </w:r>
      <w:r w:rsidR="00FC77D3">
        <w:rPr>
          <w:rFonts w:ascii="Tahoma" w:hAnsi="Tahoma" w:cs="Tahoma"/>
          <w:sz w:val="26"/>
          <w:szCs w:val="26"/>
        </w:rPr>
        <w:t xml:space="preserve"> y 5 por otras causas.</w:t>
      </w:r>
    </w:p>
    <w:p w:rsidR="00F654B6" w:rsidRPr="00E77535" w:rsidRDefault="00F654B6" w:rsidP="00782282">
      <w:pPr>
        <w:tabs>
          <w:tab w:val="left" w:pos="142"/>
        </w:tabs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 w:rsidRPr="00E77535">
        <w:rPr>
          <w:rFonts w:ascii="Tahoma" w:hAnsi="Tahoma" w:cs="Tahoma"/>
          <w:sz w:val="26"/>
          <w:szCs w:val="26"/>
        </w:rPr>
        <w:t xml:space="preserve">Las sentencias pronunciadas por las salas se detallan a continuación: </w:t>
      </w:r>
    </w:p>
    <w:p w:rsidR="005A174E" w:rsidRPr="00E77535" w:rsidRDefault="005A174E" w:rsidP="00F654B6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386"/>
        <w:gridCol w:w="1623"/>
        <w:gridCol w:w="1585"/>
        <w:gridCol w:w="1327"/>
        <w:gridCol w:w="1563"/>
        <w:gridCol w:w="1570"/>
      </w:tblGrid>
      <w:tr w:rsidR="00F654B6" w:rsidRPr="00264803" w:rsidTr="00A906C7">
        <w:tc>
          <w:tcPr>
            <w:tcW w:w="1416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F654B6" w:rsidRPr="00264803" w:rsidRDefault="00F654B6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</w:rPr>
            </w:pPr>
            <w:r w:rsidRPr="00264803"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</w:rPr>
              <w:t>SALA</w:t>
            </w:r>
          </w:p>
        </w:tc>
        <w:tc>
          <w:tcPr>
            <w:tcW w:w="6382" w:type="dxa"/>
            <w:gridSpan w:val="4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F654B6" w:rsidRPr="00264803" w:rsidRDefault="00F654B6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</w:rPr>
            </w:pPr>
            <w:r w:rsidRPr="00264803"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</w:rPr>
              <w:t>SENTIDO DE RESOLUCIÓN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F654B6" w:rsidRPr="00264803" w:rsidRDefault="00F654B6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6"/>
                <w:szCs w:val="26"/>
              </w:rPr>
            </w:pPr>
          </w:p>
        </w:tc>
      </w:tr>
      <w:tr w:rsidR="00F654B6" w:rsidRPr="00264803" w:rsidTr="00A906C7"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F654B6" w:rsidRPr="00264803" w:rsidRDefault="00F654B6" w:rsidP="00A906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654B6" w:rsidRPr="00264803" w:rsidRDefault="00F654B6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264803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CONFIRMA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654B6" w:rsidRPr="00264803" w:rsidRDefault="00F654B6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264803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MODIFICA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654B6" w:rsidRPr="00264803" w:rsidRDefault="00F654B6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264803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REVOCA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654B6" w:rsidRPr="00264803" w:rsidRDefault="00F654B6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264803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OTRAS CAUSAS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shd w:val="clear" w:color="auto" w:fill="D3DFEE"/>
          </w:tcPr>
          <w:p w:rsidR="00F654B6" w:rsidRPr="00264803" w:rsidRDefault="00F654B6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264803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PENDIENTE DE RESOL.</w:t>
            </w:r>
          </w:p>
        </w:tc>
      </w:tr>
      <w:tr w:rsidR="00F654B6" w:rsidRPr="00264803" w:rsidTr="00A906C7">
        <w:tc>
          <w:tcPr>
            <w:tcW w:w="1416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F654B6" w:rsidRPr="00264803" w:rsidRDefault="00F654B6" w:rsidP="00A906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264803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TERCERA</w:t>
            </w:r>
          </w:p>
        </w:tc>
        <w:tc>
          <w:tcPr>
            <w:tcW w:w="1669" w:type="dxa"/>
          </w:tcPr>
          <w:p w:rsidR="00F654B6" w:rsidRPr="00264803" w:rsidRDefault="00FC77D3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39" w:type="dxa"/>
          </w:tcPr>
          <w:p w:rsidR="00F654B6" w:rsidRPr="00264803" w:rsidRDefault="00FC77D3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76" w:type="dxa"/>
          </w:tcPr>
          <w:p w:rsidR="00F654B6" w:rsidRPr="00264803" w:rsidRDefault="00FC77D3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98" w:type="dxa"/>
          </w:tcPr>
          <w:p w:rsidR="00F654B6" w:rsidRPr="00264803" w:rsidRDefault="00FC77D3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256" w:type="dxa"/>
          </w:tcPr>
          <w:p w:rsidR="00F654B6" w:rsidRPr="00264803" w:rsidRDefault="00FC77D3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9</w:t>
            </w:r>
          </w:p>
        </w:tc>
      </w:tr>
      <w:tr w:rsidR="00F654B6" w:rsidRPr="00264803" w:rsidTr="00A906C7"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F654B6" w:rsidRPr="00264803" w:rsidRDefault="00F654B6" w:rsidP="00A906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264803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CUARTA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654B6" w:rsidRPr="00264803" w:rsidRDefault="00FC77D3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654B6" w:rsidRPr="00264803" w:rsidRDefault="009761A4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654B6" w:rsidRPr="00264803" w:rsidRDefault="009761A4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F654B6" w:rsidRPr="00264803" w:rsidRDefault="009761A4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</w:tcBorders>
            <w:shd w:val="clear" w:color="auto" w:fill="D3DFEE"/>
          </w:tcPr>
          <w:p w:rsidR="00F654B6" w:rsidRPr="00264803" w:rsidRDefault="009761A4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5</w:t>
            </w:r>
          </w:p>
        </w:tc>
      </w:tr>
      <w:tr w:rsidR="00F654B6" w:rsidRPr="00264803" w:rsidTr="00A906C7">
        <w:tc>
          <w:tcPr>
            <w:tcW w:w="1416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F654B6" w:rsidRPr="00264803" w:rsidRDefault="00F654B6" w:rsidP="00A906C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264803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QUINTA</w:t>
            </w:r>
          </w:p>
        </w:tc>
        <w:tc>
          <w:tcPr>
            <w:tcW w:w="1669" w:type="dxa"/>
          </w:tcPr>
          <w:p w:rsidR="00F654B6" w:rsidRPr="00264803" w:rsidRDefault="009761A4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39" w:type="dxa"/>
          </w:tcPr>
          <w:p w:rsidR="00F654B6" w:rsidRPr="00264803" w:rsidRDefault="009761A4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76" w:type="dxa"/>
          </w:tcPr>
          <w:p w:rsidR="00F654B6" w:rsidRPr="00264803" w:rsidRDefault="00F654B6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264803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98" w:type="dxa"/>
          </w:tcPr>
          <w:p w:rsidR="00F654B6" w:rsidRPr="00264803" w:rsidRDefault="009761A4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56" w:type="dxa"/>
          </w:tcPr>
          <w:p w:rsidR="00F654B6" w:rsidRPr="00264803" w:rsidRDefault="009761A4" w:rsidP="00A90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16</w:t>
            </w:r>
          </w:p>
        </w:tc>
      </w:tr>
    </w:tbl>
    <w:p w:rsidR="00F654B6" w:rsidRPr="00E77535" w:rsidRDefault="00F654B6" w:rsidP="00CA3A6C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</w:p>
    <w:p w:rsidR="00F654B6" w:rsidRPr="00E77535" w:rsidRDefault="00714585" w:rsidP="00CA3A6C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Durante este segundo trimestre se desahogaron veintiséis (26) audiencias orales para resolver los recursos interpuestos</w:t>
      </w:r>
      <w:r w:rsidR="00F654B6" w:rsidRPr="00E77535">
        <w:rPr>
          <w:rFonts w:ascii="Tahoma" w:hAnsi="Tahoma" w:cs="Tahoma"/>
          <w:sz w:val="26"/>
          <w:szCs w:val="26"/>
        </w:rPr>
        <w:t>.</w:t>
      </w:r>
    </w:p>
    <w:p w:rsidR="00F654B6" w:rsidRPr="00E77535" w:rsidRDefault="00F654B6" w:rsidP="00CA3A6C">
      <w:pPr>
        <w:spacing w:line="360" w:lineRule="auto"/>
        <w:rPr>
          <w:sz w:val="26"/>
          <w:szCs w:val="26"/>
        </w:rPr>
      </w:pPr>
    </w:p>
    <w:p w:rsidR="00782282" w:rsidRDefault="00782282" w:rsidP="00CA3A6C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De los amparos interpuestos</w:t>
      </w:r>
      <w:r w:rsidR="00CA3A6C">
        <w:rPr>
          <w:rFonts w:ascii="Tahoma" w:hAnsi="Tahoma" w:cs="Tahoma"/>
          <w:sz w:val="26"/>
          <w:szCs w:val="26"/>
        </w:rPr>
        <w:t xml:space="preserve"> fue concluido uno por sentencia y se encuentran</w:t>
      </w:r>
      <w:r>
        <w:rPr>
          <w:rFonts w:ascii="Tahoma" w:hAnsi="Tahoma" w:cs="Tahoma"/>
          <w:sz w:val="26"/>
          <w:szCs w:val="26"/>
        </w:rPr>
        <w:t xml:space="preserve"> en t</w:t>
      </w:r>
      <w:r w:rsidR="00CA3A6C">
        <w:rPr>
          <w:rFonts w:ascii="Tahoma" w:hAnsi="Tahoma" w:cs="Tahoma"/>
          <w:sz w:val="26"/>
          <w:szCs w:val="26"/>
        </w:rPr>
        <w:t>rámite pendientes de resolución los nueve restantes.</w:t>
      </w:r>
    </w:p>
    <w:p w:rsidR="00266D7C" w:rsidRDefault="00E616D5"/>
    <w:sectPr w:rsidR="00266D7C" w:rsidSect="00FA31BE">
      <w:headerReference w:type="default" r:id="rId9"/>
      <w:footerReference w:type="default" r:id="rId10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6D5" w:rsidRDefault="00E616D5" w:rsidP="00E01659">
      <w:pPr>
        <w:spacing w:after="0" w:line="240" w:lineRule="auto"/>
      </w:pPr>
      <w:r>
        <w:separator/>
      </w:r>
    </w:p>
  </w:endnote>
  <w:endnote w:type="continuationSeparator" w:id="0">
    <w:p w:rsidR="00E616D5" w:rsidRDefault="00E616D5" w:rsidP="00E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2891"/>
      <w:docPartObj>
        <w:docPartGallery w:val="Page Numbers (Bottom of Page)"/>
        <w:docPartUnique/>
      </w:docPartObj>
    </w:sdtPr>
    <w:sdtContent>
      <w:p w:rsidR="005A174E" w:rsidRDefault="009B074E">
        <w:pPr>
          <w:pStyle w:val="Piedepgina"/>
          <w:jc w:val="right"/>
        </w:pPr>
      </w:p>
    </w:sdtContent>
  </w:sdt>
  <w:p w:rsidR="005A174E" w:rsidRDefault="005A17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6D5" w:rsidRDefault="00E616D5" w:rsidP="00E01659">
      <w:pPr>
        <w:spacing w:after="0" w:line="240" w:lineRule="auto"/>
      </w:pPr>
      <w:r>
        <w:separator/>
      </w:r>
    </w:p>
  </w:footnote>
  <w:footnote w:type="continuationSeparator" w:id="0">
    <w:p w:rsidR="00E616D5" w:rsidRDefault="00E616D5" w:rsidP="00E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1BE" w:rsidRDefault="009B074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101.25pt;height:111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654B6"/>
    <w:rsid w:val="00132E7D"/>
    <w:rsid w:val="001860B1"/>
    <w:rsid w:val="001A50ED"/>
    <w:rsid w:val="0024377C"/>
    <w:rsid w:val="002B0203"/>
    <w:rsid w:val="0035532F"/>
    <w:rsid w:val="005122B7"/>
    <w:rsid w:val="005A174E"/>
    <w:rsid w:val="006366BB"/>
    <w:rsid w:val="006F4683"/>
    <w:rsid w:val="00714585"/>
    <w:rsid w:val="00782282"/>
    <w:rsid w:val="0079133E"/>
    <w:rsid w:val="007C336C"/>
    <w:rsid w:val="007D71B5"/>
    <w:rsid w:val="008C5669"/>
    <w:rsid w:val="009761A4"/>
    <w:rsid w:val="009B074E"/>
    <w:rsid w:val="00A9410C"/>
    <w:rsid w:val="00AB6C12"/>
    <w:rsid w:val="00AC483F"/>
    <w:rsid w:val="00BA7CC8"/>
    <w:rsid w:val="00CA3A6C"/>
    <w:rsid w:val="00CF658C"/>
    <w:rsid w:val="00DD254F"/>
    <w:rsid w:val="00E01659"/>
    <w:rsid w:val="00E616D5"/>
    <w:rsid w:val="00F654B6"/>
    <w:rsid w:val="00FC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4B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54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54B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54B6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5A1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74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Este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APELACIONES</c:v>
                </c:pt>
                <c:pt idx="1">
                  <c:v>NULIDADES</c:v>
                </c:pt>
                <c:pt idx="2">
                  <c:v>RECUSACIONES</c:v>
                </c:pt>
                <c:pt idx="3">
                  <c:v>CONFLICTO COMP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54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Oeste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APELACIONES</c:v>
                </c:pt>
                <c:pt idx="1">
                  <c:v>NULIDADES</c:v>
                </c:pt>
                <c:pt idx="2">
                  <c:v>RECUSACIONES</c:v>
                </c:pt>
                <c:pt idx="3">
                  <c:v>CONFLICTO COMP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Norte</c:v>
                </c:pt>
              </c:strCache>
            </c:strRef>
          </c:tx>
          <c:cat>
            <c:strRef>
              <c:f>Sheet1!$B$1:$E$1</c:f>
              <c:strCache>
                <c:ptCount val="4"/>
                <c:pt idx="0">
                  <c:v>APELACIONES</c:v>
                </c:pt>
                <c:pt idx="1">
                  <c:v>NULIDADES</c:v>
                </c:pt>
                <c:pt idx="2">
                  <c:v>RECUSACIONES</c:v>
                </c:pt>
                <c:pt idx="3">
                  <c:v>CONFLICTO COMP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3"/>
  <c:chart>
    <c:autoTitleDeleted val="1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AMPAROS</c:v>
                </c:pt>
              </c:strCache>
            </c:strRef>
          </c:tx>
          <c:cat>
            <c:strRef>
              <c:f>Hoja1!$A$2:$A$3</c:f>
              <c:strCache>
                <c:ptCount val="2"/>
                <c:pt idx="0">
                  <c:v>DIRECTOS</c:v>
                </c:pt>
                <c:pt idx="1">
                  <c:v>INDIRECTOS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1D097-0ABC-452A-BFFE-08A9765B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PJBC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marcela.bretado</dc:creator>
  <cp:keywords/>
  <dc:description/>
  <cp:lastModifiedBy>cesar.rivera</cp:lastModifiedBy>
  <cp:revision>2</cp:revision>
  <cp:lastPrinted>2016-07-07T22:08:00Z</cp:lastPrinted>
  <dcterms:created xsi:type="dcterms:W3CDTF">2016-07-08T15:45:00Z</dcterms:created>
  <dcterms:modified xsi:type="dcterms:W3CDTF">2016-07-08T15:45:00Z</dcterms:modified>
</cp:coreProperties>
</file>