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6E" w:rsidRPr="00591175" w:rsidRDefault="008C056E" w:rsidP="00591175">
      <w:pPr>
        <w:spacing w:after="0" w:line="240" w:lineRule="auto"/>
        <w:jc w:val="center"/>
        <w:rPr>
          <w:b/>
          <w:sz w:val="28"/>
          <w:szCs w:val="28"/>
        </w:rPr>
      </w:pPr>
      <w:r w:rsidRPr="00591175">
        <w:rPr>
          <w:b/>
          <w:sz w:val="28"/>
          <w:szCs w:val="28"/>
        </w:rPr>
        <w:t>COMITÉ TECNICO DE TRANSPARENCIA Y ACCESO A LA INFORMACIÓN PÚBLICA DEL PODER JUDICIAL DEL ESTADO</w:t>
      </w:r>
    </w:p>
    <w:p w:rsidR="00591175" w:rsidRDefault="00591175" w:rsidP="00672860">
      <w:pPr>
        <w:jc w:val="both"/>
        <w:rPr>
          <w:rFonts w:ascii="Arial" w:hAnsi="Arial" w:cs="Arial"/>
          <w:b/>
          <w:sz w:val="28"/>
          <w:szCs w:val="28"/>
        </w:rPr>
      </w:pPr>
    </w:p>
    <w:p w:rsidR="00591175" w:rsidRPr="00591175" w:rsidRDefault="00591175" w:rsidP="00672860">
      <w:pPr>
        <w:jc w:val="both"/>
        <w:rPr>
          <w:rFonts w:ascii="Arial" w:hAnsi="Arial" w:cs="Arial"/>
          <w:sz w:val="28"/>
          <w:szCs w:val="28"/>
        </w:rPr>
      </w:pPr>
      <w:r>
        <w:rPr>
          <w:rFonts w:ascii="Arial" w:hAnsi="Arial" w:cs="Arial"/>
          <w:b/>
          <w:sz w:val="28"/>
          <w:szCs w:val="28"/>
        </w:rPr>
        <w:t xml:space="preserve">ACTA DE </w:t>
      </w:r>
      <w:r w:rsidR="00C86B30">
        <w:rPr>
          <w:rFonts w:ascii="Arial" w:hAnsi="Arial" w:cs="Arial"/>
          <w:b/>
          <w:sz w:val="28"/>
          <w:szCs w:val="28"/>
        </w:rPr>
        <w:t xml:space="preserve">INSTALACION DEL COMITÉ DE TRANSPARENCIA Y ACCESO A LA INFORMACIÓN PÚBLICA DEL PODER JUDICIAL DEL ESTADO DE BAJA CALIFORNIA Y DE </w:t>
      </w:r>
      <w:r>
        <w:rPr>
          <w:rFonts w:ascii="Arial" w:hAnsi="Arial" w:cs="Arial"/>
          <w:b/>
          <w:sz w:val="28"/>
          <w:szCs w:val="28"/>
        </w:rPr>
        <w:t>LA PRIMERA SESIÓN ORDINARIA 01/2016, CELEBRADA EL 15 DE FEBRERO DEL 2016</w:t>
      </w:r>
      <w:r w:rsidR="00C86B30">
        <w:rPr>
          <w:rFonts w:ascii="Arial" w:hAnsi="Arial" w:cs="Arial"/>
          <w:b/>
          <w:sz w:val="28"/>
          <w:szCs w:val="28"/>
        </w:rPr>
        <w:t>.</w:t>
      </w:r>
      <w:r>
        <w:rPr>
          <w:rFonts w:ascii="Arial" w:hAnsi="Arial" w:cs="Arial"/>
          <w:b/>
          <w:sz w:val="28"/>
          <w:szCs w:val="28"/>
        </w:rPr>
        <w:t xml:space="preserve"> </w:t>
      </w:r>
    </w:p>
    <w:p w:rsidR="00591175" w:rsidRPr="00F05A0A" w:rsidRDefault="00591175" w:rsidP="006B5440">
      <w:pPr>
        <w:spacing w:after="0" w:line="360" w:lineRule="auto"/>
        <w:jc w:val="both"/>
        <w:rPr>
          <w:rFonts w:ascii="Arial" w:hAnsi="Arial" w:cs="Arial"/>
          <w:sz w:val="28"/>
          <w:szCs w:val="28"/>
        </w:rPr>
      </w:pPr>
      <w:r w:rsidRPr="00F05A0A">
        <w:rPr>
          <w:rFonts w:ascii="Arial" w:hAnsi="Arial" w:cs="Arial"/>
          <w:sz w:val="28"/>
          <w:szCs w:val="28"/>
        </w:rPr>
        <w:t>En Mexicali, Baja California, siendo las trece horas con treinta minutos del día 15 de febrero de dos mil dieciséis, se reunieron en la Sala de Sesiones de</w:t>
      </w:r>
      <w:r w:rsidR="003977AF" w:rsidRPr="00F05A0A">
        <w:rPr>
          <w:rFonts w:ascii="Arial" w:hAnsi="Arial" w:cs="Arial"/>
          <w:sz w:val="28"/>
          <w:szCs w:val="28"/>
        </w:rPr>
        <w:t>l Consejo de la Judicatura del E</w:t>
      </w:r>
      <w:r w:rsidRPr="00F05A0A">
        <w:rPr>
          <w:rFonts w:ascii="Arial" w:hAnsi="Arial" w:cs="Arial"/>
          <w:sz w:val="28"/>
          <w:szCs w:val="28"/>
        </w:rPr>
        <w:t>stado, los integrantes del Comité Técnico de Acceso a la Información del Poder Judicial del Estado de Baja Califor</w:t>
      </w:r>
      <w:r w:rsidR="0076262E" w:rsidRPr="00F05A0A">
        <w:rPr>
          <w:rFonts w:ascii="Arial" w:hAnsi="Arial" w:cs="Arial"/>
          <w:sz w:val="28"/>
          <w:szCs w:val="28"/>
        </w:rPr>
        <w:t>nia, Magistrado Jorge Armando Vá</w:t>
      </w:r>
      <w:r w:rsidRPr="00F05A0A">
        <w:rPr>
          <w:rFonts w:ascii="Arial" w:hAnsi="Arial" w:cs="Arial"/>
          <w:sz w:val="28"/>
          <w:szCs w:val="28"/>
        </w:rPr>
        <w:t xml:space="preserve">squez, </w:t>
      </w:r>
      <w:r w:rsidR="00286CE1" w:rsidRPr="00F05A0A">
        <w:rPr>
          <w:rFonts w:ascii="Arial" w:hAnsi="Arial" w:cs="Arial"/>
          <w:sz w:val="28"/>
          <w:szCs w:val="28"/>
        </w:rPr>
        <w:t xml:space="preserve">Presidente del Comité, </w:t>
      </w:r>
      <w:r w:rsidR="004D001B" w:rsidRPr="00F05A0A">
        <w:rPr>
          <w:rFonts w:ascii="Arial" w:hAnsi="Arial" w:cs="Arial"/>
          <w:sz w:val="28"/>
          <w:szCs w:val="28"/>
        </w:rPr>
        <w:t xml:space="preserve">Magistrados </w:t>
      </w:r>
      <w:r w:rsidRPr="00F05A0A">
        <w:rPr>
          <w:rFonts w:ascii="Arial" w:hAnsi="Arial" w:cs="Arial"/>
          <w:sz w:val="28"/>
          <w:szCs w:val="28"/>
        </w:rPr>
        <w:t>Jorge Ignacio Pérez Castañeda</w:t>
      </w:r>
      <w:r w:rsidR="004D001B" w:rsidRPr="00F05A0A">
        <w:rPr>
          <w:rFonts w:ascii="Arial" w:hAnsi="Arial" w:cs="Arial"/>
          <w:sz w:val="28"/>
          <w:szCs w:val="28"/>
        </w:rPr>
        <w:t xml:space="preserve"> y </w:t>
      </w:r>
      <w:r w:rsidRPr="00F05A0A">
        <w:rPr>
          <w:rFonts w:ascii="Arial" w:hAnsi="Arial" w:cs="Arial"/>
          <w:sz w:val="28"/>
          <w:szCs w:val="28"/>
        </w:rPr>
        <w:t xml:space="preserve"> Félix Herrera Esquivel, la Contralora del Poder Judicial </w:t>
      </w:r>
      <w:r w:rsidR="00286CE1" w:rsidRPr="00F05A0A">
        <w:rPr>
          <w:rFonts w:ascii="Arial" w:hAnsi="Arial" w:cs="Arial"/>
          <w:sz w:val="28"/>
          <w:szCs w:val="28"/>
        </w:rPr>
        <w:t xml:space="preserve">Licenciada </w:t>
      </w:r>
      <w:r w:rsidRPr="00F05A0A">
        <w:rPr>
          <w:rFonts w:ascii="Arial" w:hAnsi="Arial" w:cs="Arial"/>
          <w:sz w:val="28"/>
          <w:szCs w:val="28"/>
        </w:rPr>
        <w:t xml:space="preserve">Norma </w:t>
      </w:r>
      <w:r w:rsidR="00286CE1" w:rsidRPr="00F05A0A">
        <w:rPr>
          <w:rFonts w:ascii="Arial" w:hAnsi="Arial" w:cs="Arial"/>
          <w:sz w:val="28"/>
          <w:szCs w:val="28"/>
        </w:rPr>
        <w:t xml:space="preserve">Olga </w:t>
      </w:r>
      <w:r w:rsidRPr="00F05A0A">
        <w:rPr>
          <w:rFonts w:ascii="Arial" w:hAnsi="Arial" w:cs="Arial"/>
          <w:sz w:val="28"/>
          <w:szCs w:val="28"/>
        </w:rPr>
        <w:t>Angélica</w:t>
      </w:r>
      <w:r w:rsidR="00286CE1" w:rsidRPr="00F05A0A">
        <w:rPr>
          <w:rFonts w:ascii="Arial" w:hAnsi="Arial" w:cs="Arial"/>
          <w:sz w:val="28"/>
          <w:szCs w:val="28"/>
        </w:rPr>
        <w:t xml:space="preserve"> Alcalá Pescador, el Oficial Mayor del Consejo de la Judicatura, Licenciado César Morales López y la Directora de la Unidad de Transparencia, Maestra en Derecho Elsa Amalia Kuljacha Lerma, </w:t>
      </w:r>
      <w:r w:rsidR="004D001B" w:rsidRPr="00F05A0A">
        <w:rPr>
          <w:rFonts w:ascii="Arial" w:hAnsi="Arial" w:cs="Arial"/>
          <w:sz w:val="28"/>
          <w:szCs w:val="28"/>
        </w:rPr>
        <w:t>Secretaria Ejecutiva</w:t>
      </w:r>
      <w:r w:rsidR="00286CE1" w:rsidRPr="00F05A0A">
        <w:rPr>
          <w:rFonts w:ascii="Arial" w:hAnsi="Arial" w:cs="Arial"/>
          <w:sz w:val="28"/>
          <w:szCs w:val="28"/>
        </w:rPr>
        <w:t xml:space="preserve">, para </w:t>
      </w:r>
      <w:r w:rsidR="00C86B30" w:rsidRPr="00F05A0A">
        <w:rPr>
          <w:rFonts w:ascii="Arial" w:hAnsi="Arial" w:cs="Arial"/>
          <w:sz w:val="28"/>
          <w:szCs w:val="28"/>
        </w:rPr>
        <w:t xml:space="preserve">la formal instalación del Comité y </w:t>
      </w:r>
      <w:r w:rsidR="00286CE1" w:rsidRPr="00F05A0A">
        <w:rPr>
          <w:rFonts w:ascii="Arial" w:hAnsi="Arial" w:cs="Arial"/>
          <w:sz w:val="28"/>
          <w:szCs w:val="28"/>
        </w:rPr>
        <w:t>celebrar la primera sesión ordinaria 01/2016.</w:t>
      </w:r>
    </w:p>
    <w:p w:rsidR="00AB1CB0" w:rsidRPr="00F05A0A" w:rsidRDefault="00AB1CB0" w:rsidP="006B5440">
      <w:pPr>
        <w:spacing w:after="0" w:line="360" w:lineRule="auto"/>
        <w:jc w:val="both"/>
        <w:rPr>
          <w:rFonts w:ascii="Arial" w:hAnsi="Arial" w:cs="Arial"/>
          <w:sz w:val="28"/>
          <w:szCs w:val="28"/>
        </w:rPr>
      </w:pPr>
    </w:p>
    <w:p w:rsidR="009A1209" w:rsidRPr="00F05A0A" w:rsidRDefault="00286CE1" w:rsidP="006B5440">
      <w:pPr>
        <w:spacing w:after="0" w:line="360" w:lineRule="auto"/>
        <w:jc w:val="both"/>
        <w:rPr>
          <w:rFonts w:ascii="Arial" w:hAnsi="Arial" w:cs="Arial"/>
          <w:sz w:val="28"/>
          <w:szCs w:val="28"/>
        </w:rPr>
      </w:pPr>
      <w:r w:rsidRPr="00F05A0A">
        <w:rPr>
          <w:rFonts w:ascii="Arial" w:hAnsi="Arial" w:cs="Arial"/>
          <w:sz w:val="28"/>
          <w:szCs w:val="28"/>
        </w:rPr>
        <w:t>Al efecto, el Magistrado Presidente</w:t>
      </w:r>
      <w:r w:rsidR="009A1209" w:rsidRPr="00F05A0A">
        <w:rPr>
          <w:rFonts w:ascii="Arial" w:hAnsi="Arial" w:cs="Arial"/>
          <w:color w:val="403152"/>
          <w:sz w:val="28"/>
          <w:szCs w:val="28"/>
        </w:rPr>
        <w:t xml:space="preserve"> </w:t>
      </w:r>
      <w:r w:rsidR="009A1209" w:rsidRPr="00F05A0A">
        <w:rPr>
          <w:rFonts w:ascii="Arial" w:hAnsi="Arial" w:cs="Arial"/>
          <w:sz w:val="28"/>
          <w:szCs w:val="28"/>
        </w:rPr>
        <w:t>da la bienvenida a los asistentes y manifiesta que la transparencia en la función pública, el derecho a la información y el derecho a la protección de datos personales,  elevados todos ellos a rango constitucional, adquieren un auge propio de las exigencias sociales</w:t>
      </w:r>
      <w:r w:rsidR="004D001B" w:rsidRPr="00F05A0A">
        <w:rPr>
          <w:rFonts w:ascii="Arial" w:hAnsi="Arial" w:cs="Arial"/>
          <w:sz w:val="28"/>
          <w:szCs w:val="28"/>
        </w:rPr>
        <w:t>,</w:t>
      </w:r>
      <w:r w:rsidR="009A1209" w:rsidRPr="00F05A0A">
        <w:rPr>
          <w:rFonts w:ascii="Arial" w:hAnsi="Arial" w:cs="Arial"/>
          <w:sz w:val="28"/>
          <w:szCs w:val="28"/>
        </w:rPr>
        <w:t xml:space="preserve"> a la buena conducción de las autoridades públicas</w:t>
      </w:r>
      <w:r w:rsidR="004D001B" w:rsidRPr="00F05A0A">
        <w:rPr>
          <w:rFonts w:ascii="Arial" w:hAnsi="Arial" w:cs="Arial"/>
          <w:sz w:val="28"/>
          <w:szCs w:val="28"/>
        </w:rPr>
        <w:t>;</w:t>
      </w:r>
      <w:r w:rsidR="00573C74" w:rsidRPr="00F05A0A">
        <w:rPr>
          <w:rFonts w:ascii="Arial" w:hAnsi="Arial" w:cs="Arial"/>
          <w:sz w:val="28"/>
          <w:szCs w:val="28"/>
        </w:rPr>
        <w:t xml:space="preserve"> y s</w:t>
      </w:r>
      <w:r w:rsidR="009A1209" w:rsidRPr="00F05A0A">
        <w:rPr>
          <w:rFonts w:ascii="Arial" w:hAnsi="Arial" w:cs="Arial"/>
          <w:sz w:val="28"/>
          <w:szCs w:val="28"/>
        </w:rPr>
        <w:t>in lugar a dudas, se convierte</w:t>
      </w:r>
      <w:r w:rsidR="00573C74" w:rsidRPr="00F05A0A">
        <w:rPr>
          <w:rFonts w:ascii="Arial" w:hAnsi="Arial" w:cs="Arial"/>
          <w:sz w:val="28"/>
          <w:szCs w:val="28"/>
        </w:rPr>
        <w:t>n</w:t>
      </w:r>
      <w:r w:rsidR="009A1209" w:rsidRPr="00F05A0A">
        <w:rPr>
          <w:rFonts w:ascii="Arial" w:hAnsi="Arial" w:cs="Arial"/>
          <w:sz w:val="28"/>
          <w:szCs w:val="28"/>
        </w:rPr>
        <w:t xml:space="preserve"> en una herramienta indispensable para la búsqueda de un mejoramiento constante de la administración e impartición de justicia, pues permite y da oportunidad </w:t>
      </w:r>
      <w:r w:rsidR="009A1209" w:rsidRPr="00F05A0A">
        <w:rPr>
          <w:rFonts w:ascii="Arial" w:hAnsi="Arial" w:cs="Arial"/>
          <w:sz w:val="28"/>
          <w:szCs w:val="28"/>
        </w:rPr>
        <w:lastRenderedPageBreak/>
        <w:t>de revisar nuestros archivos, procedimientos y métodos implementados</w:t>
      </w:r>
      <w:r w:rsidR="004D001B" w:rsidRPr="00F05A0A">
        <w:rPr>
          <w:rFonts w:ascii="Arial" w:hAnsi="Arial" w:cs="Arial"/>
          <w:sz w:val="28"/>
          <w:szCs w:val="28"/>
        </w:rPr>
        <w:t xml:space="preserve">, </w:t>
      </w:r>
      <w:r w:rsidR="009A1209" w:rsidRPr="00F05A0A">
        <w:rPr>
          <w:rFonts w:ascii="Arial" w:hAnsi="Arial" w:cs="Arial"/>
          <w:sz w:val="28"/>
          <w:szCs w:val="28"/>
        </w:rPr>
        <w:t xml:space="preserve">para corregir, en aras de una debida rendición de cuentas a nuestros usuarios, </w:t>
      </w:r>
      <w:r w:rsidR="00573C74" w:rsidRPr="00F05A0A">
        <w:rPr>
          <w:rFonts w:ascii="Arial" w:hAnsi="Arial" w:cs="Arial"/>
          <w:sz w:val="28"/>
          <w:szCs w:val="28"/>
        </w:rPr>
        <w:t xml:space="preserve">por ello, la transparencia debe ser vista como </w:t>
      </w:r>
      <w:r w:rsidR="00D769A6" w:rsidRPr="00F05A0A">
        <w:rPr>
          <w:rFonts w:ascii="Arial" w:hAnsi="Arial" w:cs="Arial"/>
          <w:sz w:val="28"/>
          <w:szCs w:val="28"/>
        </w:rPr>
        <w:t xml:space="preserve">un </w:t>
      </w:r>
      <w:r w:rsidR="00573C74" w:rsidRPr="00F05A0A">
        <w:rPr>
          <w:rFonts w:ascii="Arial" w:hAnsi="Arial" w:cs="Arial"/>
          <w:sz w:val="28"/>
          <w:szCs w:val="28"/>
        </w:rPr>
        <w:t>instrumento</w:t>
      </w:r>
      <w:r w:rsidR="00D769A6" w:rsidRPr="00F05A0A">
        <w:rPr>
          <w:rFonts w:ascii="Arial" w:hAnsi="Arial" w:cs="Arial"/>
          <w:sz w:val="28"/>
          <w:szCs w:val="28"/>
        </w:rPr>
        <w:t xml:space="preserve"> útil</w:t>
      </w:r>
      <w:r w:rsidR="00573C74" w:rsidRPr="00F05A0A">
        <w:rPr>
          <w:rFonts w:ascii="Arial" w:hAnsi="Arial" w:cs="Arial"/>
          <w:sz w:val="28"/>
          <w:szCs w:val="28"/>
        </w:rPr>
        <w:t xml:space="preserve"> para lograr</w:t>
      </w:r>
      <w:r w:rsidR="004D001B" w:rsidRPr="00F05A0A">
        <w:rPr>
          <w:rFonts w:ascii="Arial" w:hAnsi="Arial" w:cs="Arial"/>
          <w:sz w:val="28"/>
          <w:szCs w:val="28"/>
        </w:rPr>
        <w:t>,</w:t>
      </w:r>
      <w:r w:rsidR="00573C74" w:rsidRPr="00F05A0A">
        <w:rPr>
          <w:rFonts w:ascii="Arial" w:hAnsi="Arial" w:cs="Arial"/>
          <w:sz w:val="28"/>
          <w:szCs w:val="28"/>
        </w:rPr>
        <w:t xml:space="preserve"> no s</w:t>
      </w:r>
      <w:r w:rsidR="0076262E" w:rsidRPr="00F05A0A">
        <w:rPr>
          <w:rFonts w:ascii="Arial" w:hAnsi="Arial" w:cs="Arial"/>
          <w:sz w:val="28"/>
          <w:szCs w:val="28"/>
        </w:rPr>
        <w:t>ó</w:t>
      </w:r>
      <w:r w:rsidR="00573C74" w:rsidRPr="00F05A0A">
        <w:rPr>
          <w:rFonts w:ascii="Arial" w:hAnsi="Arial" w:cs="Arial"/>
          <w:sz w:val="28"/>
          <w:szCs w:val="28"/>
        </w:rPr>
        <w:t>lo la eficiencia de nuestra función, sino también la eficacia basada en resultados</w:t>
      </w:r>
      <w:r w:rsidR="00C86B30" w:rsidRPr="00F05A0A">
        <w:rPr>
          <w:rFonts w:ascii="Arial" w:hAnsi="Arial" w:cs="Arial"/>
          <w:sz w:val="28"/>
          <w:szCs w:val="28"/>
        </w:rPr>
        <w:t>, lo que redundará en un</w:t>
      </w:r>
      <w:r w:rsidR="009A1209" w:rsidRPr="00F05A0A">
        <w:rPr>
          <w:rFonts w:ascii="Arial" w:hAnsi="Arial" w:cs="Arial"/>
          <w:sz w:val="28"/>
          <w:szCs w:val="28"/>
        </w:rPr>
        <w:t xml:space="preserve"> funcionamiento y desarrollo transparente del Poder Judicial, con el conocimiento y participación de la ciudadanía</w:t>
      </w:r>
      <w:r w:rsidR="00C86B30" w:rsidRPr="00F05A0A">
        <w:rPr>
          <w:rFonts w:ascii="Arial" w:hAnsi="Arial" w:cs="Arial"/>
          <w:sz w:val="28"/>
          <w:szCs w:val="28"/>
        </w:rPr>
        <w:t>.</w:t>
      </w:r>
    </w:p>
    <w:p w:rsidR="00AB1CB0" w:rsidRPr="00F05A0A" w:rsidRDefault="00AB1CB0" w:rsidP="006B5440">
      <w:pPr>
        <w:spacing w:after="0" w:line="360" w:lineRule="auto"/>
        <w:jc w:val="both"/>
        <w:rPr>
          <w:rFonts w:ascii="Arial" w:hAnsi="Arial" w:cs="Arial"/>
          <w:sz w:val="28"/>
          <w:szCs w:val="28"/>
        </w:rPr>
      </w:pPr>
    </w:p>
    <w:p w:rsidR="00C86B30" w:rsidRPr="00F05A0A" w:rsidRDefault="00AB1CB0" w:rsidP="006B5440">
      <w:pPr>
        <w:spacing w:after="0" w:line="360" w:lineRule="auto"/>
        <w:jc w:val="both"/>
        <w:rPr>
          <w:rFonts w:ascii="Arial" w:hAnsi="Arial" w:cs="Arial"/>
          <w:sz w:val="28"/>
          <w:szCs w:val="28"/>
        </w:rPr>
      </w:pPr>
      <w:r w:rsidRPr="00F05A0A">
        <w:rPr>
          <w:rFonts w:ascii="Arial" w:hAnsi="Arial" w:cs="Arial"/>
          <w:sz w:val="28"/>
          <w:szCs w:val="28"/>
        </w:rPr>
        <w:t>Agrega que d</w:t>
      </w:r>
      <w:r w:rsidR="009A1209" w:rsidRPr="00F05A0A">
        <w:rPr>
          <w:rFonts w:ascii="Arial" w:hAnsi="Arial" w:cs="Arial"/>
          <w:sz w:val="28"/>
          <w:szCs w:val="28"/>
        </w:rPr>
        <w:t>erivado de lo anterior y de frente a un gran reto institucional ante la comunidad, se requiere contar con un Comité cuya organización y estructura, permita poseer las condiciones necesarias, para poder atender la demanda cada vez más creciente de información en materia de administración e impartición de justicia</w:t>
      </w:r>
      <w:r w:rsidR="00573C74" w:rsidRPr="00F05A0A">
        <w:rPr>
          <w:rFonts w:ascii="Arial" w:hAnsi="Arial" w:cs="Arial"/>
          <w:sz w:val="28"/>
          <w:szCs w:val="28"/>
        </w:rPr>
        <w:t xml:space="preserve"> y </w:t>
      </w:r>
      <w:r w:rsidR="009A1209" w:rsidRPr="00F05A0A">
        <w:rPr>
          <w:rFonts w:ascii="Arial" w:hAnsi="Arial" w:cs="Arial"/>
          <w:sz w:val="28"/>
          <w:szCs w:val="28"/>
        </w:rPr>
        <w:t xml:space="preserve">de la optimización de los recursos públicos </w:t>
      </w:r>
      <w:r w:rsidR="00573C74" w:rsidRPr="00F05A0A">
        <w:rPr>
          <w:rFonts w:ascii="Arial" w:hAnsi="Arial" w:cs="Arial"/>
          <w:sz w:val="28"/>
          <w:szCs w:val="28"/>
        </w:rPr>
        <w:t>que se nos autorizan</w:t>
      </w:r>
      <w:r w:rsidR="00C86B30" w:rsidRPr="00F05A0A">
        <w:rPr>
          <w:rFonts w:ascii="Arial" w:hAnsi="Arial" w:cs="Arial"/>
          <w:sz w:val="28"/>
          <w:szCs w:val="28"/>
        </w:rPr>
        <w:t>, por lo que e</w:t>
      </w:r>
      <w:r w:rsidR="009A1209" w:rsidRPr="00F05A0A">
        <w:rPr>
          <w:rFonts w:ascii="Arial" w:hAnsi="Arial" w:cs="Arial"/>
          <w:sz w:val="28"/>
          <w:szCs w:val="28"/>
        </w:rPr>
        <w:t>n este acto solemne pid</w:t>
      </w:r>
      <w:r w:rsidR="004D001B" w:rsidRPr="00F05A0A">
        <w:rPr>
          <w:rFonts w:ascii="Arial" w:hAnsi="Arial" w:cs="Arial"/>
          <w:sz w:val="28"/>
          <w:szCs w:val="28"/>
        </w:rPr>
        <w:t>e</w:t>
      </w:r>
      <w:r w:rsidR="009A1209" w:rsidRPr="00F05A0A">
        <w:rPr>
          <w:rFonts w:ascii="Arial" w:hAnsi="Arial" w:cs="Arial"/>
          <w:sz w:val="28"/>
          <w:szCs w:val="28"/>
        </w:rPr>
        <w:t xml:space="preserve"> a este Comité, actuar en estricto cumplimiento de la ley, aplicando y observando los principios constitucionales que nos rigen como sujeto obligado</w:t>
      </w:r>
      <w:r w:rsidR="00C86B30" w:rsidRPr="00F05A0A">
        <w:rPr>
          <w:rFonts w:ascii="Arial" w:hAnsi="Arial" w:cs="Arial"/>
          <w:sz w:val="28"/>
          <w:szCs w:val="28"/>
        </w:rPr>
        <w:t>, exhortándolos</w:t>
      </w:r>
      <w:r w:rsidR="004D001B" w:rsidRPr="00F05A0A">
        <w:rPr>
          <w:rFonts w:ascii="Arial" w:hAnsi="Arial" w:cs="Arial"/>
          <w:sz w:val="28"/>
          <w:szCs w:val="28"/>
        </w:rPr>
        <w:t xml:space="preserve"> a</w:t>
      </w:r>
      <w:r w:rsidR="00C86B30" w:rsidRPr="00F05A0A">
        <w:rPr>
          <w:rFonts w:ascii="Arial" w:hAnsi="Arial" w:cs="Arial"/>
          <w:sz w:val="28"/>
          <w:szCs w:val="28"/>
        </w:rPr>
        <w:t xml:space="preserve"> realizar con la mayor diligencia sus tareas.</w:t>
      </w:r>
    </w:p>
    <w:p w:rsidR="00AB1CB0" w:rsidRPr="00F05A0A" w:rsidRDefault="00AB1CB0" w:rsidP="006B5440">
      <w:pPr>
        <w:spacing w:after="0" w:line="360" w:lineRule="auto"/>
        <w:jc w:val="both"/>
        <w:rPr>
          <w:rFonts w:ascii="Arial" w:hAnsi="Arial" w:cs="Arial"/>
          <w:sz w:val="28"/>
          <w:szCs w:val="28"/>
        </w:rPr>
      </w:pPr>
    </w:p>
    <w:p w:rsidR="009A1209" w:rsidRPr="00F05A0A" w:rsidRDefault="009A1209" w:rsidP="006B5440">
      <w:pPr>
        <w:spacing w:after="0" w:line="360" w:lineRule="auto"/>
        <w:jc w:val="both"/>
        <w:rPr>
          <w:rFonts w:ascii="Arial" w:hAnsi="Arial" w:cs="Arial"/>
          <w:sz w:val="28"/>
          <w:szCs w:val="28"/>
        </w:rPr>
      </w:pPr>
      <w:r w:rsidRPr="00F05A0A">
        <w:rPr>
          <w:rFonts w:ascii="Arial" w:hAnsi="Arial" w:cs="Arial"/>
          <w:sz w:val="28"/>
          <w:szCs w:val="28"/>
        </w:rPr>
        <w:t xml:space="preserve">A continuación y siendo las trece horas </w:t>
      </w:r>
      <w:r w:rsidR="00290D2E" w:rsidRPr="00F05A0A">
        <w:rPr>
          <w:rFonts w:ascii="Arial" w:hAnsi="Arial" w:cs="Arial"/>
          <w:sz w:val="28"/>
          <w:szCs w:val="28"/>
        </w:rPr>
        <w:t xml:space="preserve">con cuarenta minutos </w:t>
      </w:r>
      <w:r w:rsidRPr="00F05A0A">
        <w:rPr>
          <w:rFonts w:ascii="Arial" w:hAnsi="Arial" w:cs="Arial"/>
          <w:sz w:val="28"/>
          <w:szCs w:val="28"/>
        </w:rPr>
        <w:t>del día 15 de febrero de 2015, declar</w:t>
      </w:r>
      <w:r w:rsidR="00AB1CB0" w:rsidRPr="00F05A0A">
        <w:rPr>
          <w:rFonts w:ascii="Arial" w:hAnsi="Arial" w:cs="Arial"/>
          <w:sz w:val="28"/>
          <w:szCs w:val="28"/>
        </w:rPr>
        <w:t>ó</w:t>
      </w:r>
      <w:r w:rsidRPr="00F05A0A">
        <w:rPr>
          <w:rFonts w:ascii="Arial" w:hAnsi="Arial" w:cs="Arial"/>
          <w:sz w:val="28"/>
          <w:szCs w:val="28"/>
        </w:rPr>
        <w:t xml:space="preserve"> formalmente instalado este organismo</w:t>
      </w:r>
      <w:r w:rsidR="004D001B" w:rsidRPr="00F05A0A">
        <w:rPr>
          <w:rFonts w:ascii="Arial" w:hAnsi="Arial" w:cs="Arial"/>
          <w:sz w:val="28"/>
          <w:szCs w:val="28"/>
        </w:rPr>
        <w:t>.</w:t>
      </w:r>
      <w:r w:rsidRPr="00F05A0A">
        <w:rPr>
          <w:rFonts w:ascii="Arial" w:hAnsi="Arial" w:cs="Arial"/>
          <w:sz w:val="28"/>
          <w:szCs w:val="28"/>
        </w:rPr>
        <w:t xml:space="preserve"> </w:t>
      </w:r>
    </w:p>
    <w:p w:rsidR="00AB1CB0" w:rsidRPr="00F05A0A" w:rsidRDefault="00AB1CB0" w:rsidP="006B5440">
      <w:pPr>
        <w:spacing w:after="0" w:line="360" w:lineRule="auto"/>
        <w:jc w:val="both"/>
        <w:rPr>
          <w:rFonts w:ascii="Arial" w:hAnsi="Arial" w:cs="Arial"/>
          <w:sz w:val="28"/>
          <w:szCs w:val="28"/>
        </w:rPr>
      </w:pPr>
    </w:p>
    <w:p w:rsidR="00D769A6" w:rsidRPr="00F05A0A" w:rsidRDefault="00AB1CB0" w:rsidP="006B5440">
      <w:pPr>
        <w:spacing w:after="0" w:line="360" w:lineRule="auto"/>
        <w:jc w:val="both"/>
        <w:rPr>
          <w:rFonts w:ascii="Arial" w:hAnsi="Arial" w:cs="Arial"/>
          <w:sz w:val="28"/>
          <w:szCs w:val="28"/>
        </w:rPr>
      </w:pPr>
      <w:r w:rsidRPr="00F05A0A">
        <w:rPr>
          <w:rFonts w:ascii="Arial" w:hAnsi="Arial" w:cs="Arial"/>
          <w:sz w:val="28"/>
          <w:szCs w:val="28"/>
        </w:rPr>
        <w:t xml:space="preserve">Para dar inicio a la primera sesión de este año, </w:t>
      </w:r>
      <w:r w:rsidR="009A1209" w:rsidRPr="00F05A0A">
        <w:rPr>
          <w:rFonts w:ascii="Arial" w:hAnsi="Arial" w:cs="Arial"/>
          <w:sz w:val="28"/>
          <w:szCs w:val="28"/>
        </w:rPr>
        <w:t xml:space="preserve">el Magistrado </w:t>
      </w:r>
      <w:r w:rsidR="00D769A6" w:rsidRPr="00F05A0A">
        <w:rPr>
          <w:rFonts w:ascii="Arial" w:hAnsi="Arial" w:cs="Arial"/>
          <w:sz w:val="28"/>
          <w:szCs w:val="28"/>
        </w:rPr>
        <w:t xml:space="preserve">Presidente </w:t>
      </w:r>
      <w:r w:rsidR="009A1209" w:rsidRPr="00F05A0A">
        <w:rPr>
          <w:rFonts w:ascii="Arial" w:hAnsi="Arial" w:cs="Arial"/>
          <w:sz w:val="28"/>
          <w:szCs w:val="28"/>
        </w:rPr>
        <w:t xml:space="preserve">solicita a la Secretaria Ejecutiva el pase de lista para la declaración de la existencia de quórum legal para sesionar en forma ordinaria, haciéndose constar la presencia de </w:t>
      </w:r>
      <w:r w:rsidR="00D769A6" w:rsidRPr="00F05A0A">
        <w:rPr>
          <w:rFonts w:ascii="Arial" w:hAnsi="Arial" w:cs="Arial"/>
          <w:sz w:val="28"/>
          <w:szCs w:val="28"/>
        </w:rPr>
        <w:t xml:space="preserve">todos </w:t>
      </w:r>
      <w:r w:rsidR="009A1209" w:rsidRPr="00F05A0A">
        <w:rPr>
          <w:rFonts w:ascii="Arial" w:hAnsi="Arial" w:cs="Arial"/>
          <w:sz w:val="28"/>
          <w:szCs w:val="28"/>
        </w:rPr>
        <w:t xml:space="preserve">los integrantes del </w:t>
      </w:r>
      <w:r w:rsidR="004D001B" w:rsidRPr="00F05A0A">
        <w:rPr>
          <w:rFonts w:ascii="Arial" w:hAnsi="Arial" w:cs="Arial"/>
          <w:sz w:val="28"/>
          <w:szCs w:val="28"/>
        </w:rPr>
        <w:lastRenderedPageBreak/>
        <w:t xml:space="preserve">Comité y </w:t>
      </w:r>
      <w:r w:rsidR="009A1209" w:rsidRPr="00F05A0A">
        <w:rPr>
          <w:rFonts w:ascii="Arial" w:hAnsi="Arial" w:cs="Arial"/>
          <w:sz w:val="28"/>
          <w:szCs w:val="28"/>
        </w:rPr>
        <w:t>l</w:t>
      </w:r>
      <w:r w:rsidR="004D001B" w:rsidRPr="00F05A0A">
        <w:rPr>
          <w:rFonts w:ascii="Arial" w:hAnsi="Arial" w:cs="Arial"/>
          <w:sz w:val="28"/>
          <w:szCs w:val="28"/>
        </w:rPr>
        <w:t>a</w:t>
      </w:r>
      <w:r w:rsidR="009A1209" w:rsidRPr="00F05A0A">
        <w:rPr>
          <w:rFonts w:ascii="Arial" w:hAnsi="Arial" w:cs="Arial"/>
          <w:sz w:val="28"/>
          <w:szCs w:val="28"/>
        </w:rPr>
        <w:t xml:space="preserve"> existe</w:t>
      </w:r>
      <w:r w:rsidR="004D001B" w:rsidRPr="00F05A0A">
        <w:rPr>
          <w:rFonts w:ascii="Arial" w:hAnsi="Arial" w:cs="Arial"/>
          <w:sz w:val="28"/>
          <w:szCs w:val="28"/>
        </w:rPr>
        <w:t>ncia de</w:t>
      </w:r>
      <w:r w:rsidR="009A1209" w:rsidRPr="00F05A0A">
        <w:rPr>
          <w:rFonts w:ascii="Arial" w:hAnsi="Arial" w:cs="Arial"/>
          <w:sz w:val="28"/>
          <w:szCs w:val="28"/>
        </w:rPr>
        <w:t xml:space="preserve"> quórum legal para la celebración de esta sesión</w:t>
      </w:r>
      <w:r w:rsidR="004D001B" w:rsidRPr="00F05A0A">
        <w:rPr>
          <w:rFonts w:ascii="Arial" w:hAnsi="Arial" w:cs="Arial"/>
          <w:sz w:val="28"/>
          <w:szCs w:val="28"/>
        </w:rPr>
        <w:t>.</w:t>
      </w:r>
    </w:p>
    <w:p w:rsidR="004D001B" w:rsidRPr="00F05A0A" w:rsidRDefault="004D001B" w:rsidP="006B5440">
      <w:pPr>
        <w:spacing w:after="0" w:line="360" w:lineRule="auto"/>
        <w:jc w:val="both"/>
        <w:rPr>
          <w:rFonts w:ascii="Arial" w:hAnsi="Arial" w:cs="Arial"/>
          <w:sz w:val="28"/>
          <w:szCs w:val="28"/>
        </w:rPr>
      </w:pPr>
    </w:p>
    <w:p w:rsidR="006B5440" w:rsidRPr="00F05A0A" w:rsidRDefault="00D769A6" w:rsidP="006B5440">
      <w:pPr>
        <w:spacing w:after="0" w:line="360" w:lineRule="auto"/>
        <w:jc w:val="both"/>
        <w:rPr>
          <w:rFonts w:ascii="Arial" w:hAnsi="Arial" w:cs="Arial"/>
          <w:bCs/>
          <w:sz w:val="28"/>
          <w:szCs w:val="28"/>
        </w:rPr>
      </w:pPr>
      <w:r w:rsidRPr="00F05A0A">
        <w:rPr>
          <w:rFonts w:ascii="Arial" w:hAnsi="Arial" w:cs="Arial"/>
          <w:sz w:val="28"/>
          <w:szCs w:val="28"/>
        </w:rPr>
        <w:t>L</w:t>
      </w:r>
      <w:r w:rsidR="009A1209" w:rsidRPr="00F05A0A">
        <w:rPr>
          <w:rFonts w:ascii="Arial" w:hAnsi="Arial" w:cs="Arial"/>
          <w:sz w:val="28"/>
          <w:szCs w:val="28"/>
        </w:rPr>
        <w:t>a Secretaria Ejecutiva del Comité, por instrucciones de su Presidente, procede a la lectura de</w:t>
      </w:r>
      <w:r w:rsidR="006B5440" w:rsidRPr="00F05A0A">
        <w:rPr>
          <w:rFonts w:ascii="Arial" w:hAnsi="Arial" w:cs="Arial"/>
          <w:sz w:val="28"/>
          <w:szCs w:val="28"/>
        </w:rPr>
        <w:t xml:space="preserve"> los asuntos listados en e</w:t>
      </w:r>
      <w:r w:rsidR="009A1209" w:rsidRPr="00F05A0A">
        <w:rPr>
          <w:rFonts w:ascii="Arial" w:hAnsi="Arial" w:cs="Arial"/>
          <w:sz w:val="28"/>
          <w:szCs w:val="28"/>
        </w:rPr>
        <w:t>l orden del día</w:t>
      </w:r>
      <w:r w:rsidR="006B5440" w:rsidRPr="00F05A0A">
        <w:rPr>
          <w:rFonts w:ascii="Arial" w:hAnsi="Arial" w:cs="Arial"/>
          <w:sz w:val="28"/>
          <w:szCs w:val="28"/>
        </w:rPr>
        <w:t xml:space="preserve"> y </w:t>
      </w:r>
      <w:r w:rsidR="004D001B" w:rsidRPr="00F05A0A">
        <w:rPr>
          <w:rFonts w:ascii="Arial" w:hAnsi="Arial" w:cs="Arial"/>
          <w:sz w:val="28"/>
          <w:szCs w:val="28"/>
        </w:rPr>
        <w:t>realizado</w:t>
      </w:r>
      <w:r w:rsidR="006B5440" w:rsidRPr="00F05A0A">
        <w:rPr>
          <w:rFonts w:ascii="Arial" w:hAnsi="Arial" w:cs="Arial"/>
          <w:sz w:val="28"/>
          <w:szCs w:val="28"/>
        </w:rPr>
        <w:t xml:space="preserve"> lo anterior, </w:t>
      </w:r>
      <w:r w:rsidR="004D001B" w:rsidRPr="00F05A0A">
        <w:rPr>
          <w:rFonts w:ascii="Arial" w:hAnsi="Arial" w:cs="Arial"/>
          <w:bCs/>
          <w:sz w:val="28"/>
          <w:szCs w:val="28"/>
        </w:rPr>
        <w:t>a propuesta del Presidente</w:t>
      </w:r>
      <w:r w:rsidR="006B5440" w:rsidRPr="00F05A0A">
        <w:rPr>
          <w:rFonts w:ascii="Arial" w:hAnsi="Arial" w:cs="Arial"/>
          <w:bCs/>
          <w:sz w:val="28"/>
          <w:szCs w:val="28"/>
        </w:rPr>
        <w:t>, fueron aprobados por unanimidad de los integrantes con voto.</w:t>
      </w:r>
    </w:p>
    <w:p w:rsidR="006B5440" w:rsidRPr="00F05A0A" w:rsidRDefault="006B5440" w:rsidP="006B5440">
      <w:pPr>
        <w:spacing w:after="0" w:line="360" w:lineRule="auto"/>
        <w:jc w:val="both"/>
        <w:rPr>
          <w:rFonts w:ascii="Arial" w:hAnsi="Arial" w:cs="Arial"/>
          <w:sz w:val="28"/>
          <w:szCs w:val="28"/>
        </w:rPr>
      </w:pPr>
    </w:p>
    <w:p w:rsidR="009A1209" w:rsidRPr="00F05A0A" w:rsidRDefault="006B5440" w:rsidP="006B5440">
      <w:pPr>
        <w:spacing w:after="0" w:line="360" w:lineRule="auto"/>
        <w:jc w:val="both"/>
        <w:rPr>
          <w:rFonts w:ascii="Arial" w:hAnsi="Arial" w:cs="Arial"/>
          <w:sz w:val="28"/>
          <w:szCs w:val="28"/>
        </w:rPr>
      </w:pPr>
      <w:r w:rsidRPr="00F05A0A">
        <w:rPr>
          <w:rFonts w:ascii="Arial" w:hAnsi="Arial" w:cs="Arial"/>
          <w:sz w:val="28"/>
          <w:szCs w:val="28"/>
        </w:rPr>
        <w:t>A</w:t>
      </w:r>
      <w:r w:rsidR="00D769A6" w:rsidRPr="00F05A0A">
        <w:rPr>
          <w:rFonts w:ascii="Arial" w:hAnsi="Arial" w:cs="Arial"/>
          <w:sz w:val="28"/>
          <w:szCs w:val="28"/>
        </w:rPr>
        <w:t>suntos a tratar</w:t>
      </w:r>
      <w:r w:rsidR="009A1209" w:rsidRPr="00F05A0A">
        <w:rPr>
          <w:rFonts w:ascii="Arial" w:hAnsi="Arial" w:cs="Arial"/>
          <w:sz w:val="28"/>
          <w:szCs w:val="28"/>
        </w:rPr>
        <w:t xml:space="preserve">: </w:t>
      </w:r>
    </w:p>
    <w:p w:rsidR="00555B0C" w:rsidRPr="00F05A0A" w:rsidRDefault="00D769A6" w:rsidP="006B5440">
      <w:pPr>
        <w:spacing w:after="0" w:line="360" w:lineRule="auto"/>
        <w:jc w:val="both"/>
        <w:rPr>
          <w:rFonts w:ascii="Arial" w:hAnsi="Arial" w:cs="Arial"/>
          <w:sz w:val="28"/>
          <w:szCs w:val="28"/>
        </w:rPr>
      </w:pPr>
      <w:r w:rsidRPr="00F05A0A">
        <w:rPr>
          <w:rFonts w:ascii="Arial" w:hAnsi="Arial" w:cs="Arial"/>
          <w:sz w:val="28"/>
          <w:szCs w:val="28"/>
        </w:rPr>
        <w:t>1</w:t>
      </w:r>
      <w:r w:rsidR="00672860" w:rsidRPr="00F05A0A">
        <w:rPr>
          <w:rFonts w:ascii="Arial" w:hAnsi="Arial" w:cs="Arial"/>
          <w:sz w:val="28"/>
          <w:szCs w:val="28"/>
        </w:rPr>
        <w:t xml:space="preserve">. </w:t>
      </w:r>
      <w:r w:rsidR="00AB1CB0" w:rsidRPr="00F05A0A">
        <w:rPr>
          <w:rFonts w:ascii="Arial" w:hAnsi="Arial" w:cs="Arial"/>
          <w:sz w:val="28"/>
          <w:szCs w:val="28"/>
        </w:rPr>
        <w:t>La Secretaria Ejecutiva da cuenta con la p</w:t>
      </w:r>
      <w:r w:rsidR="00555B0C" w:rsidRPr="00F05A0A">
        <w:rPr>
          <w:rFonts w:ascii="Arial" w:hAnsi="Arial" w:cs="Arial"/>
          <w:sz w:val="28"/>
          <w:szCs w:val="28"/>
        </w:rPr>
        <w:t xml:space="preserve">resentación de los puntos relevantes y </w:t>
      </w:r>
      <w:r w:rsidR="008C056E" w:rsidRPr="00F05A0A">
        <w:rPr>
          <w:rFonts w:ascii="Arial" w:hAnsi="Arial" w:cs="Arial"/>
          <w:sz w:val="28"/>
          <w:szCs w:val="28"/>
        </w:rPr>
        <w:t>competencia del</w:t>
      </w:r>
      <w:r w:rsidR="00555B0C" w:rsidRPr="00F05A0A">
        <w:rPr>
          <w:rFonts w:ascii="Arial" w:hAnsi="Arial" w:cs="Arial"/>
          <w:sz w:val="28"/>
          <w:szCs w:val="28"/>
        </w:rPr>
        <w:t xml:space="preserve"> Comité, conforme a la normatividad </w:t>
      </w:r>
      <w:r w:rsidR="008C056E" w:rsidRPr="00F05A0A">
        <w:rPr>
          <w:rFonts w:ascii="Arial" w:hAnsi="Arial" w:cs="Arial"/>
          <w:sz w:val="28"/>
          <w:szCs w:val="28"/>
        </w:rPr>
        <w:t>interna</w:t>
      </w:r>
      <w:r w:rsidR="00FA194F" w:rsidRPr="00F05A0A">
        <w:rPr>
          <w:rFonts w:ascii="Arial" w:hAnsi="Arial" w:cs="Arial"/>
          <w:sz w:val="28"/>
          <w:szCs w:val="28"/>
        </w:rPr>
        <w:t>,</w:t>
      </w:r>
      <w:r w:rsidR="008C056E" w:rsidRPr="00F05A0A">
        <w:rPr>
          <w:rFonts w:ascii="Arial" w:hAnsi="Arial" w:cs="Arial"/>
          <w:sz w:val="28"/>
          <w:szCs w:val="28"/>
        </w:rPr>
        <w:t xml:space="preserve"> la Ley estatal y </w:t>
      </w:r>
      <w:r w:rsidR="00AB1CB0" w:rsidRPr="00F05A0A">
        <w:rPr>
          <w:rFonts w:ascii="Arial" w:hAnsi="Arial" w:cs="Arial"/>
          <w:sz w:val="28"/>
          <w:szCs w:val="28"/>
        </w:rPr>
        <w:t>la Ley General de Transparencia. Los integrantes del Comité se dan por enterados y manifiestan la importancia de continuar con el análisis de la Ley General de Transparencia y Acceso a la Información Pública. Por lo que hace a la competencia y facultades del Comité, el Magistrado Jorge Ignacio Pérez Castañeda</w:t>
      </w:r>
      <w:r w:rsidR="004D001B" w:rsidRPr="00F05A0A">
        <w:rPr>
          <w:rFonts w:ascii="Arial" w:hAnsi="Arial" w:cs="Arial"/>
          <w:sz w:val="28"/>
          <w:szCs w:val="28"/>
        </w:rPr>
        <w:t xml:space="preserve">, </w:t>
      </w:r>
      <w:r w:rsidR="00AB1CB0" w:rsidRPr="00F05A0A">
        <w:rPr>
          <w:rFonts w:ascii="Arial" w:hAnsi="Arial" w:cs="Arial"/>
          <w:sz w:val="28"/>
          <w:szCs w:val="28"/>
        </w:rPr>
        <w:t>señala la necesidad de fijar el o los procedimientos a seguir por lo que respect</w:t>
      </w:r>
      <w:r w:rsidR="00C95AC7" w:rsidRPr="00F05A0A">
        <w:rPr>
          <w:rFonts w:ascii="Arial" w:hAnsi="Arial" w:cs="Arial"/>
          <w:sz w:val="28"/>
          <w:szCs w:val="28"/>
        </w:rPr>
        <w:t>a</w:t>
      </w:r>
      <w:r w:rsidR="0033624E" w:rsidRPr="00F05A0A">
        <w:rPr>
          <w:rFonts w:ascii="Arial" w:hAnsi="Arial" w:cs="Arial"/>
          <w:sz w:val="28"/>
          <w:szCs w:val="28"/>
        </w:rPr>
        <w:t xml:space="preserve"> a las f</w:t>
      </w:r>
      <w:r w:rsidR="00C95AC7" w:rsidRPr="00F05A0A">
        <w:rPr>
          <w:rFonts w:ascii="Arial" w:hAnsi="Arial" w:cs="Arial"/>
          <w:sz w:val="28"/>
          <w:szCs w:val="28"/>
        </w:rPr>
        <w:t xml:space="preserve">unciones establecidas en la fracción II del artículo 44 de la Ley General de Transparencia que establece la de </w:t>
      </w:r>
      <w:r w:rsidR="00C95AC7" w:rsidRPr="00F05A0A">
        <w:rPr>
          <w:rFonts w:ascii="Arial" w:hAnsi="Arial" w:cs="Arial"/>
          <w:i/>
          <w:sz w:val="28"/>
          <w:szCs w:val="28"/>
        </w:rPr>
        <w:t>“Confirmar, modificar o revocar las determinaciones que en materia de ampliación del plazo de respuesta, clasificación de la información y declaración de inexistencia o de incompetencia realicen los titulares de las áreas del sujeto obligado”.</w:t>
      </w:r>
      <w:r w:rsidR="00C95AC7" w:rsidRPr="00F05A0A">
        <w:rPr>
          <w:rFonts w:ascii="Arial" w:hAnsi="Arial" w:cs="Arial"/>
          <w:sz w:val="28"/>
          <w:szCs w:val="28"/>
        </w:rPr>
        <w:t xml:space="preserve"> </w:t>
      </w:r>
      <w:r w:rsidR="00AB1CB0" w:rsidRPr="00F05A0A">
        <w:rPr>
          <w:rFonts w:ascii="Arial" w:hAnsi="Arial" w:cs="Arial"/>
          <w:sz w:val="28"/>
          <w:szCs w:val="28"/>
        </w:rPr>
        <w:t xml:space="preserve"> </w:t>
      </w:r>
    </w:p>
    <w:p w:rsidR="00AB1CB0" w:rsidRPr="00F05A0A" w:rsidRDefault="00AB1CB0" w:rsidP="006B5440">
      <w:pPr>
        <w:spacing w:after="0" w:line="360" w:lineRule="auto"/>
        <w:jc w:val="both"/>
        <w:rPr>
          <w:rFonts w:ascii="Arial" w:hAnsi="Arial" w:cs="Arial"/>
          <w:sz w:val="28"/>
          <w:szCs w:val="28"/>
        </w:rPr>
      </w:pPr>
    </w:p>
    <w:p w:rsidR="00410064" w:rsidRPr="00F05A0A" w:rsidRDefault="00555B0C" w:rsidP="006B5440">
      <w:pPr>
        <w:spacing w:after="0" w:line="360" w:lineRule="auto"/>
        <w:jc w:val="both"/>
        <w:rPr>
          <w:rFonts w:ascii="Arial" w:hAnsi="Arial" w:cs="Arial"/>
          <w:sz w:val="28"/>
          <w:szCs w:val="28"/>
        </w:rPr>
      </w:pPr>
      <w:r w:rsidRPr="00F05A0A">
        <w:rPr>
          <w:rFonts w:ascii="Arial" w:hAnsi="Arial" w:cs="Arial"/>
          <w:sz w:val="28"/>
          <w:szCs w:val="28"/>
        </w:rPr>
        <w:t xml:space="preserve">2. </w:t>
      </w:r>
      <w:r w:rsidR="00C95AC7" w:rsidRPr="00F05A0A">
        <w:rPr>
          <w:rFonts w:ascii="Arial" w:hAnsi="Arial" w:cs="Arial"/>
          <w:sz w:val="28"/>
          <w:szCs w:val="28"/>
        </w:rPr>
        <w:t>La Secretaria Ejecutiva da c</w:t>
      </w:r>
      <w:r w:rsidRPr="00F05A0A">
        <w:rPr>
          <w:rFonts w:ascii="Arial" w:hAnsi="Arial" w:cs="Arial"/>
          <w:sz w:val="28"/>
          <w:szCs w:val="28"/>
        </w:rPr>
        <w:t xml:space="preserve">uenta del estado que guarda la Unidad de Transparencia </w:t>
      </w:r>
      <w:r w:rsidR="00C95AC7" w:rsidRPr="00F05A0A">
        <w:rPr>
          <w:rFonts w:ascii="Arial" w:hAnsi="Arial" w:cs="Arial"/>
          <w:sz w:val="28"/>
          <w:szCs w:val="28"/>
        </w:rPr>
        <w:t xml:space="preserve">del Poder Judicial y al efecto </w:t>
      </w:r>
      <w:r w:rsidR="007264AA" w:rsidRPr="00F05A0A">
        <w:rPr>
          <w:rFonts w:ascii="Arial" w:hAnsi="Arial" w:cs="Arial"/>
          <w:sz w:val="28"/>
          <w:szCs w:val="28"/>
        </w:rPr>
        <w:t xml:space="preserve">manifiesta que el equipo humano se integra con 5 personas y </w:t>
      </w:r>
      <w:r w:rsidR="00C95AC7" w:rsidRPr="00F05A0A">
        <w:rPr>
          <w:rFonts w:ascii="Arial" w:hAnsi="Arial" w:cs="Arial"/>
          <w:sz w:val="28"/>
          <w:szCs w:val="28"/>
        </w:rPr>
        <w:t xml:space="preserve">presenta el organigrama </w:t>
      </w:r>
      <w:r w:rsidR="00C95AC7" w:rsidRPr="00F05A0A">
        <w:rPr>
          <w:rFonts w:ascii="Arial" w:hAnsi="Arial" w:cs="Arial"/>
          <w:sz w:val="28"/>
          <w:szCs w:val="28"/>
        </w:rPr>
        <w:lastRenderedPageBreak/>
        <w:t xml:space="preserve">actual de la Unidad, conformada por una Dirección, dos áreas: Información Pública de Oficio y la relativa a la Información Pública a Petición de Parte y Protección de Datos </w:t>
      </w:r>
      <w:r w:rsidR="0076262E" w:rsidRPr="00F05A0A">
        <w:rPr>
          <w:rFonts w:ascii="Arial" w:hAnsi="Arial" w:cs="Arial"/>
          <w:sz w:val="28"/>
          <w:szCs w:val="28"/>
        </w:rPr>
        <w:t>Personales</w:t>
      </w:r>
      <w:r w:rsidR="00C95AC7" w:rsidRPr="00F05A0A">
        <w:rPr>
          <w:rFonts w:ascii="Arial" w:hAnsi="Arial" w:cs="Arial"/>
          <w:sz w:val="28"/>
          <w:szCs w:val="28"/>
        </w:rPr>
        <w:t xml:space="preserve">; </w:t>
      </w:r>
      <w:r w:rsidR="007264AA" w:rsidRPr="00F05A0A">
        <w:rPr>
          <w:rFonts w:ascii="Arial" w:hAnsi="Arial" w:cs="Arial"/>
          <w:sz w:val="28"/>
          <w:szCs w:val="28"/>
        </w:rPr>
        <w:t xml:space="preserve">ambas a cargo de profesionistas especializadas; </w:t>
      </w:r>
      <w:r w:rsidR="00C95AC7" w:rsidRPr="00F05A0A">
        <w:rPr>
          <w:rFonts w:ascii="Arial" w:hAnsi="Arial" w:cs="Arial"/>
          <w:sz w:val="28"/>
          <w:szCs w:val="28"/>
        </w:rPr>
        <w:t>un Módulo de Acceso a la Información Pública</w:t>
      </w:r>
      <w:r w:rsidR="007264AA" w:rsidRPr="00F05A0A">
        <w:rPr>
          <w:rFonts w:ascii="Arial" w:hAnsi="Arial" w:cs="Arial"/>
          <w:sz w:val="28"/>
          <w:szCs w:val="28"/>
        </w:rPr>
        <w:t xml:space="preserve">, atendido por una auxiliar administrativa y una </w:t>
      </w:r>
      <w:r w:rsidR="0076262E" w:rsidRPr="00F05A0A">
        <w:rPr>
          <w:rFonts w:ascii="Arial" w:hAnsi="Arial" w:cs="Arial"/>
          <w:sz w:val="28"/>
          <w:szCs w:val="28"/>
        </w:rPr>
        <w:t xml:space="preserve">auxiliar administrativa </w:t>
      </w:r>
      <w:r w:rsidR="007264AA" w:rsidRPr="00F05A0A">
        <w:rPr>
          <w:rFonts w:ascii="Arial" w:hAnsi="Arial" w:cs="Arial"/>
          <w:sz w:val="28"/>
          <w:szCs w:val="28"/>
        </w:rPr>
        <w:t xml:space="preserve">que funge como secretaria de la Dirección. Al efecto se presenta el documento denominado “Unidad de Transparencia del Poder Judicial del Estado del Baja California, situación actual, problemáticas y soluciones” que proyecta el crecimiento de la Unidad, especialmente con la instalación de módulos de acceso a la información Pública, en los diversos partidos judiciales de la entidad. </w:t>
      </w:r>
      <w:r w:rsidR="00410064" w:rsidRPr="00F05A0A">
        <w:rPr>
          <w:rFonts w:ascii="Arial" w:hAnsi="Arial" w:cs="Arial"/>
          <w:sz w:val="28"/>
          <w:szCs w:val="28"/>
        </w:rPr>
        <w:t xml:space="preserve">Finalmente, se expone la estadística de las solicitudes de acceso a la información por lo que hace al periodo de 10 de enero a 14 de febrero, en el cual se recibieron 77 solicitudes electrónicas, lo que denota un incremento con respecto al mismo periodo anterior, que fue de 58. Del total de solicitudes recibidas, 59 han sido contestadas, de ellas 38 fueron afirmativas y 21 en sentido negativo, 19 por inexistencia de la información y 2 por haberse clasificado como reservada o confidencial. 16 están en trámite y 2 se tuvieron por no interpuestas. A la fecha, se encuentran </w:t>
      </w:r>
      <w:r w:rsidR="0002303F" w:rsidRPr="00F05A0A">
        <w:rPr>
          <w:rFonts w:ascii="Arial" w:hAnsi="Arial" w:cs="Arial"/>
          <w:sz w:val="28"/>
          <w:szCs w:val="28"/>
        </w:rPr>
        <w:t>3 Recursos de Revisión en trámite ante el Instituto de Transparencia del Estado, dos contra respuestas de la Secretaría General del Consejo de la Judicatura y otro contra la Unidad de Transparencia. Respecto a los temas tratados en este punto, los integrantes del Comité se dan por enterados.</w:t>
      </w:r>
    </w:p>
    <w:p w:rsidR="007264AA" w:rsidRPr="00F05A0A" w:rsidRDefault="007264AA" w:rsidP="006B5440">
      <w:pPr>
        <w:spacing w:after="0" w:line="360" w:lineRule="auto"/>
        <w:jc w:val="both"/>
        <w:rPr>
          <w:rFonts w:ascii="Arial" w:hAnsi="Arial" w:cs="Arial"/>
          <w:sz w:val="28"/>
          <w:szCs w:val="28"/>
        </w:rPr>
      </w:pPr>
    </w:p>
    <w:p w:rsidR="00382FCC" w:rsidRPr="00F05A0A" w:rsidRDefault="00672860" w:rsidP="006B5440">
      <w:pPr>
        <w:spacing w:after="0" w:line="360" w:lineRule="auto"/>
        <w:jc w:val="both"/>
        <w:rPr>
          <w:rFonts w:ascii="Arial" w:hAnsi="Arial" w:cs="Arial"/>
          <w:bCs/>
          <w:sz w:val="28"/>
          <w:szCs w:val="28"/>
        </w:rPr>
      </w:pPr>
      <w:r w:rsidRPr="00F05A0A">
        <w:rPr>
          <w:rFonts w:ascii="Arial" w:hAnsi="Arial" w:cs="Arial"/>
          <w:sz w:val="28"/>
          <w:szCs w:val="28"/>
        </w:rPr>
        <w:t xml:space="preserve">3. </w:t>
      </w:r>
      <w:r w:rsidR="0002303F" w:rsidRPr="00F05A0A">
        <w:rPr>
          <w:rFonts w:ascii="Arial" w:hAnsi="Arial" w:cs="Arial"/>
          <w:sz w:val="28"/>
          <w:szCs w:val="28"/>
        </w:rPr>
        <w:t>Se da cuenta con la p</w:t>
      </w:r>
      <w:r w:rsidR="00555B0C" w:rsidRPr="00F05A0A">
        <w:rPr>
          <w:rFonts w:ascii="Arial" w:hAnsi="Arial" w:cs="Arial"/>
          <w:sz w:val="28"/>
          <w:szCs w:val="28"/>
        </w:rPr>
        <w:t>resentación del proyecto de Calendario de sesiones ordinarias del Comité</w:t>
      </w:r>
      <w:r w:rsidR="0002303F" w:rsidRPr="00F05A0A">
        <w:rPr>
          <w:rFonts w:ascii="Arial" w:hAnsi="Arial" w:cs="Arial"/>
          <w:sz w:val="28"/>
          <w:szCs w:val="28"/>
        </w:rPr>
        <w:t xml:space="preserve"> Técnico de Transparencia y Acceso a </w:t>
      </w:r>
      <w:r w:rsidR="0002303F" w:rsidRPr="00F05A0A">
        <w:rPr>
          <w:rFonts w:ascii="Arial" w:hAnsi="Arial" w:cs="Arial"/>
          <w:sz w:val="28"/>
          <w:szCs w:val="28"/>
        </w:rPr>
        <w:lastRenderedPageBreak/>
        <w:t xml:space="preserve">la Información </w:t>
      </w:r>
      <w:r w:rsidR="0076262E" w:rsidRPr="00F05A0A">
        <w:rPr>
          <w:rFonts w:ascii="Arial" w:hAnsi="Arial" w:cs="Arial"/>
          <w:sz w:val="28"/>
          <w:szCs w:val="28"/>
        </w:rPr>
        <w:t xml:space="preserve">Pública </w:t>
      </w:r>
      <w:r w:rsidR="0002303F" w:rsidRPr="00F05A0A">
        <w:rPr>
          <w:rFonts w:ascii="Arial" w:hAnsi="Arial" w:cs="Arial"/>
          <w:sz w:val="28"/>
          <w:szCs w:val="28"/>
        </w:rPr>
        <w:t xml:space="preserve">del Poder Judicial del Estado, el cual es sometido por el Magistrado Presidente del Comité a votación, habiéndose </w:t>
      </w:r>
      <w:r w:rsidR="0002303F" w:rsidRPr="00F05A0A">
        <w:rPr>
          <w:rFonts w:ascii="Arial" w:hAnsi="Arial" w:cs="Arial"/>
          <w:bCs/>
          <w:sz w:val="28"/>
          <w:szCs w:val="28"/>
        </w:rPr>
        <w:t xml:space="preserve"> aprobado por unanimidad de los integrantes con voto.</w:t>
      </w:r>
    </w:p>
    <w:p w:rsidR="00382FCC" w:rsidRPr="00F05A0A" w:rsidRDefault="00382FCC" w:rsidP="006B5440">
      <w:pPr>
        <w:spacing w:after="0" w:line="360" w:lineRule="auto"/>
        <w:jc w:val="both"/>
        <w:rPr>
          <w:rFonts w:ascii="Arial" w:hAnsi="Arial" w:cs="Arial"/>
          <w:sz w:val="28"/>
          <w:szCs w:val="28"/>
        </w:rPr>
      </w:pPr>
    </w:p>
    <w:p w:rsidR="00672860" w:rsidRPr="00F05A0A" w:rsidRDefault="00382FCC" w:rsidP="006B5440">
      <w:pPr>
        <w:spacing w:after="0" w:line="360" w:lineRule="auto"/>
        <w:jc w:val="both"/>
        <w:rPr>
          <w:rFonts w:ascii="Arial" w:hAnsi="Arial" w:cs="Arial"/>
          <w:bCs/>
          <w:sz w:val="28"/>
          <w:szCs w:val="28"/>
        </w:rPr>
      </w:pPr>
      <w:r w:rsidRPr="00F05A0A">
        <w:rPr>
          <w:rFonts w:ascii="Arial" w:hAnsi="Arial" w:cs="Arial"/>
          <w:sz w:val="28"/>
          <w:szCs w:val="28"/>
        </w:rPr>
        <w:t>Sin otro asunto que tratar, se da por terminada la sesión, siendo las 15:00 horas del día de la fecha.</w:t>
      </w:r>
      <w:r w:rsidR="00672860" w:rsidRPr="00F05A0A">
        <w:rPr>
          <w:rFonts w:ascii="Arial" w:hAnsi="Arial" w:cs="Arial"/>
          <w:sz w:val="28"/>
          <w:szCs w:val="28"/>
        </w:rPr>
        <w:t xml:space="preserve"> </w:t>
      </w:r>
    </w:p>
    <w:p w:rsidR="006B5440" w:rsidRDefault="006B5440" w:rsidP="006B5440">
      <w:pPr>
        <w:spacing w:after="0" w:line="360" w:lineRule="auto"/>
        <w:rPr>
          <w:rFonts w:ascii="Arial" w:hAnsi="Arial" w:cs="Arial"/>
          <w:bCs/>
          <w:sz w:val="28"/>
          <w:szCs w:val="28"/>
        </w:rPr>
      </w:pPr>
    </w:p>
    <w:p w:rsidR="00F05A0A" w:rsidRPr="00F05A0A" w:rsidRDefault="00F05A0A" w:rsidP="006B5440">
      <w:pPr>
        <w:spacing w:after="0" w:line="360" w:lineRule="auto"/>
        <w:rPr>
          <w:rFonts w:ascii="Arial" w:hAnsi="Arial" w:cs="Arial"/>
          <w:bCs/>
          <w:sz w:val="28"/>
          <w:szCs w:val="28"/>
        </w:rPr>
      </w:pPr>
    </w:p>
    <w:p w:rsidR="00382FCC" w:rsidRPr="00F05A0A" w:rsidRDefault="0076262E" w:rsidP="00382FCC">
      <w:pPr>
        <w:spacing w:after="0" w:line="240" w:lineRule="auto"/>
        <w:jc w:val="center"/>
        <w:rPr>
          <w:rFonts w:ascii="Arial" w:hAnsi="Arial" w:cs="Arial"/>
          <w:bCs/>
          <w:sz w:val="28"/>
          <w:szCs w:val="28"/>
        </w:rPr>
      </w:pPr>
      <w:r w:rsidRPr="00F05A0A">
        <w:rPr>
          <w:rFonts w:ascii="Arial" w:hAnsi="Arial" w:cs="Arial"/>
          <w:bCs/>
          <w:sz w:val="28"/>
          <w:szCs w:val="28"/>
        </w:rPr>
        <w:t>MAGISTRADO JORGE ARMANDO VÁS</w:t>
      </w:r>
      <w:r w:rsidR="00382FCC" w:rsidRPr="00F05A0A">
        <w:rPr>
          <w:rFonts w:ascii="Arial" w:hAnsi="Arial" w:cs="Arial"/>
          <w:bCs/>
          <w:sz w:val="28"/>
          <w:szCs w:val="28"/>
        </w:rPr>
        <w:t>QUEZ</w:t>
      </w:r>
    </w:p>
    <w:p w:rsidR="00382FCC" w:rsidRPr="00F05A0A"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En su carácter de Presidente del Comité Técnico de Transparencia y Acceso a la Información Pública del Poder Judicial</w:t>
      </w:r>
    </w:p>
    <w:p w:rsidR="00382FCC" w:rsidRPr="00F05A0A" w:rsidRDefault="00382FCC" w:rsidP="00382FCC">
      <w:pPr>
        <w:spacing w:after="0" w:line="240" w:lineRule="auto"/>
        <w:jc w:val="center"/>
        <w:rPr>
          <w:rFonts w:ascii="Arial" w:hAnsi="Arial" w:cs="Arial"/>
          <w:bCs/>
          <w:sz w:val="28"/>
          <w:szCs w:val="28"/>
        </w:rPr>
      </w:pPr>
    </w:p>
    <w:p w:rsidR="00382FCC" w:rsidRDefault="00382FCC" w:rsidP="00382FCC">
      <w:pPr>
        <w:spacing w:after="0" w:line="240" w:lineRule="auto"/>
        <w:rPr>
          <w:rFonts w:ascii="Arial" w:hAnsi="Arial" w:cs="Arial"/>
          <w:bCs/>
          <w:sz w:val="28"/>
          <w:szCs w:val="28"/>
        </w:rPr>
      </w:pPr>
    </w:p>
    <w:p w:rsidR="00F05A0A" w:rsidRPr="00F05A0A" w:rsidRDefault="00F05A0A" w:rsidP="00382FCC">
      <w:pPr>
        <w:spacing w:after="0" w:line="240" w:lineRule="auto"/>
        <w:rPr>
          <w:rFonts w:ascii="Arial" w:hAnsi="Arial" w:cs="Arial"/>
          <w:bCs/>
          <w:sz w:val="28"/>
          <w:szCs w:val="28"/>
        </w:rPr>
      </w:pPr>
    </w:p>
    <w:p w:rsidR="00382FCC" w:rsidRPr="00F05A0A" w:rsidRDefault="00382FCC" w:rsidP="00382FCC">
      <w:pPr>
        <w:spacing w:after="0" w:line="240" w:lineRule="auto"/>
        <w:rPr>
          <w:rFonts w:ascii="Arial" w:hAnsi="Arial" w:cs="Arial"/>
          <w:bCs/>
          <w:sz w:val="28"/>
          <w:szCs w:val="28"/>
        </w:rPr>
      </w:pPr>
    </w:p>
    <w:p w:rsidR="00382FCC" w:rsidRPr="00F05A0A" w:rsidRDefault="0076262E" w:rsidP="00382FCC">
      <w:pPr>
        <w:spacing w:after="0" w:line="240" w:lineRule="auto"/>
        <w:jc w:val="center"/>
        <w:rPr>
          <w:rFonts w:ascii="Arial" w:hAnsi="Arial" w:cs="Arial"/>
          <w:bCs/>
          <w:sz w:val="28"/>
          <w:szCs w:val="28"/>
        </w:rPr>
      </w:pPr>
      <w:r w:rsidRPr="00F05A0A">
        <w:rPr>
          <w:rFonts w:ascii="Arial" w:hAnsi="Arial" w:cs="Arial"/>
          <w:bCs/>
          <w:sz w:val="28"/>
          <w:szCs w:val="28"/>
        </w:rPr>
        <w:t xml:space="preserve">LIC. </w:t>
      </w:r>
      <w:r w:rsidR="00382FCC" w:rsidRPr="00F05A0A">
        <w:rPr>
          <w:rFonts w:ascii="Arial" w:hAnsi="Arial" w:cs="Arial"/>
          <w:bCs/>
          <w:sz w:val="28"/>
          <w:szCs w:val="28"/>
        </w:rPr>
        <w:t>JORGE IGNACIO P</w:t>
      </w:r>
      <w:r w:rsidR="00C25D90" w:rsidRPr="00F05A0A">
        <w:rPr>
          <w:rFonts w:ascii="Arial" w:hAnsi="Arial" w:cs="Arial"/>
          <w:bCs/>
          <w:sz w:val="28"/>
          <w:szCs w:val="28"/>
        </w:rPr>
        <w:t>É</w:t>
      </w:r>
      <w:r w:rsidR="00382FCC" w:rsidRPr="00F05A0A">
        <w:rPr>
          <w:rFonts w:ascii="Arial" w:hAnsi="Arial" w:cs="Arial"/>
          <w:bCs/>
          <w:sz w:val="28"/>
          <w:szCs w:val="28"/>
        </w:rPr>
        <w:t>REZ CASTAÑEDA</w:t>
      </w:r>
    </w:p>
    <w:p w:rsidR="00382FCC" w:rsidRPr="00F05A0A"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M</w:t>
      </w:r>
      <w:r w:rsidR="00A2712C" w:rsidRPr="00F05A0A">
        <w:rPr>
          <w:rFonts w:ascii="Arial" w:hAnsi="Arial" w:cs="Arial"/>
          <w:bCs/>
          <w:sz w:val="28"/>
          <w:szCs w:val="28"/>
        </w:rPr>
        <w:t>agistrado del Tribunal Superior de Justicia del Estado</w:t>
      </w:r>
    </w:p>
    <w:p w:rsidR="00382FCC" w:rsidRDefault="00382FCC" w:rsidP="00382FCC">
      <w:pPr>
        <w:spacing w:after="0" w:line="240" w:lineRule="auto"/>
        <w:jc w:val="center"/>
        <w:rPr>
          <w:rFonts w:ascii="Arial" w:hAnsi="Arial" w:cs="Arial"/>
          <w:bCs/>
          <w:sz w:val="28"/>
          <w:szCs w:val="28"/>
        </w:rPr>
      </w:pPr>
    </w:p>
    <w:p w:rsidR="00F05A0A" w:rsidRPr="00F05A0A" w:rsidRDefault="00F05A0A" w:rsidP="00382FCC">
      <w:pPr>
        <w:spacing w:after="0" w:line="240" w:lineRule="auto"/>
        <w:jc w:val="center"/>
        <w:rPr>
          <w:rFonts w:ascii="Arial" w:hAnsi="Arial" w:cs="Arial"/>
          <w:bCs/>
          <w:sz w:val="28"/>
          <w:szCs w:val="28"/>
        </w:rPr>
      </w:pPr>
    </w:p>
    <w:p w:rsidR="00382FCC" w:rsidRPr="00F05A0A" w:rsidRDefault="00382FCC" w:rsidP="00382FCC">
      <w:pPr>
        <w:spacing w:after="0" w:line="240" w:lineRule="auto"/>
        <w:jc w:val="center"/>
        <w:rPr>
          <w:rFonts w:ascii="Arial" w:hAnsi="Arial" w:cs="Arial"/>
          <w:bCs/>
          <w:sz w:val="28"/>
          <w:szCs w:val="28"/>
        </w:rPr>
      </w:pPr>
    </w:p>
    <w:p w:rsidR="00382FCC" w:rsidRPr="00F05A0A" w:rsidRDefault="0076262E" w:rsidP="00382FCC">
      <w:pPr>
        <w:spacing w:after="0" w:line="240" w:lineRule="auto"/>
        <w:jc w:val="center"/>
        <w:rPr>
          <w:rFonts w:ascii="Arial" w:hAnsi="Arial" w:cs="Arial"/>
          <w:bCs/>
          <w:sz w:val="28"/>
          <w:szCs w:val="28"/>
        </w:rPr>
      </w:pPr>
      <w:r w:rsidRPr="00F05A0A">
        <w:rPr>
          <w:rFonts w:ascii="Arial" w:hAnsi="Arial" w:cs="Arial"/>
          <w:bCs/>
          <w:sz w:val="28"/>
          <w:szCs w:val="28"/>
        </w:rPr>
        <w:t xml:space="preserve">LIC. </w:t>
      </w:r>
      <w:r w:rsidR="00382FCC" w:rsidRPr="00F05A0A">
        <w:rPr>
          <w:rFonts w:ascii="Arial" w:hAnsi="Arial" w:cs="Arial"/>
          <w:bCs/>
          <w:sz w:val="28"/>
          <w:szCs w:val="28"/>
        </w:rPr>
        <w:t>FÉLIX HERRERA ESQUIVEL</w:t>
      </w:r>
    </w:p>
    <w:p w:rsidR="00A2712C" w:rsidRPr="00F05A0A" w:rsidRDefault="00A2712C" w:rsidP="00A2712C">
      <w:pPr>
        <w:spacing w:after="0" w:line="240" w:lineRule="auto"/>
        <w:jc w:val="center"/>
        <w:rPr>
          <w:rFonts w:ascii="Arial" w:hAnsi="Arial" w:cs="Arial"/>
          <w:bCs/>
          <w:sz w:val="28"/>
          <w:szCs w:val="28"/>
        </w:rPr>
      </w:pPr>
      <w:r w:rsidRPr="00F05A0A">
        <w:rPr>
          <w:rFonts w:ascii="Arial" w:hAnsi="Arial" w:cs="Arial"/>
          <w:bCs/>
          <w:sz w:val="28"/>
          <w:szCs w:val="28"/>
        </w:rPr>
        <w:t>Magistrado del Tribunal Superior de Justicia del Estado</w:t>
      </w:r>
    </w:p>
    <w:p w:rsidR="00382FCC" w:rsidRDefault="00382FCC" w:rsidP="00382FCC">
      <w:pPr>
        <w:spacing w:after="0" w:line="240" w:lineRule="auto"/>
        <w:jc w:val="center"/>
        <w:rPr>
          <w:rFonts w:ascii="Arial" w:hAnsi="Arial" w:cs="Arial"/>
          <w:bCs/>
          <w:sz w:val="28"/>
          <w:szCs w:val="28"/>
        </w:rPr>
      </w:pPr>
    </w:p>
    <w:p w:rsidR="00F05A0A" w:rsidRPr="00F05A0A" w:rsidRDefault="00F05A0A" w:rsidP="00382FCC">
      <w:pPr>
        <w:spacing w:after="0" w:line="240" w:lineRule="auto"/>
        <w:jc w:val="center"/>
        <w:rPr>
          <w:rFonts w:ascii="Arial" w:hAnsi="Arial" w:cs="Arial"/>
          <w:bCs/>
          <w:sz w:val="28"/>
          <w:szCs w:val="28"/>
        </w:rPr>
      </w:pPr>
    </w:p>
    <w:p w:rsidR="00382FCC" w:rsidRPr="00F05A0A" w:rsidRDefault="00382FCC" w:rsidP="00382FCC">
      <w:pPr>
        <w:spacing w:after="0" w:line="240" w:lineRule="auto"/>
        <w:jc w:val="center"/>
        <w:rPr>
          <w:rFonts w:ascii="Arial" w:hAnsi="Arial" w:cs="Arial"/>
          <w:bCs/>
          <w:sz w:val="28"/>
          <w:szCs w:val="28"/>
        </w:rPr>
      </w:pPr>
    </w:p>
    <w:p w:rsidR="00382FCC" w:rsidRPr="00F05A0A" w:rsidRDefault="0076262E" w:rsidP="00382FCC">
      <w:pPr>
        <w:spacing w:after="0" w:line="240" w:lineRule="auto"/>
        <w:jc w:val="center"/>
        <w:rPr>
          <w:rFonts w:ascii="Arial" w:hAnsi="Arial" w:cs="Arial"/>
          <w:bCs/>
          <w:sz w:val="28"/>
          <w:szCs w:val="28"/>
        </w:rPr>
      </w:pPr>
      <w:r w:rsidRPr="00F05A0A">
        <w:rPr>
          <w:rFonts w:ascii="Arial" w:hAnsi="Arial" w:cs="Arial"/>
          <w:bCs/>
          <w:sz w:val="28"/>
          <w:szCs w:val="28"/>
        </w:rPr>
        <w:t xml:space="preserve">LIC. </w:t>
      </w:r>
      <w:r w:rsidR="00382FCC" w:rsidRPr="00F05A0A">
        <w:rPr>
          <w:rFonts w:ascii="Arial" w:hAnsi="Arial" w:cs="Arial"/>
          <w:bCs/>
          <w:sz w:val="28"/>
          <w:szCs w:val="28"/>
        </w:rPr>
        <w:t>NORMA OLGA ANGÉLICA ALCALÁ PESCADOR</w:t>
      </w:r>
    </w:p>
    <w:p w:rsidR="00382FCC" w:rsidRPr="00F05A0A"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C</w:t>
      </w:r>
      <w:r w:rsidR="00A2712C" w:rsidRPr="00F05A0A">
        <w:rPr>
          <w:rFonts w:ascii="Arial" w:hAnsi="Arial" w:cs="Arial"/>
          <w:bCs/>
          <w:sz w:val="28"/>
          <w:szCs w:val="28"/>
        </w:rPr>
        <w:t>ontralora del Poder Judicial del Estado</w:t>
      </w:r>
    </w:p>
    <w:p w:rsidR="00382FCC" w:rsidRPr="00F05A0A" w:rsidRDefault="00382FCC" w:rsidP="00382FCC">
      <w:pPr>
        <w:spacing w:after="0" w:line="240" w:lineRule="auto"/>
        <w:jc w:val="center"/>
        <w:rPr>
          <w:rFonts w:ascii="Arial" w:hAnsi="Arial" w:cs="Arial"/>
          <w:bCs/>
          <w:sz w:val="28"/>
          <w:szCs w:val="28"/>
        </w:rPr>
      </w:pPr>
    </w:p>
    <w:p w:rsidR="00382FCC" w:rsidRDefault="00382FCC" w:rsidP="00382FCC">
      <w:pPr>
        <w:spacing w:after="0" w:line="240" w:lineRule="auto"/>
        <w:jc w:val="center"/>
        <w:rPr>
          <w:rFonts w:ascii="Arial" w:hAnsi="Arial" w:cs="Arial"/>
          <w:bCs/>
          <w:sz w:val="28"/>
          <w:szCs w:val="28"/>
        </w:rPr>
      </w:pPr>
    </w:p>
    <w:p w:rsidR="00F05A0A" w:rsidRPr="00F05A0A" w:rsidRDefault="00F05A0A" w:rsidP="00382FCC">
      <w:pPr>
        <w:spacing w:after="0" w:line="240" w:lineRule="auto"/>
        <w:jc w:val="center"/>
        <w:rPr>
          <w:rFonts w:ascii="Arial" w:hAnsi="Arial" w:cs="Arial"/>
          <w:bCs/>
          <w:sz w:val="28"/>
          <w:szCs w:val="28"/>
        </w:rPr>
      </w:pPr>
    </w:p>
    <w:p w:rsidR="00382FCC" w:rsidRPr="00F05A0A"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LIC. C</w:t>
      </w:r>
      <w:r w:rsidR="00994D56" w:rsidRPr="00F05A0A">
        <w:rPr>
          <w:rFonts w:ascii="Arial" w:hAnsi="Arial" w:cs="Arial"/>
          <w:bCs/>
          <w:sz w:val="28"/>
          <w:szCs w:val="28"/>
        </w:rPr>
        <w:t>É</w:t>
      </w:r>
      <w:r w:rsidRPr="00F05A0A">
        <w:rPr>
          <w:rFonts w:ascii="Arial" w:hAnsi="Arial" w:cs="Arial"/>
          <w:bCs/>
          <w:sz w:val="28"/>
          <w:szCs w:val="28"/>
        </w:rPr>
        <w:t>SAR MORALES LÓPEZ</w:t>
      </w:r>
    </w:p>
    <w:p w:rsidR="00382FCC" w:rsidRPr="00F05A0A"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O</w:t>
      </w:r>
      <w:r w:rsidR="00A2712C" w:rsidRPr="00F05A0A">
        <w:rPr>
          <w:rFonts w:ascii="Arial" w:hAnsi="Arial" w:cs="Arial"/>
          <w:bCs/>
          <w:sz w:val="28"/>
          <w:szCs w:val="28"/>
        </w:rPr>
        <w:t>ficial Mayor del Consejo de la Judicatura</w:t>
      </w:r>
    </w:p>
    <w:p w:rsidR="00382FCC" w:rsidRPr="00F05A0A" w:rsidRDefault="00382FCC" w:rsidP="00382FCC">
      <w:pPr>
        <w:spacing w:after="0" w:line="240" w:lineRule="auto"/>
        <w:jc w:val="center"/>
        <w:rPr>
          <w:rFonts w:ascii="Arial" w:hAnsi="Arial" w:cs="Arial"/>
          <w:bCs/>
          <w:sz w:val="28"/>
          <w:szCs w:val="28"/>
        </w:rPr>
      </w:pPr>
    </w:p>
    <w:p w:rsidR="00382FCC" w:rsidRDefault="00382FCC" w:rsidP="00382FCC">
      <w:pPr>
        <w:spacing w:after="0" w:line="240" w:lineRule="auto"/>
        <w:jc w:val="center"/>
        <w:rPr>
          <w:rFonts w:ascii="Arial" w:hAnsi="Arial" w:cs="Arial"/>
          <w:bCs/>
          <w:sz w:val="28"/>
          <w:szCs w:val="28"/>
        </w:rPr>
      </w:pPr>
    </w:p>
    <w:p w:rsidR="00F05A0A" w:rsidRPr="00F05A0A" w:rsidRDefault="00F05A0A" w:rsidP="00382FCC">
      <w:pPr>
        <w:spacing w:after="0" w:line="240" w:lineRule="auto"/>
        <w:jc w:val="center"/>
        <w:rPr>
          <w:rFonts w:ascii="Arial" w:hAnsi="Arial" w:cs="Arial"/>
          <w:bCs/>
          <w:sz w:val="28"/>
          <w:szCs w:val="28"/>
        </w:rPr>
      </w:pPr>
    </w:p>
    <w:p w:rsidR="00382FCC" w:rsidRPr="00F05A0A"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M.D. ELSA AMALIA KULJACHA LERMA</w:t>
      </w:r>
    </w:p>
    <w:p w:rsidR="00382FCC" w:rsidRDefault="00382FCC" w:rsidP="00382FCC">
      <w:pPr>
        <w:spacing w:after="0" w:line="240" w:lineRule="auto"/>
        <w:jc w:val="center"/>
        <w:rPr>
          <w:rFonts w:ascii="Arial" w:hAnsi="Arial" w:cs="Arial"/>
          <w:bCs/>
          <w:sz w:val="28"/>
          <w:szCs w:val="28"/>
        </w:rPr>
      </w:pPr>
      <w:r w:rsidRPr="00F05A0A">
        <w:rPr>
          <w:rFonts w:ascii="Arial" w:hAnsi="Arial" w:cs="Arial"/>
          <w:bCs/>
          <w:sz w:val="28"/>
          <w:szCs w:val="28"/>
        </w:rPr>
        <w:t>S</w:t>
      </w:r>
      <w:r w:rsidR="00A2712C" w:rsidRPr="00F05A0A">
        <w:rPr>
          <w:rFonts w:ascii="Arial" w:hAnsi="Arial" w:cs="Arial"/>
          <w:bCs/>
          <w:sz w:val="28"/>
          <w:szCs w:val="28"/>
        </w:rPr>
        <w:t>ecretaria Ejecutiva del Comité</w:t>
      </w:r>
    </w:p>
    <w:sectPr w:rsidR="00382FCC" w:rsidSect="005471DF">
      <w:pgSz w:w="12240" w:h="15840"/>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72860"/>
    <w:rsid w:val="00000EFF"/>
    <w:rsid w:val="0002303F"/>
    <w:rsid w:val="00131E3B"/>
    <w:rsid w:val="001E1827"/>
    <w:rsid w:val="00286CE1"/>
    <w:rsid w:val="00290D2E"/>
    <w:rsid w:val="0029167B"/>
    <w:rsid w:val="00335621"/>
    <w:rsid w:val="0033624E"/>
    <w:rsid w:val="003649FC"/>
    <w:rsid w:val="00382FCC"/>
    <w:rsid w:val="003977AF"/>
    <w:rsid w:val="003B34AE"/>
    <w:rsid w:val="00410064"/>
    <w:rsid w:val="0042617F"/>
    <w:rsid w:val="00427A1E"/>
    <w:rsid w:val="0044171D"/>
    <w:rsid w:val="00475F73"/>
    <w:rsid w:val="004D001B"/>
    <w:rsid w:val="005471DF"/>
    <w:rsid w:val="00555B0C"/>
    <w:rsid w:val="00573C74"/>
    <w:rsid w:val="00591175"/>
    <w:rsid w:val="005C69F0"/>
    <w:rsid w:val="006404C3"/>
    <w:rsid w:val="00672860"/>
    <w:rsid w:val="0068390A"/>
    <w:rsid w:val="006B5440"/>
    <w:rsid w:val="007264AA"/>
    <w:rsid w:val="0076262E"/>
    <w:rsid w:val="00781C94"/>
    <w:rsid w:val="007B0746"/>
    <w:rsid w:val="0082593C"/>
    <w:rsid w:val="00884DB4"/>
    <w:rsid w:val="008C056E"/>
    <w:rsid w:val="00910940"/>
    <w:rsid w:val="00994D56"/>
    <w:rsid w:val="009A1209"/>
    <w:rsid w:val="00A2712C"/>
    <w:rsid w:val="00A33FC7"/>
    <w:rsid w:val="00AB1CB0"/>
    <w:rsid w:val="00AC51E0"/>
    <w:rsid w:val="00AF7E4A"/>
    <w:rsid w:val="00B22E9C"/>
    <w:rsid w:val="00C25D90"/>
    <w:rsid w:val="00C32078"/>
    <w:rsid w:val="00C3228C"/>
    <w:rsid w:val="00C80869"/>
    <w:rsid w:val="00C86B30"/>
    <w:rsid w:val="00C95AC7"/>
    <w:rsid w:val="00D65FA1"/>
    <w:rsid w:val="00D70829"/>
    <w:rsid w:val="00D769A6"/>
    <w:rsid w:val="00E759DA"/>
    <w:rsid w:val="00EB2617"/>
    <w:rsid w:val="00F05A0A"/>
    <w:rsid w:val="00FA1269"/>
    <w:rsid w:val="00FA19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2016-02-05T17:14:00Z</cp:lastPrinted>
  <dcterms:created xsi:type="dcterms:W3CDTF">2016-03-11T18:48:00Z</dcterms:created>
  <dcterms:modified xsi:type="dcterms:W3CDTF">2016-03-11T18:48:00Z</dcterms:modified>
</cp:coreProperties>
</file>