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85"/>
      </w:tblGrid>
      <w:tr w:rsidR="007B4482" w:rsidTr="00A642FF">
        <w:trPr>
          <w:trHeight w:val="1844"/>
          <w:jc w:val="center"/>
        </w:trPr>
        <w:tc>
          <w:tcPr>
            <w:tcW w:w="2093" w:type="dxa"/>
            <w:vAlign w:val="center"/>
          </w:tcPr>
          <w:p w:rsidR="007B4482" w:rsidRDefault="007B4482" w:rsidP="00A64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-8890</wp:posOffset>
                  </wp:positionV>
                  <wp:extent cx="1250950" cy="1262380"/>
                  <wp:effectExtent l="19050" t="0" r="6350" b="0"/>
                  <wp:wrapNone/>
                  <wp:docPr id="22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5" w:type="dxa"/>
            <w:vAlign w:val="center"/>
          </w:tcPr>
          <w:p w:rsidR="007B4482" w:rsidRDefault="007B4482" w:rsidP="00A64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 ACCESO A LA INFORMACIÓN PÚBLICA DEL PODER JUDICIAL DEL ESTADO</w:t>
            </w:r>
          </w:p>
          <w:p w:rsidR="007B4482" w:rsidRDefault="007B4482" w:rsidP="00A64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4482" w:rsidRDefault="007B4482" w:rsidP="00C5592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ACTA RELATIVA A LA SESIÓN </w:t>
            </w:r>
            <w:r w:rsidR="00C5592A">
              <w:rPr>
                <w:rFonts w:ascii="Arial" w:hAnsi="Arial" w:cs="Arial"/>
                <w:b/>
                <w:sz w:val="28"/>
                <w:szCs w:val="28"/>
              </w:rPr>
              <w:t>EXTRA</w:t>
            </w:r>
            <w:r>
              <w:rPr>
                <w:rFonts w:ascii="Arial" w:hAnsi="Arial" w:cs="Arial"/>
                <w:b/>
                <w:sz w:val="28"/>
                <w:szCs w:val="28"/>
              </w:rPr>
              <w:t>ORDINARIA 0</w:t>
            </w:r>
            <w:r w:rsidR="00C5592A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/16</w:t>
            </w:r>
          </w:p>
        </w:tc>
      </w:tr>
    </w:tbl>
    <w:p w:rsidR="007B4482" w:rsidRDefault="007B4482" w:rsidP="005911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4482" w:rsidRDefault="007B4482" w:rsidP="005911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1175" w:rsidRPr="005D2855" w:rsidRDefault="00591175" w:rsidP="006B54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D2855">
        <w:rPr>
          <w:rFonts w:ascii="Arial" w:hAnsi="Arial" w:cs="Arial"/>
          <w:sz w:val="28"/>
          <w:szCs w:val="28"/>
        </w:rPr>
        <w:t xml:space="preserve">En Mexicali, Baja California, siendo las </w:t>
      </w:r>
      <w:r w:rsidR="00241708" w:rsidRPr="005D2855">
        <w:rPr>
          <w:rFonts w:ascii="Arial" w:hAnsi="Arial" w:cs="Arial"/>
          <w:sz w:val="28"/>
          <w:szCs w:val="28"/>
        </w:rPr>
        <w:t>catorce</w:t>
      </w:r>
      <w:r w:rsidRPr="005D2855">
        <w:rPr>
          <w:rFonts w:ascii="Arial" w:hAnsi="Arial" w:cs="Arial"/>
          <w:sz w:val="28"/>
          <w:szCs w:val="28"/>
        </w:rPr>
        <w:t xml:space="preserve"> horas del día </w:t>
      </w:r>
      <w:r w:rsidR="005D2855" w:rsidRPr="005D2855">
        <w:rPr>
          <w:rFonts w:ascii="Arial" w:hAnsi="Arial" w:cs="Arial"/>
          <w:sz w:val="28"/>
          <w:szCs w:val="28"/>
        </w:rPr>
        <w:t>05</w:t>
      </w:r>
      <w:r w:rsidRPr="005D2855">
        <w:rPr>
          <w:rFonts w:ascii="Arial" w:hAnsi="Arial" w:cs="Arial"/>
          <w:sz w:val="28"/>
          <w:szCs w:val="28"/>
        </w:rPr>
        <w:t xml:space="preserve"> de </w:t>
      </w:r>
      <w:r w:rsidR="003263E4" w:rsidRPr="005D2855">
        <w:rPr>
          <w:rFonts w:ascii="Arial" w:hAnsi="Arial" w:cs="Arial"/>
          <w:sz w:val="28"/>
          <w:szCs w:val="28"/>
        </w:rPr>
        <w:t>ju</w:t>
      </w:r>
      <w:r w:rsidR="00241708" w:rsidRPr="005D2855">
        <w:rPr>
          <w:rFonts w:ascii="Arial" w:hAnsi="Arial" w:cs="Arial"/>
          <w:sz w:val="28"/>
          <w:szCs w:val="28"/>
        </w:rPr>
        <w:t>lio</w:t>
      </w:r>
      <w:r w:rsidRPr="005D2855">
        <w:rPr>
          <w:rFonts w:ascii="Arial" w:hAnsi="Arial" w:cs="Arial"/>
          <w:sz w:val="28"/>
          <w:szCs w:val="28"/>
        </w:rPr>
        <w:t xml:space="preserve"> de dos mil dieciséis, se reunieron en la </w:t>
      </w:r>
      <w:r w:rsidR="00E150E8" w:rsidRPr="005D2855">
        <w:rPr>
          <w:rFonts w:ascii="Arial" w:hAnsi="Arial" w:cs="Arial"/>
          <w:sz w:val="28"/>
          <w:szCs w:val="28"/>
        </w:rPr>
        <w:t>sala de s</w:t>
      </w:r>
      <w:r w:rsidRPr="005D2855">
        <w:rPr>
          <w:rFonts w:ascii="Arial" w:hAnsi="Arial" w:cs="Arial"/>
          <w:sz w:val="28"/>
          <w:szCs w:val="28"/>
        </w:rPr>
        <w:t>esiones de</w:t>
      </w:r>
      <w:r w:rsidR="003977AF" w:rsidRPr="005D2855">
        <w:rPr>
          <w:rFonts w:ascii="Arial" w:hAnsi="Arial" w:cs="Arial"/>
          <w:sz w:val="28"/>
          <w:szCs w:val="28"/>
        </w:rPr>
        <w:t>l Consejo de la Judicatura del E</w:t>
      </w:r>
      <w:r w:rsidRPr="005D2855">
        <w:rPr>
          <w:rFonts w:ascii="Arial" w:hAnsi="Arial" w:cs="Arial"/>
          <w:sz w:val="28"/>
          <w:szCs w:val="28"/>
        </w:rPr>
        <w:t>stado, los integrantes del Comité Técnico de Acceso a la Información del Poder Judicial del Estado de Baja Califor</w:t>
      </w:r>
      <w:r w:rsidR="0076262E" w:rsidRPr="005D2855">
        <w:rPr>
          <w:rFonts w:ascii="Arial" w:hAnsi="Arial" w:cs="Arial"/>
          <w:sz w:val="28"/>
          <w:szCs w:val="28"/>
        </w:rPr>
        <w:t>nia, Magistrado</w:t>
      </w:r>
      <w:r w:rsidR="004D001B" w:rsidRPr="005D2855">
        <w:rPr>
          <w:rFonts w:ascii="Arial" w:hAnsi="Arial" w:cs="Arial"/>
          <w:sz w:val="28"/>
          <w:szCs w:val="28"/>
        </w:rPr>
        <w:t xml:space="preserve"> </w:t>
      </w:r>
      <w:r w:rsidRPr="005D2855">
        <w:rPr>
          <w:rFonts w:ascii="Arial" w:hAnsi="Arial" w:cs="Arial"/>
          <w:sz w:val="28"/>
          <w:szCs w:val="28"/>
        </w:rPr>
        <w:t>Jorge Ignacio Pérez Castañeda</w:t>
      </w:r>
      <w:r w:rsidR="0015400F" w:rsidRPr="005D2855">
        <w:rPr>
          <w:rFonts w:ascii="Arial" w:hAnsi="Arial" w:cs="Arial"/>
          <w:sz w:val="28"/>
          <w:szCs w:val="28"/>
        </w:rPr>
        <w:t xml:space="preserve">, </w:t>
      </w:r>
      <w:r w:rsidR="00F00076">
        <w:rPr>
          <w:rFonts w:ascii="Arial" w:hAnsi="Arial" w:cs="Arial"/>
          <w:sz w:val="28"/>
          <w:szCs w:val="28"/>
        </w:rPr>
        <w:t>quien asiste a l</w:t>
      </w:r>
      <w:r w:rsidR="00F00076" w:rsidRPr="005D2855">
        <w:rPr>
          <w:rFonts w:ascii="Arial" w:hAnsi="Arial" w:cs="Arial"/>
          <w:sz w:val="28"/>
          <w:szCs w:val="28"/>
        </w:rPr>
        <w:t xml:space="preserve">a sesión en su calidad de suplente </w:t>
      </w:r>
      <w:r w:rsidR="00F00076">
        <w:rPr>
          <w:rFonts w:ascii="Arial" w:hAnsi="Arial" w:cs="Arial"/>
          <w:sz w:val="28"/>
          <w:szCs w:val="28"/>
        </w:rPr>
        <w:t xml:space="preserve">temporal </w:t>
      </w:r>
      <w:r w:rsidR="00F00076" w:rsidRPr="005D2855">
        <w:rPr>
          <w:rFonts w:ascii="Arial" w:hAnsi="Arial" w:cs="Arial"/>
          <w:sz w:val="28"/>
          <w:szCs w:val="28"/>
        </w:rPr>
        <w:t>del Magistrado Jorge Armando Vásquez</w:t>
      </w:r>
      <w:r w:rsidR="00241708" w:rsidRPr="005D2855">
        <w:rPr>
          <w:rFonts w:ascii="Arial" w:hAnsi="Arial" w:cs="Arial"/>
          <w:sz w:val="28"/>
          <w:szCs w:val="28"/>
        </w:rPr>
        <w:t xml:space="preserve">, </w:t>
      </w:r>
      <w:r w:rsidR="0015400F" w:rsidRPr="005D2855">
        <w:rPr>
          <w:rFonts w:ascii="Arial" w:hAnsi="Arial" w:cs="Arial"/>
          <w:sz w:val="28"/>
          <w:szCs w:val="28"/>
        </w:rPr>
        <w:t>Magistrado</w:t>
      </w:r>
      <w:r w:rsidRPr="005D2855">
        <w:rPr>
          <w:rFonts w:ascii="Arial" w:hAnsi="Arial" w:cs="Arial"/>
          <w:sz w:val="28"/>
          <w:szCs w:val="28"/>
        </w:rPr>
        <w:t xml:space="preserve"> Félix Herrera Esquivel, </w:t>
      </w:r>
      <w:r w:rsidR="00413AD0">
        <w:rPr>
          <w:rFonts w:ascii="Arial" w:hAnsi="Arial" w:cs="Arial"/>
          <w:sz w:val="28"/>
          <w:szCs w:val="28"/>
        </w:rPr>
        <w:t xml:space="preserve">el Consejero de la Judicatura, Lic. Gerardo Brizuela </w:t>
      </w:r>
      <w:proofErr w:type="spellStart"/>
      <w:r w:rsidR="00413AD0">
        <w:rPr>
          <w:rFonts w:ascii="Arial" w:hAnsi="Arial" w:cs="Arial"/>
          <w:sz w:val="28"/>
          <w:szCs w:val="28"/>
        </w:rPr>
        <w:t>Gaytán</w:t>
      </w:r>
      <w:proofErr w:type="spellEnd"/>
      <w:r w:rsidR="00413AD0">
        <w:rPr>
          <w:rFonts w:ascii="Arial" w:hAnsi="Arial" w:cs="Arial"/>
          <w:sz w:val="28"/>
          <w:szCs w:val="28"/>
        </w:rPr>
        <w:t xml:space="preserve">, </w:t>
      </w:r>
      <w:r w:rsidRPr="005D2855">
        <w:rPr>
          <w:rFonts w:ascii="Arial" w:hAnsi="Arial" w:cs="Arial"/>
          <w:sz w:val="28"/>
          <w:szCs w:val="28"/>
        </w:rPr>
        <w:t>la Contralora del Poder Judicial</w:t>
      </w:r>
      <w:r w:rsidR="00453B08" w:rsidRPr="005D2855">
        <w:rPr>
          <w:rFonts w:ascii="Arial" w:hAnsi="Arial" w:cs="Arial"/>
          <w:sz w:val="28"/>
          <w:szCs w:val="28"/>
        </w:rPr>
        <w:t>,</w:t>
      </w:r>
      <w:r w:rsidRPr="005D2855">
        <w:rPr>
          <w:rFonts w:ascii="Arial" w:hAnsi="Arial" w:cs="Arial"/>
          <w:sz w:val="28"/>
          <w:szCs w:val="28"/>
        </w:rPr>
        <w:t xml:space="preserve"> </w:t>
      </w:r>
      <w:r w:rsidR="00286CE1" w:rsidRPr="005D2855">
        <w:rPr>
          <w:rFonts w:ascii="Arial" w:hAnsi="Arial" w:cs="Arial"/>
          <w:sz w:val="28"/>
          <w:szCs w:val="28"/>
        </w:rPr>
        <w:t xml:space="preserve">Licenciada </w:t>
      </w:r>
      <w:r w:rsidRPr="005D2855">
        <w:rPr>
          <w:rFonts w:ascii="Arial" w:hAnsi="Arial" w:cs="Arial"/>
          <w:sz w:val="28"/>
          <w:szCs w:val="28"/>
        </w:rPr>
        <w:t xml:space="preserve">Norma </w:t>
      </w:r>
      <w:r w:rsidR="00286CE1" w:rsidRPr="005D2855">
        <w:rPr>
          <w:rFonts w:ascii="Arial" w:hAnsi="Arial" w:cs="Arial"/>
          <w:sz w:val="28"/>
          <w:szCs w:val="28"/>
        </w:rPr>
        <w:t xml:space="preserve">Olga </w:t>
      </w:r>
      <w:r w:rsidRPr="005D2855">
        <w:rPr>
          <w:rFonts w:ascii="Arial" w:hAnsi="Arial" w:cs="Arial"/>
          <w:sz w:val="28"/>
          <w:szCs w:val="28"/>
        </w:rPr>
        <w:t>Angélica</w:t>
      </w:r>
      <w:r w:rsidR="00286CE1" w:rsidRPr="005D2855">
        <w:rPr>
          <w:rFonts w:ascii="Arial" w:hAnsi="Arial" w:cs="Arial"/>
          <w:sz w:val="28"/>
          <w:szCs w:val="28"/>
        </w:rPr>
        <w:t xml:space="preserve"> Alcalá Pescador, el Oficial Mayor del Consejo de la Judicatura, Licenciado César Morales López y la Directora de la Unidad de Transparencia, Maestra en Derecho Elsa Amalia Kuljacha Lerma, </w:t>
      </w:r>
      <w:r w:rsidR="004D001B" w:rsidRPr="005D2855">
        <w:rPr>
          <w:rFonts w:ascii="Arial" w:hAnsi="Arial" w:cs="Arial"/>
          <w:sz w:val="28"/>
          <w:szCs w:val="28"/>
        </w:rPr>
        <w:t>Secretaria Ejecutiva</w:t>
      </w:r>
      <w:r w:rsidR="00286CE1" w:rsidRPr="005D2855">
        <w:rPr>
          <w:rFonts w:ascii="Arial" w:hAnsi="Arial" w:cs="Arial"/>
          <w:sz w:val="28"/>
          <w:szCs w:val="28"/>
        </w:rPr>
        <w:t xml:space="preserve">, para </w:t>
      </w:r>
      <w:r w:rsidR="00443800" w:rsidRPr="005D2855">
        <w:rPr>
          <w:rFonts w:ascii="Arial" w:hAnsi="Arial" w:cs="Arial"/>
          <w:sz w:val="28"/>
          <w:szCs w:val="28"/>
        </w:rPr>
        <w:t xml:space="preserve">celebrar la </w:t>
      </w:r>
      <w:r w:rsidR="00241708" w:rsidRPr="005D2855">
        <w:rPr>
          <w:rFonts w:ascii="Arial" w:hAnsi="Arial" w:cs="Arial"/>
          <w:sz w:val="28"/>
          <w:szCs w:val="28"/>
        </w:rPr>
        <w:t xml:space="preserve">primera </w:t>
      </w:r>
      <w:r w:rsidR="00443800" w:rsidRPr="005D2855">
        <w:rPr>
          <w:rFonts w:ascii="Arial" w:hAnsi="Arial" w:cs="Arial"/>
          <w:sz w:val="28"/>
          <w:szCs w:val="28"/>
        </w:rPr>
        <w:t xml:space="preserve"> </w:t>
      </w:r>
      <w:r w:rsidR="00286CE1" w:rsidRPr="005D2855">
        <w:rPr>
          <w:rFonts w:ascii="Arial" w:hAnsi="Arial" w:cs="Arial"/>
          <w:sz w:val="28"/>
          <w:szCs w:val="28"/>
        </w:rPr>
        <w:t xml:space="preserve">sesión </w:t>
      </w:r>
      <w:r w:rsidR="00241708" w:rsidRPr="005D2855">
        <w:rPr>
          <w:rFonts w:ascii="Arial" w:hAnsi="Arial" w:cs="Arial"/>
          <w:sz w:val="28"/>
          <w:szCs w:val="28"/>
        </w:rPr>
        <w:t>extra</w:t>
      </w:r>
      <w:r w:rsidR="00286CE1" w:rsidRPr="005D2855">
        <w:rPr>
          <w:rFonts w:ascii="Arial" w:hAnsi="Arial" w:cs="Arial"/>
          <w:sz w:val="28"/>
          <w:szCs w:val="28"/>
        </w:rPr>
        <w:t>ordinaria 0</w:t>
      </w:r>
      <w:r w:rsidR="00241708" w:rsidRPr="005D2855">
        <w:rPr>
          <w:rFonts w:ascii="Arial" w:hAnsi="Arial" w:cs="Arial"/>
          <w:sz w:val="28"/>
          <w:szCs w:val="28"/>
        </w:rPr>
        <w:t>1</w:t>
      </w:r>
      <w:r w:rsidR="00286CE1" w:rsidRPr="005D2855">
        <w:rPr>
          <w:rFonts w:ascii="Arial" w:hAnsi="Arial" w:cs="Arial"/>
          <w:sz w:val="28"/>
          <w:szCs w:val="28"/>
        </w:rPr>
        <w:t>/2016.</w:t>
      </w:r>
      <w:r w:rsidR="0015400F" w:rsidRPr="005D2855">
        <w:rPr>
          <w:rFonts w:ascii="Arial" w:hAnsi="Arial" w:cs="Arial"/>
          <w:sz w:val="28"/>
          <w:szCs w:val="28"/>
        </w:rPr>
        <w:t xml:space="preserve"> </w:t>
      </w:r>
    </w:p>
    <w:p w:rsidR="00AB1CB0" w:rsidRPr="005D2855" w:rsidRDefault="00AB1CB0" w:rsidP="004D083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769A6" w:rsidRPr="005D2855" w:rsidRDefault="00443800" w:rsidP="004D083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D2855">
        <w:rPr>
          <w:rFonts w:ascii="Arial" w:hAnsi="Arial" w:cs="Arial"/>
          <w:sz w:val="28"/>
          <w:szCs w:val="28"/>
        </w:rPr>
        <w:t>1. Para dar inicio</w:t>
      </w:r>
      <w:r w:rsidR="00AB1CB0" w:rsidRPr="005D2855">
        <w:rPr>
          <w:rFonts w:ascii="Arial" w:hAnsi="Arial" w:cs="Arial"/>
          <w:sz w:val="28"/>
          <w:szCs w:val="28"/>
        </w:rPr>
        <w:t xml:space="preserve">, </w:t>
      </w:r>
      <w:r w:rsidR="009A1209" w:rsidRPr="005D2855">
        <w:rPr>
          <w:rFonts w:ascii="Arial" w:hAnsi="Arial" w:cs="Arial"/>
          <w:sz w:val="28"/>
          <w:szCs w:val="28"/>
        </w:rPr>
        <w:t xml:space="preserve">el Magistrado </w:t>
      </w:r>
      <w:r w:rsidR="00241708" w:rsidRPr="005D2855">
        <w:rPr>
          <w:rFonts w:ascii="Arial" w:hAnsi="Arial" w:cs="Arial"/>
          <w:sz w:val="28"/>
          <w:szCs w:val="28"/>
        </w:rPr>
        <w:t>Jorge Ignacio Pérez Castañeda</w:t>
      </w:r>
      <w:r w:rsidR="00A519DC" w:rsidRPr="005D2855">
        <w:rPr>
          <w:rFonts w:ascii="Arial" w:hAnsi="Arial" w:cs="Arial"/>
          <w:sz w:val="28"/>
          <w:szCs w:val="28"/>
        </w:rPr>
        <w:t xml:space="preserve">, </w:t>
      </w:r>
      <w:r w:rsidR="009A1209" w:rsidRPr="005D2855">
        <w:rPr>
          <w:rFonts w:ascii="Arial" w:hAnsi="Arial" w:cs="Arial"/>
          <w:sz w:val="28"/>
          <w:szCs w:val="28"/>
        </w:rPr>
        <w:t xml:space="preserve">solicita a la Secretaria Ejecutiva el pase de lista para la declaración de la existencia de quórum legal para sesionar en forma </w:t>
      </w:r>
      <w:r w:rsidR="00241708" w:rsidRPr="005D2855">
        <w:rPr>
          <w:rFonts w:ascii="Arial" w:hAnsi="Arial" w:cs="Arial"/>
          <w:sz w:val="28"/>
          <w:szCs w:val="28"/>
        </w:rPr>
        <w:t>extra</w:t>
      </w:r>
      <w:r w:rsidR="009A1209" w:rsidRPr="005D2855">
        <w:rPr>
          <w:rFonts w:ascii="Arial" w:hAnsi="Arial" w:cs="Arial"/>
          <w:sz w:val="28"/>
          <w:szCs w:val="28"/>
        </w:rPr>
        <w:t xml:space="preserve">ordinaria, haciéndose constar la presencia </w:t>
      </w:r>
      <w:r w:rsidR="00FF4D40" w:rsidRPr="005D2855">
        <w:rPr>
          <w:rFonts w:ascii="Arial" w:hAnsi="Arial" w:cs="Arial"/>
          <w:sz w:val="28"/>
          <w:szCs w:val="28"/>
        </w:rPr>
        <w:t xml:space="preserve">de </w:t>
      </w:r>
      <w:r w:rsidR="009A1209" w:rsidRPr="005D2855">
        <w:rPr>
          <w:rFonts w:ascii="Arial" w:hAnsi="Arial" w:cs="Arial"/>
          <w:sz w:val="28"/>
          <w:szCs w:val="28"/>
        </w:rPr>
        <w:t xml:space="preserve">los integrantes </w:t>
      </w:r>
      <w:r w:rsidRPr="005D2855">
        <w:rPr>
          <w:rFonts w:ascii="Arial" w:hAnsi="Arial" w:cs="Arial"/>
          <w:sz w:val="28"/>
          <w:szCs w:val="28"/>
        </w:rPr>
        <w:t>antes señalados</w:t>
      </w:r>
      <w:r w:rsidR="004D001B" w:rsidRPr="005D2855">
        <w:rPr>
          <w:rFonts w:ascii="Arial" w:hAnsi="Arial" w:cs="Arial"/>
          <w:sz w:val="28"/>
          <w:szCs w:val="28"/>
        </w:rPr>
        <w:t xml:space="preserve"> y </w:t>
      </w:r>
      <w:r w:rsidR="003263E4" w:rsidRPr="005D2855">
        <w:rPr>
          <w:rFonts w:ascii="Arial" w:hAnsi="Arial" w:cs="Arial"/>
          <w:sz w:val="28"/>
          <w:szCs w:val="28"/>
        </w:rPr>
        <w:t>en tal virtud</w:t>
      </w:r>
      <w:r w:rsidRPr="005D2855">
        <w:rPr>
          <w:rFonts w:ascii="Arial" w:hAnsi="Arial" w:cs="Arial"/>
          <w:sz w:val="28"/>
          <w:szCs w:val="28"/>
        </w:rPr>
        <w:t xml:space="preserve">, </w:t>
      </w:r>
      <w:r w:rsidR="004D083F" w:rsidRPr="005D2855">
        <w:rPr>
          <w:rFonts w:ascii="Arial" w:hAnsi="Arial" w:cs="Arial"/>
          <w:sz w:val="28"/>
          <w:szCs w:val="28"/>
        </w:rPr>
        <w:t xml:space="preserve">declara </w:t>
      </w:r>
      <w:r w:rsidR="009A1209" w:rsidRPr="005D2855">
        <w:rPr>
          <w:rFonts w:ascii="Arial" w:hAnsi="Arial" w:cs="Arial"/>
          <w:sz w:val="28"/>
          <w:szCs w:val="28"/>
        </w:rPr>
        <w:t>l</w:t>
      </w:r>
      <w:r w:rsidR="004D001B" w:rsidRPr="005D2855">
        <w:rPr>
          <w:rFonts w:ascii="Arial" w:hAnsi="Arial" w:cs="Arial"/>
          <w:sz w:val="28"/>
          <w:szCs w:val="28"/>
        </w:rPr>
        <w:t>a</w:t>
      </w:r>
      <w:r w:rsidR="009A1209" w:rsidRPr="005D2855">
        <w:rPr>
          <w:rFonts w:ascii="Arial" w:hAnsi="Arial" w:cs="Arial"/>
          <w:sz w:val="28"/>
          <w:szCs w:val="28"/>
        </w:rPr>
        <w:t xml:space="preserve"> existe</w:t>
      </w:r>
      <w:r w:rsidR="004D001B" w:rsidRPr="005D2855">
        <w:rPr>
          <w:rFonts w:ascii="Arial" w:hAnsi="Arial" w:cs="Arial"/>
          <w:sz w:val="28"/>
          <w:szCs w:val="28"/>
        </w:rPr>
        <w:t>ncia de</w:t>
      </w:r>
      <w:r w:rsidR="009A1209" w:rsidRPr="005D2855">
        <w:rPr>
          <w:rFonts w:ascii="Arial" w:hAnsi="Arial" w:cs="Arial"/>
          <w:sz w:val="28"/>
          <w:szCs w:val="28"/>
        </w:rPr>
        <w:t xml:space="preserve"> quórum legal para la celebración de esta sesión</w:t>
      </w:r>
      <w:r w:rsidR="004D001B" w:rsidRPr="005D2855">
        <w:rPr>
          <w:rFonts w:ascii="Arial" w:hAnsi="Arial" w:cs="Arial"/>
          <w:sz w:val="28"/>
          <w:szCs w:val="28"/>
        </w:rPr>
        <w:t>.</w:t>
      </w:r>
    </w:p>
    <w:p w:rsidR="004D001B" w:rsidRPr="005D2855" w:rsidRDefault="004D001B" w:rsidP="006B54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5440" w:rsidRPr="005D2855" w:rsidRDefault="00443800" w:rsidP="006B5440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sz w:val="28"/>
          <w:szCs w:val="28"/>
        </w:rPr>
        <w:lastRenderedPageBreak/>
        <w:t xml:space="preserve">2. </w:t>
      </w:r>
      <w:r w:rsidR="00D769A6" w:rsidRPr="005D2855">
        <w:rPr>
          <w:rFonts w:ascii="Arial" w:hAnsi="Arial" w:cs="Arial"/>
          <w:sz w:val="28"/>
          <w:szCs w:val="28"/>
        </w:rPr>
        <w:t>L</w:t>
      </w:r>
      <w:r w:rsidR="009A1209" w:rsidRPr="005D2855">
        <w:rPr>
          <w:rFonts w:ascii="Arial" w:hAnsi="Arial" w:cs="Arial"/>
          <w:sz w:val="28"/>
          <w:szCs w:val="28"/>
        </w:rPr>
        <w:t>a Secretaria Ejecutiva del Comité, por instrucciones de</w:t>
      </w:r>
      <w:r w:rsidR="00241708" w:rsidRPr="005D2855">
        <w:rPr>
          <w:rFonts w:ascii="Arial" w:hAnsi="Arial" w:cs="Arial"/>
          <w:sz w:val="28"/>
          <w:szCs w:val="28"/>
        </w:rPr>
        <w:t>l</w:t>
      </w:r>
      <w:r w:rsidR="00F00076">
        <w:rPr>
          <w:rFonts w:ascii="Arial" w:hAnsi="Arial" w:cs="Arial"/>
          <w:sz w:val="28"/>
          <w:szCs w:val="28"/>
        </w:rPr>
        <w:t xml:space="preserve"> quien preside</w:t>
      </w:r>
      <w:r w:rsidR="009A1209" w:rsidRPr="005D2855">
        <w:rPr>
          <w:rFonts w:ascii="Arial" w:hAnsi="Arial" w:cs="Arial"/>
          <w:sz w:val="28"/>
          <w:szCs w:val="28"/>
        </w:rPr>
        <w:t>, procede a la lectura de</w:t>
      </w:r>
      <w:r w:rsidR="006B5440" w:rsidRPr="005D2855">
        <w:rPr>
          <w:rFonts w:ascii="Arial" w:hAnsi="Arial" w:cs="Arial"/>
          <w:sz w:val="28"/>
          <w:szCs w:val="28"/>
        </w:rPr>
        <w:t xml:space="preserve"> l</w:t>
      </w:r>
      <w:r w:rsidR="00241708" w:rsidRPr="005D2855">
        <w:rPr>
          <w:rFonts w:ascii="Arial" w:hAnsi="Arial" w:cs="Arial"/>
          <w:sz w:val="28"/>
          <w:szCs w:val="28"/>
        </w:rPr>
        <w:t>a convocatoria a esta sesión, manifestando que el único punto del orden del día consiste en la presentación del Proyecto de Reglamento para la Transparencia, Acceso a la Información Pública y Protección de Datos Personales del Poder Judicial del Estado y en su caso, la designación de la Comisión Revisora del Proyecto. Acto continuo, a</w:t>
      </w:r>
      <w:r w:rsidR="004D001B" w:rsidRPr="005D2855">
        <w:rPr>
          <w:rFonts w:ascii="Arial" w:hAnsi="Arial" w:cs="Arial"/>
          <w:bCs/>
          <w:sz w:val="28"/>
          <w:szCs w:val="28"/>
        </w:rPr>
        <w:t xml:space="preserve"> propuesta del Presidente</w:t>
      </w:r>
      <w:r w:rsidR="006B5440" w:rsidRPr="005D2855">
        <w:rPr>
          <w:rFonts w:ascii="Arial" w:hAnsi="Arial" w:cs="Arial"/>
          <w:bCs/>
          <w:sz w:val="28"/>
          <w:szCs w:val="28"/>
        </w:rPr>
        <w:t>, fue aprobado por unanimidad de los integrantes con voto</w:t>
      </w:r>
      <w:r w:rsidR="00241708" w:rsidRPr="005D2855">
        <w:rPr>
          <w:rFonts w:ascii="Arial" w:hAnsi="Arial" w:cs="Arial"/>
          <w:bCs/>
          <w:sz w:val="28"/>
          <w:szCs w:val="28"/>
        </w:rPr>
        <w:t>, el asunto propuesto para esta sesión extraordinaria.</w:t>
      </w:r>
    </w:p>
    <w:p w:rsidR="006B5440" w:rsidRPr="005D2855" w:rsidRDefault="006B5440" w:rsidP="006B54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7E17" w:rsidRPr="005D2855" w:rsidRDefault="00443800" w:rsidP="00E150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D2855">
        <w:rPr>
          <w:rFonts w:ascii="Arial" w:hAnsi="Arial" w:cs="Arial"/>
          <w:sz w:val="28"/>
          <w:szCs w:val="28"/>
        </w:rPr>
        <w:t xml:space="preserve">3. </w:t>
      </w:r>
      <w:r w:rsidR="00687E17" w:rsidRPr="005D2855">
        <w:rPr>
          <w:rFonts w:ascii="Arial" w:hAnsi="Arial" w:cs="Arial"/>
          <w:sz w:val="28"/>
          <w:szCs w:val="28"/>
        </w:rPr>
        <w:t>ASUNTO A TRATAR:</w:t>
      </w:r>
      <w:r w:rsidR="00CF1FB6" w:rsidRPr="005D2855">
        <w:rPr>
          <w:rFonts w:ascii="Arial" w:hAnsi="Arial" w:cs="Arial"/>
          <w:sz w:val="28"/>
          <w:szCs w:val="28"/>
        </w:rPr>
        <w:t xml:space="preserve"> Presentación del Proyecto de Reglamento Proyecto de Reglamento para la Transparencia, Acceso a la Información Pública y Protección de Datos Personales del Poder Judicial del Estado de Baja California, y en su caso, la designación de la Comisión Revisora del Proyecto.</w:t>
      </w:r>
    </w:p>
    <w:p w:rsidR="00021C06" w:rsidRPr="005D2855" w:rsidRDefault="00241708" w:rsidP="00E150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D2855">
        <w:rPr>
          <w:rFonts w:ascii="Arial" w:hAnsi="Arial" w:cs="Arial"/>
          <w:sz w:val="28"/>
          <w:szCs w:val="28"/>
        </w:rPr>
        <w:t xml:space="preserve">La Secretaria Ejecutiva del Comité, presenta sucintamente </w:t>
      </w:r>
      <w:r w:rsidR="00687E17" w:rsidRPr="005D2855">
        <w:rPr>
          <w:rFonts w:ascii="Arial" w:hAnsi="Arial" w:cs="Arial"/>
          <w:sz w:val="28"/>
          <w:szCs w:val="28"/>
        </w:rPr>
        <w:t>la estructura del</w:t>
      </w:r>
      <w:r w:rsidR="00CF1FB6" w:rsidRPr="005D2855">
        <w:rPr>
          <w:rFonts w:ascii="Arial" w:hAnsi="Arial" w:cs="Arial"/>
          <w:sz w:val="28"/>
          <w:szCs w:val="28"/>
        </w:rPr>
        <w:t xml:space="preserve"> proyecto citado,</w:t>
      </w:r>
      <w:r w:rsidR="00687E17" w:rsidRPr="005D2855">
        <w:rPr>
          <w:rFonts w:ascii="Arial" w:hAnsi="Arial" w:cs="Arial"/>
          <w:sz w:val="28"/>
          <w:szCs w:val="28"/>
        </w:rPr>
        <w:t xml:space="preserve"> explicando las razones de la misma y manifestando haber incorporado como capitulo, los lineamientos vigentes para la elaboración de versiones públicas de resoluciones y documentos del Poder Judicial, así mismo, </w:t>
      </w:r>
      <w:r w:rsidR="00CF1FB6" w:rsidRPr="005D2855">
        <w:rPr>
          <w:rFonts w:ascii="Arial" w:hAnsi="Arial" w:cs="Arial"/>
          <w:sz w:val="28"/>
          <w:szCs w:val="28"/>
        </w:rPr>
        <w:t xml:space="preserve">se </w:t>
      </w:r>
      <w:r w:rsidR="00687E17" w:rsidRPr="005D2855">
        <w:rPr>
          <w:rFonts w:ascii="Arial" w:hAnsi="Arial" w:cs="Arial"/>
          <w:sz w:val="28"/>
          <w:szCs w:val="28"/>
        </w:rPr>
        <w:t xml:space="preserve">incorporó un capítulo relacionado con la protección de datos personales, que nos auxilie en el cumplimiento del debido tratamiento a la información que se tiene en posesión </w:t>
      </w:r>
      <w:r w:rsidR="00CF1FB6" w:rsidRPr="005D2855">
        <w:rPr>
          <w:rFonts w:ascii="Arial" w:hAnsi="Arial" w:cs="Arial"/>
          <w:sz w:val="28"/>
          <w:szCs w:val="28"/>
        </w:rPr>
        <w:t xml:space="preserve">y </w:t>
      </w:r>
      <w:r w:rsidR="00687E17" w:rsidRPr="005D2855">
        <w:rPr>
          <w:rFonts w:ascii="Arial" w:hAnsi="Arial" w:cs="Arial"/>
          <w:sz w:val="28"/>
          <w:szCs w:val="28"/>
        </w:rPr>
        <w:t>bajo la administración de los diversos titulares de áreas</w:t>
      </w:r>
      <w:r w:rsidR="00CF1FB6" w:rsidRPr="005D2855">
        <w:rPr>
          <w:rFonts w:ascii="Arial" w:hAnsi="Arial" w:cs="Arial"/>
          <w:sz w:val="28"/>
          <w:szCs w:val="28"/>
        </w:rPr>
        <w:t>,</w:t>
      </w:r>
      <w:r w:rsidR="00687E17" w:rsidRPr="005D2855">
        <w:rPr>
          <w:rFonts w:ascii="Arial" w:hAnsi="Arial" w:cs="Arial"/>
          <w:sz w:val="28"/>
          <w:szCs w:val="28"/>
        </w:rPr>
        <w:t xml:space="preserve"> que concierne solo a los particulares, no obstante que no se contempla en la ley estatal de transparencia, habida cuenta que se espera una Ley General y la posterior expedición de una estatal en materia de protección de datos personales. Informa además que para </w:t>
      </w:r>
      <w:r w:rsidR="00687E17" w:rsidRPr="005D2855">
        <w:rPr>
          <w:rFonts w:ascii="Arial" w:hAnsi="Arial" w:cs="Arial"/>
          <w:sz w:val="28"/>
          <w:szCs w:val="28"/>
        </w:rPr>
        <w:lastRenderedPageBreak/>
        <w:t>facilitar las tareas, el proyecto también incorpora los lineamientos expedidos por el Sistema Nacional de Transparencia</w:t>
      </w:r>
      <w:r w:rsidR="00CF1FB6" w:rsidRPr="005D2855">
        <w:rPr>
          <w:rFonts w:ascii="Arial" w:hAnsi="Arial" w:cs="Arial"/>
          <w:sz w:val="28"/>
          <w:szCs w:val="28"/>
        </w:rPr>
        <w:t>, cuya observación resulta obligatoria para los sujetos obligados. Previo a un análisis del tiempo que se tiene para la emisión oportuna de esta nueva normatividad, el Comité ACUERDA: Llevar</w:t>
      </w:r>
      <w:r w:rsidR="00021C06" w:rsidRPr="005D2855">
        <w:rPr>
          <w:rFonts w:ascii="Arial" w:hAnsi="Arial" w:cs="Arial"/>
          <w:sz w:val="28"/>
          <w:szCs w:val="28"/>
        </w:rPr>
        <w:t xml:space="preserve"> como tarea de cada uno de los integrantes, la lectura, análisis y reflexión </w:t>
      </w:r>
      <w:r w:rsidR="00CF1FB6" w:rsidRPr="005D2855">
        <w:rPr>
          <w:rFonts w:ascii="Arial" w:hAnsi="Arial" w:cs="Arial"/>
          <w:sz w:val="28"/>
          <w:szCs w:val="28"/>
        </w:rPr>
        <w:t xml:space="preserve"> </w:t>
      </w:r>
      <w:r w:rsidR="00021C06" w:rsidRPr="005D2855">
        <w:rPr>
          <w:rFonts w:ascii="Arial" w:hAnsi="Arial" w:cs="Arial"/>
          <w:sz w:val="28"/>
          <w:szCs w:val="28"/>
        </w:rPr>
        <w:t>del documento, para expresar sus observaciones al regreso del periodo vacacional o a más tardar para la próxima sesión de este Comité y hasta entonces, decidir si se amerita la formación de la Comisión Revisora.</w:t>
      </w:r>
    </w:p>
    <w:p w:rsidR="00021C06" w:rsidRPr="005D2855" w:rsidRDefault="00021C06" w:rsidP="00E150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24A48" w:rsidRPr="005D2855" w:rsidRDefault="00960D97" w:rsidP="00C24A4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D2855">
        <w:rPr>
          <w:rFonts w:ascii="Arial" w:hAnsi="Arial" w:cs="Arial"/>
          <w:sz w:val="28"/>
          <w:szCs w:val="28"/>
        </w:rPr>
        <w:t>Acto seguido s</w:t>
      </w:r>
      <w:r w:rsidR="00C24A48" w:rsidRPr="005D2855">
        <w:rPr>
          <w:rFonts w:ascii="Arial" w:hAnsi="Arial" w:cs="Arial"/>
          <w:sz w:val="28"/>
          <w:szCs w:val="28"/>
        </w:rPr>
        <w:t xml:space="preserve">in otro asunto que tratar, se da por terminada la sesión, siendo las </w:t>
      </w:r>
      <w:r w:rsidR="00423EFA" w:rsidRPr="005D2855">
        <w:rPr>
          <w:rFonts w:ascii="Arial" w:hAnsi="Arial" w:cs="Arial"/>
          <w:sz w:val="28"/>
          <w:szCs w:val="28"/>
        </w:rPr>
        <w:t>quince</w:t>
      </w:r>
      <w:r w:rsidR="00C24A48" w:rsidRPr="005D2855">
        <w:rPr>
          <w:rFonts w:ascii="Arial" w:hAnsi="Arial" w:cs="Arial"/>
          <w:sz w:val="28"/>
          <w:szCs w:val="28"/>
        </w:rPr>
        <w:t xml:space="preserve"> horas, del día de la fecha. </w:t>
      </w: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B3DE9" w:rsidRPr="005D2855" w:rsidRDefault="0076262E" w:rsidP="00FB3D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 xml:space="preserve">MAGISTRADO </w:t>
      </w:r>
      <w:r w:rsidR="00FB3DE9" w:rsidRPr="005D2855">
        <w:rPr>
          <w:rFonts w:ascii="Arial" w:hAnsi="Arial" w:cs="Arial"/>
          <w:bCs/>
          <w:sz w:val="28"/>
          <w:szCs w:val="28"/>
        </w:rPr>
        <w:t>JORGE IGNACIO PÉREZ CASTAÑEDA</w:t>
      </w:r>
    </w:p>
    <w:p w:rsidR="00F00076" w:rsidRPr="00FF7DF8" w:rsidRDefault="00F00076" w:rsidP="00F0007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En suplencia temporal del </w:t>
      </w:r>
      <w:r w:rsidRPr="00FF7DF8">
        <w:rPr>
          <w:rFonts w:ascii="Arial" w:hAnsi="Arial" w:cs="Arial"/>
          <w:bCs/>
          <w:sz w:val="28"/>
          <w:szCs w:val="28"/>
        </w:rPr>
        <w:t>Magistrado Jorge Armando Vásquez</w:t>
      </w:r>
      <w:r>
        <w:rPr>
          <w:rFonts w:ascii="Arial" w:hAnsi="Arial" w:cs="Arial"/>
          <w:bCs/>
          <w:sz w:val="28"/>
          <w:szCs w:val="28"/>
        </w:rPr>
        <w:t>, ante la inasistencia de éste.</w:t>
      </w:r>
    </w:p>
    <w:p w:rsidR="00382FCC" w:rsidRPr="005D2855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2FCC" w:rsidRPr="005D2855" w:rsidRDefault="00382FCC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137EA" w:rsidRPr="005D2855" w:rsidRDefault="007137EA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2FCC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C2660" w:rsidRPr="005D2855" w:rsidRDefault="00EC2660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2FCC" w:rsidRPr="005D2855" w:rsidRDefault="0076262E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 xml:space="preserve">LIC. </w:t>
      </w:r>
      <w:r w:rsidR="00382FCC" w:rsidRPr="005D2855">
        <w:rPr>
          <w:rFonts w:ascii="Arial" w:hAnsi="Arial" w:cs="Arial"/>
          <w:bCs/>
          <w:sz w:val="28"/>
          <w:szCs w:val="28"/>
        </w:rPr>
        <w:t>FÉLIX HERRERA ESQUIVEL</w:t>
      </w:r>
    </w:p>
    <w:p w:rsidR="00A2712C" w:rsidRPr="005D2855" w:rsidRDefault="00A2712C" w:rsidP="00A2712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>Magistrado del Tribunal Superior de Justicia del Estado</w:t>
      </w: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13AD0" w:rsidRDefault="00413AD0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13AD0" w:rsidRDefault="00822B86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LIC. GERARDO BRIZUELA GAYTÁN</w:t>
      </w:r>
    </w:p>
    <w:p w:rsidR="00822B86" w:rsidRDefault="00822B86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22B86" w:rsidRPr="005D2855" w:rsidRDefault="00822B86" w:rsidP="00822B8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2FCC" w:rsidRPr="005D2855" w:rsidRDefault="0076262E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 xml:space="preserve">LIC. </w:t>
      </w:r>
      <w:r w:rsidR="00382FCC" w:rsidRPr="005D2855">
        <w:rPr>
          <w:rFonts w:ascii="Arial" w:hAnsi="Arial" w:cs="Arial"/>
          <w:bCs/>
          <w:sz w:val="28"/>
          <w:szCs w:val="28"/>
        </w:rPr>
        <w:t>NORMA OLGA ANGÉLICA ALCALÁ PESCADOR</w:t>
      </w:r>
    </w:p>
    <w:p w:rsidR="00382FCC" w:rsidRPr="005D2855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>C</w:t>
      </w:r>
      <w:r w:rsidR="00A2712C" w:rsidRPr="005D2855">
        <w:rPr>
          <w:rFonts w:ascii="Arial" w:hAnsi="Arial" w:cs="Arial"/>
          <w:bCs/>
          <w:sz w:val="28"/>
          <w:szCs w:val="28"/>
        </w:rPr>
        <w:t>ontralora del Poder Judicial del Estado</w:t>
      </w: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2FCC" w:rsidRPr="005D2855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>LIC. C</w:t>
      </w:r>
      <w:r w:rsidR="00994D56" w:rsidRPr="005D2855">
        <w:rPr>
          <w:rFonts w:ascii="Arial" w:hAnsi="Arial" w:cs="Arial"/>
          <w:bCs/>
          <w:sz w:val="28"/>
          <w:szCs w:val="28"/>
        </w:rPr>
        <w:t>É</w:t>
      </w:r>
      <w:r w:rsidRPr="005D2855">
        <w:rPr>
          <w:rFonts w:ascii="Arial" w:hAnsi="Arial" w:cs="Arial"/>
          <w:bCs/>
          <w:sz w:val="28"/>
          <w:szCs w:val="28"/>
        </w:rPr>
        <w:t>SAR MORALES LÓPEZ</w:t>
      </w:r>
    </w:p>
    <w:p w:rsidR="00382FCC" w:rsidRPr="005D2855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>O</w:t>
      </w:r>
      <w:r w:rsidR="00A2712C" w:rsidRPr="005D2855">
        <w:rPr>
          <w:rFonts w:ascii="Arial" w:hAnsi="Arial" w:cs="Arial"/>
          <w:bCs/>
          <w:sz w:val="28"/>
          <w:szCs w:val="28"/>
        </w:rPr>
        <w:t>ficial Mayor del Consejo de la Judicatura</w:t>
      </w: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D2855" w:rsidRPr="005D2855" w:rsidRDefault="005D2855" w:rsidP="005D285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82FCC" w:rsidRPr="005D2855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>M.D. ELSA AMALIA KULJACHA LERMA</w:t>
      </w:r>
    </w:p>
    <w:p w:rsidR="007137EA" w:rsidRPr="005D2855" w:rsidRDefault="00382FCC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5D2855">
        <w:rPr>
          <w:rFonts w:ascii="Arial" w:hAnsi="Arial" w:cs="Arial"/>
          <w:bCs/>
          <w:sz w:val="28"/>
          <w:szCs w:val="28"/>
        </w:rPr>
        <w:t>S</w:t>
      </w:r>
      <w:r w:rsidR="00A2712C" w:rsidRPr="005D2855">
        <w:rPr>
          <w:rFonts w:ascii="Arial" w:hAnsi="Arial" w:cs="Arial"/>
          <w:bCs/>
          <w:sz w:val="28"/>
          <w:szCs w:val="28"/>
        </w:rPr>
        <w:t>ecretaria Ejecutiva del Comité</w:t>
      </w:r>
    </w:p>
    <w:p w:rsidR="007137EA" w:rsidRPr="005D2855" w:rsidRDefault="007137EA" w:rsidP="00382FCC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sectPr w:rsidR="007137EA" w:rsidRPr="005D2855" w:rsidSect="007B4482">
      <w:headerReference w:type="default" r:id="rId9"/>
      <w:footerReference w:type="default" r:id="rId10"/>
      <w:footerReference w:type="first" r:id="rId11"/>
      <w:pgSz w:w="12240" w:h="15840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A3" w:rsidRDefault="00673EA3" w:rsidP="0015400F">
      <w:pPr>
        <w:spacing w:after="0" w:line="240" w:lineRule="auto"/>
      </w:pPr>
      <w:r>
        <w:separator/>
      </w:r>
    </w:p>
  </w:endnote>
  <w:endnote w:type="continuationSeparator" w:id="0">
    <w:p w:rsidR="00673EA3" w:rsidRDefault="00673EA3" w:rsidP="0015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874"/>
      <w:gridCol w:w="2104"/>
    </w:tblGrid>
    <w:tr w:rsidR="00A642FF" w:rsidRPr="002B04A8" w:rsidTr="00965CC4">
      <w:trPr>
        <w:trHeight w:val="422"/>
        <w:jc w:val="center"/>
      </w:trPr>
      <w:tc>
        <w:tcPr>
          <w:tcW w:w="6874" w:type="dxa"/>
          <w:vAlign w:val="center"/>
        </w:tcPr>
        <w:p w:rsidR="00A642FF" w:rsidRPr="002B04A8" w:rsidRDefault="00767A8D" w:rsidP="00767A8D">
          <w:pPr>
            <w:pStyle w:val="Piedepgina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Acta relativa a la Sesión Extrao</w:t>
          </w:r>
          <w:r w:rsidR="00A642FF" w:rsidRPr="002B04A8">
            <w:rPr>
              <w:rFonts w:ascii="Arial" w:hAnsi="Arial" w:cs="Arial"/>
              <w:sz w:val="24"/>
            </w:rPr>
            <w:t>rdinaria 0</w:t>
          </w:r>
          <w:r>
            <w:rPr>
              <w:rFonts w:ascii="Arial" w:hAnsi="Arial" w:cs="Arial"/>
              <w:sz w:val="24"/>
            </w:rPr>
            <w:t>1</w:t>
          </w:r>
          <w:r w:rsidR="00A642FF" w:rsidRPr="002B04A8">
            <w:rPr>
              <w:rFonts w:ascii="Arial" w:hAnsi="Arial" w:cs="Arial"/>
              <w:sz w:val="24"/>
            </w:rPr>
            <w:t>/16</w:t>
          </w:r>
          <w:r w:rsidR="00A642FF"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2104" w:type="dxa"/>
          <w:vAlign w:val="center"/>
        </w:tcPr>
        <w:p w:rsidR="00A642FF" w:rsidRPr="002B04A8" w:rsidRDefault="00A642FF" w:rsidP="00965CC4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6B40BA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6B40BA" w:rsidRPr="002B04A8">
            <w:rPr>
              <w:rFonts w:ascii="Arial" w:hAnsi="Arial" w:cs="Arial"/>
              <w:sz w:val="24"/>
            </w:rPr>
            <w:fldChar w:fldCharType="separate"/>
          </w:r>
          <w:r w:rsidR="00F00076">
            <w:rPr>
              <w:rFonts w:ascii="Arial" w:hAnsi="Arial" w:cs="Arial"/>
              <w:noProof/>
              <w:sz w:val="24"/>
            </w:rPr>
            <w:t>4</w:t>
          </w:r>
          <w:r w:rsidR="006B40BA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00076" w:rsidRPr="00F00076">
              <w:rPr>
                <w:rFonts w:ascii="Arial" w:hAnsi="Arial" w:cs="Arial"/>
                <w:noProof/>
                <w:sz w:val="24"/>
              </w:rPr>
              <w:t>4</w:t>
            </w:r>
          </w:fldSimple>
        </w:p>
      </w:tc>
    </w:tr>
  </w:tbl>
  <w:p w:rsidR="00A642FF" w:rsidRDefault="00A642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A642FF" w:rsidRPr="002B04A8" w:rsidTr="00A642FF">
      <w:trPr>
        <w:trHeight w:val="422"/>
        <w:jc w:val="center"/>
      </w:trPr>
      <w:tc>
        <w:tcPr>
          <w:tcW w:w="7300" w:type="dxa"/>
          <w:vAlign w:val="center"/>
        </w:tcPr>
        <w:p w:rsidR="00A642FF" w:rsidRPr="002B04A8" w:rsidRDefault="00A642FF" w:rsidP="00C5592A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 w:rsidR="00C5592A"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 w:rsidR="00C5592A">
            <w:rPr>
              <w:rFonts w:ascii="Arial" w:hAnsi="Arial" w:cs="Arial"/>
              <w:sz w:val="24"/>
            </w:rPr>
            <w:t>1</w:t>
          </w:r>
          <w:r w:rsidRPr="002B04A8">
            <w:rPr>
              <w:rFonts w:ascii="Arial" w:hAnsi="Arial" w:cs="Arial"/>
              <w:sz w:val="24"/>
            </w:rPr>
            <w:t>/16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A642FF" w:rsidRPr="002B04A8" w:rsidRDefault="00A642FF" w:rsidP="00A642FF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6B40BA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6B40BA" w:rsidRPr="002B04A8">
            <w:rPr>
              <w:rFonts w:ascii="Arial" w:hAnsi="Arial" w:cs="Arial"/>
              <w:sz w:val="24"/>
            </w:rPr>
            <w:fldChar w:fldCharType="separate"/>
          </w:r>
          <w:r w:rsidR="00F00076">
            <w:rPr>
              <w:rFonts w:ascii="Arial" w:hAnsi="Arial" w:cs="Arial"/>
              <w:noProof/>
              <w:sz w:val="24"/>
            </w:rPr>
            <w:t>1</w:t>
          </w:r>
          <w:r w:rsidR="006B40BA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00076" w:rsidRPr="00F00076">
              <w:rPr>
                <w:rFonts w:ascii="Arial" w:hAnsi="Arial" w:cs="Arial"/>
                <w:noProof/>
                <w:sz w:val="24"/>
              </w:rPr>
              <w:t>4</w:t>
            </w:r>
          </w:fldSimple>
        </w:p>
      </w:tc>
    </w:tr>
  </w:tbl>
  <w:p w:rsidR="00A642FF" w:rsidRDefault="00A642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A3" w:rsidRDefault="00673EA3" w:rsidP="0015400F">
      <w:pPr>
        <w:spacing w:after="0" w:line="240" w:lineRule="auto"/>
      </w:pPr>
      <w:r>
        <w:separator/>
      </w:r>
    </w:p>
  </w:footnote>
  <w:footnote w:type="continuationSeparator" w:id="0">
    <w:p w:rsidR="00673EA3" w:rsidRDefault="00673EA3" w:rsidP="0015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FF" w:rsidRPr="002B04A8" w:rsidRDefault="00A642FF" w:rsidP="007B4482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A642FF" w:rsidRPr="002B04A8" w:rsidRDefault="00A642FF" w:rsidP="007B4482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A642FF" w:rsidRDefault="00A642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04DE"/>
    <w:multiLevelType w:val="hybridMultilevel"/>
    <w:tmpl w:val="DA4E7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860"/>
    <w:rsid w:val="00000EFF"/>
    <w:rsid w:val="00006390"/>
    <w:rsid w:val="00021C06"/>
    <w:rsid w:val="0002303F"/>
    <w:rsid w:val="000543F7"/>
    <w:rsid w:val="00065E7A"/>
    <w:rsid w:val="0006759B"/>
    <w:rsid w:val="00073171"/>
    <w:rsid w:val="0007337A"/>
    <w:rsid w:val="00074F18"/>
    <w:rsid w:val="00095FF5"/>
    <w:rsid w:val="000A4C6F"/>
    <w:rsid w:val="000B1312"/>
    <w:rsid w:val="000B250A"/>
    <w:rsid w:val="000C387B"/>
    <w:rsid w:val="00100FAB"/>
    <w:rsid w:val="00124730"/>
    <w:rsid w:val="00131E3B"/>
    <w:rsid w:val="00132C4D"/>
    <w:rsid w:val="00153352"/>
    <w:rsid w:val="0015400F"/>
    <w:rsid w:val="001658A3"/>
    <w:rsid w:val="001746C1"/>
    <w:rsid w:val="00183A87"/>
    <w:rsid w:val="0018514C"/>
    <w:rsid w:val="001A2DF5"/>
    <w:rsid w:val="001B6A0B"/>
    <w:rsid w:val="00204375"/>
    <w:rsid w:val="00211CCC"/>
    <w:rsid w:val="00240A47"/>
    <w:rsid w:val="00241708"/>
    <w:rsid w:val="00286CE1"/>
    <w:rsid w:val="0029078C"/>
    <w:rsid w:val="00290D2E"/>
    <w:rsid w:val="0029167B"/>
    <w:rsid w:val="002A2BAE"/>
    <w:rsid w:val="002B0325"/>
    <w:rsid w:val="002D0FF3"/>
    <w:rsid w:val="002E4937"/>
    <w:rsid w:val="00306CD4"/>
    <w:rsid w:val="003263E4"/>
    <w:rsid w:val="00327733"/>
    <w:rsid w:val="00335621"/>
    <w:rsid w:val="0033598C"/>
    <w:rsid w:val="0033600C"/>
    <w:rsid w:val="0033624E"/>
    <w:rsid w:val="00351847"/>
    <w:rsid w:val="003564D0"/>
    <w:rsid w:val="003649FC"/>
    <w:rsid w:val="00365A2E"/>
    <w:rsid w:val="00382FCC"/>
    <w:rsid w:val="00393334"/>
    <w:rsid w:val="003977AF"/>
    <w:rsid w:val="003B0F2D"/>
    <w:rsid w:val="003B34AE"/>
    <w:rsid w:val="003B4A46"/>
    <w:rsid w:val="003D6BB2"/>
    <w:rsid w:val="003E08B6"/>
    <w:rsid w:val="004009C2"/>
    <w:rsid w:val="0040497B"/>
    <w:rsid w:val="00410064"/>
    <w:rsid w:val="00413AD0"/>
    <w:rsid w:val="00423EFA"/>
    <w:rsid w:val="0042617F"/>
    <w:rsid w:val="00427A1E"/>
    <w:rsid w:val="00442474"/>
    <w:rsid w:val="00443800"/>
    <w:rsid w:val="00453B08"/>
    <w:rsid w:val="0045633C"/>
    <w:rsid w:val="004604B7"/>
    <w:rsid w:val="00465817"/>
    <w:rsid w:val="00475F73"/>
    <w:rsid w:val="0049036B"/>
    <w:rsid w:val="004D001B"/>
    <w:rsid w:val="004D083F"/>
    <w:rsid w:val="004D5C03"/>
    <w:rsid w:val="00515637"/>
    <w:rsid w:val="00516607"/>
    <w:rsid w:val="00526ED8"/>
    <w:rsid w:val="00531160"/>
    <w:rsid w:val="00533BA6"/>
    <w:rsid w:val="0054254D"/>
    <w:rsid w:val="005471DF"/>
    <w:rsid w:val="00555B0C"/>
    <w:rsid w:val="00573C74"/>
    <w:rsid w:val="00582E09"/>
    <w:rsid w:val="00591175"/>
    <w:rsid w:val="005A4030"/>
    <w:rsid w:val="005B5645"/>
    <w:rsid w:val="005C69F0"/>
    <w:rsid w:val="005D2855"/>
    <w:rsid w:val="005F4298"/>
    <w:rsid w:val="005F5FB5"/>
    <w:rsid w:val="00606C3C"/>
    <w:rsid w:val="006303F8"/>
    <w:rsid w:val="006404C3"/>
    <w:rsid w:val="00652067"/>
    <w:rsid w:val="00652B17"/>
    <w:rsid w:val="006578EA"/>
    <w:rsid w:val="006631F6"/>
    <w:rsid w:val="006700D9"/>
    <w:rsid w:val="00672860"/>
    <w:rsid w:val="00673EA3"/>
    <w:rsid w:val="006773FB"/>
    <w:rsid w:val="0068251C"/>
    <w:rsid w:val="0068390A"/>
    <w:rsid w:val="00687E17"/>
    <w:rsid w:val="00691E1D"/>
    <w:rsid w:val="006B40BA"/>
    <w:rsid w:val="006B5440"/>
    <w:rsid w:val="006B6F03"/>
    <w:rsid w:val="006D7E09"/>
    <w:rsid w:val="006F3E14"/>
    <w:rsid w:val="007137EA"/>
    <w:rsid w:val="007203E8"/>
    <w:rsid w:val="007264AA"/>
    <w:rsid w:val="00737ED7"/>
    <w:rsid w:val="007441B3"/>
    <w:rsid w:val="00756A55"/>
    <w:rsid w:val="0076262E"/>
    <w:rsid w:val="00767A8D"/>
    <w:rsid w:val="007754F6"/>
    <w:rsid w:val="00781C94"/>
    <w:rsid w:val="007B0746"/>
    <w:rsid w:val="007B4482"/>
    <w:rsid w:val="007C3675"/>
    <w:rsid w:val="007D2F24"/>
    <w:rsid w:val="007D3233"/>
    <w:rsid w:val="007F7A7A"/>
    <w:rsid w:val="008028D1"/>
    <w:rsid w:val="00822B86"/>
    <w:rsid w:val="0082593C"/>
    <w:rsid w:val="008321D9"/>
    <w:rsid w:val="008330BD"/>
    <w:rsid w:val="008415B8"/>
    <w:rsid w:val="00884DB4"/>
    <w:rsid w:val="00885463"/>
    <w:rsid w:val="008A795D"/>
    <w:rsid w:val="008B2F19"/>
    <w:rsid w:val="008C056E"/>
    <w:rsid w:val="00910940"/>
    <w:rsid w:val="009166B4"/>
    <w:rsid w:val="009244AC"/>
    <w:rsid w:val="00932BE4"/>
    <w:rsid w:val="009346DB"/>
    <w:rsid w:val="009361CA"/>
    <w:rsid w:val="00960D97"/>
    <w:rsid w:val="00965CC4"/>
    <w:rsid w:val="00994D56"/>
    <w:rsid w:val="009A1209"/>
    <w:rsid w:val="009A3169"/>
    <w:rsid w:val="009A415B"/>
    <w:rsid w:val="009B529A"/>
    <w:rsid w:val="009D54B4"/>
    <w:rsid w:val="009F08F2"/>
    <w:rsid w:val="009F171B"/>
    <w:rsid w:val="009F47FE"/>
    <w:rsid w:val="00A2712C"/>
    <w:rsid w:val="00A331E1"/>
    <w:rsid w:val="00A33FC7"/>
    <w:rsid w:val="00A519DC"/>
    <w:rsid w:val="00A56E20"/>
    <w:rsid w:val="00A642FF"/>
    <w:rsid w:val="00A754E7"/>
    <w:rsid w:val="00A93133"/>
    <w:rsid w:val="00A963EF"/>
    <w:rsid w:val="00AB1C5F"/>
    <w:rsid w:val="00AB1CB0"/>
    <w:rsid w:val="00AC51E0"/>
    <w:rsid w:val="00AC6C69"/>
    <w:rsid w:val="00AC729E"/>
    <w:rsid w:val="00AD2777"/>
    <w:rsid w:val="00AD6E58"/>
    <w:rsid w:val="00AF46CA"/>
    <w:rsid w:val="00AF7E4A"/>
    <w:rsid w:val="00B106DA"/>
    <w:rsid w:val="00B22E9C"/>
    <w:rsid w:val="00B43D73"/>
    <w:rsid w:val="00B72672"/>
    <w:rsid w:val="00B9167B"/>
    <w:rsid w:val="00B969F3"/>
    <w:rsid w:val="00BA067A"/>
    <w:rsid w:val="00BA7B41"/>
    <w:rsid w:val="00BF3A2C"/>
    <w:rsid w:val="00C15C8E"/>
    <w:rsid w:val="00C24A48"/>
    <w:rsid w:val="00C25D90"/>
    <w:rsid w:val="00C32078"/>
    <w:rsid w:val="00C3228C"/>
    <w:rsid w:val="00C36AD5"/>
    <w:rsid w:val="00C5592A"/>
    <w:rsid w:val="00C70407"/>
    <w:rsid w:val="00C74193"/>
    <w:rsid w:val="00C75F58"/>
    <w:rsid w:val="00C80869"/>
    <w:rsid w:val="00C86B30"/>
    <w:rsid w:val="00C95AC7"/>
    <w:rsid w:val="00CB55C3"/>
    <w:rsid w:val="00CC3DE3"/>
    <w:rsid w:val="00CC5F3B"/>
    <w:rsid w:val="00CE413C"/>
    <w:rsid w:val="00CF1FB6"/>
    <w:rsid w:val="00D16F83"/>
    <w:rsid w:val="00D21155"/>
    <w:rsid w:val="00D23F5A"/>
    <w:rsid w:val="00D36C2E"/>
    <w:rsid w:val="00D534E7"/>
    <w:rsid w:val="00D63F72"/>
    <w:rsid w:val="00D650AF"/>
    <w:rsid w:val="00D65FA1"/>
    <w:rsid w:val="00D70829"/>
    <w:rsid w:val="00D769A6"/>
    <w:rsid w:val="00D80C08"/>
    <w:rsid w:val="00D85CA5"/>
    <w:rsid w:val="00DC2502"/>
    <w:rsid w:val="00DC7F36"/>
    <w:rsid w:val="00DF4B5D"/>
    <w:rsid w:val="00E01E0E"/>
    <w:rsid w:val="00E150E8"/>
    <w:rsid w:val="00E2702C"/>
    <w:rsid w:val="00E432A2"/>
    <w:rsid w:val="00E759DA"/>
    <w:rsid w:val="00E75C5B"/>
    <w:rsid w:val="00E96EA5"/>
    <w:rsid w:val="00EA1E89"/>
    <w:rsid w:val="00EA6B2A"/>
    <w:rsid w:val="00EB2617"/>
    <w:rsid w:val="00EC2660"/>
    <w:rsid w:val="00EC3BDB"/>
    <w:rsid w:val="00EC3FF2"/>
    <w:rsid w:val="00ED671D"/>
    <w:rsid w:val="00EE6BFF"/>
    <w:rsid w:val="00EF7908"/>
    <w:rsid w:val="00F00076"/>
    <w:rsid w:val="00F424D6"/>
    <w:rsid w:val="00F4535D"/>
    <w:rsid w:val="00F66300"/>
    <w:rsid w:val="00F854AC"/>
    <w:rsid w:val="00F919E6"/>
    <w:rsid w:val="00F948E7"/>
    <w:rsid w:val="00FA1269"/>
    <w:rsid w:val="00FA194F"/>
    <w:rsid w:val="00FB3B4C"/>
    <w:rsid w:val="00FB3DE9"/>
    <w:rsid w:val="00FC2EB1"/>
    <w:rsid w:val="00FE2A31"/>
    <w:rsid w:val="00FF4A1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86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40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40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400F"/>
    <w:rPr>
      <w:vertAlign w:val="superscript"/>
    </w:rPr>
  </w:style>
  <w:style w:type="table" w:styleId="Tablaconcuadrcula">
    <w:name w:val="Table Grid"/>
    <w:basedOn w:val="Tablanormal"/>
    <w:uiPriority w:val="59"/>
    <w:rsid w:val="007B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482"/>
  </w:style>
  <w:style w:type="paragraph" w:styleId="Piedepgina">
    <w:name w:val="footer"/>
    <w:basedOn w:val="Normal"/>
    <w:link w:val="PiedepginaCar"/>
    <w:uiPriority w:val="99"/>
    <w:unhideWhenUsed/>
    <w:rsid w:val="007B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482"/>
  </w:style>
  <w:style w:type="character" w:styleId="Hipervnculo">
    <w:name w:val="Hyperlink"/>
    <w:basedOn w:val="Fuentedeprrafopredeter"/>
    <w:uiPriority w:val="99"/>
    <w:unhideWhenUsed/>
    <w:rsid w:val="007B44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86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40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40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400F"/>
    <w:rPr>
      <w:vertAlign w:val="superscript"/>
    </w:rPr>
  </w:style>
  <w:style w:type="table" w:styleId="Tablaconcuadrcula">
    <w:name w:val="Table Grid"/>
    <w:basedOn w:val="Tablanormal"/>
    <w:uiPriority w:val="59"/>
    <w:rsid w:val="007B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482"/>
  </w:style>
  <w:style w:type="paragraph" w:styleId="Piedepgina">
    <w:name w:val="footer"/>
    <w:basedOn w:val="Normal"/>
    <w:link w:val="PiedepginaCar"/>
    <w:uiPriority w:val="99"/>
    <w:unhideWhenUsed/>
    <w:rsid w:val="007B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482"/>
  </w:style>
  <w:style w:type="character" w:styleId="Hipervnculo">
    <w:name w:val="Hyperlink"/>
    <w:basedOn w:val="Fuentedeprrafopredeter"/>
    <w:uiPriority w:val="99"/>
    <w:unhideWhenUsed/>
    <w:rsid w:val="007B44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0B15-D5B3-4F6B-B96C-4ABCFC71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2016-08-16T21:03:00Z</cp:lastPrinted>
  <dcterms:created xsi:type="dcterms:W3CDTF">2016-08-16T21:11:00Z</dcterms:created>
  <dcterms:modified xsi:type="dcterms:W3CDTF">2016-08-16T21:11:00Z</dcterms:modified>
</cp:coreProperties>
</file>