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RPr="00433D55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Pr="00433D55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3D5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-128285</wp:posOffset>
                  </wp:positionH>
                  <wp:positionV relativeFrom="paragraph">
                    <wp:posOffset>-70455</wp:posOffset>
                  </wp:positionV>
                  <wp:extent cx="1246225" cy="1265274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25" cy="126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775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54516" w:rsidRPr="00433D5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433D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Pr="00736501" w:rsidRDefault="00736501" w:rsidP="007201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6501"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="00DC506A" w:rsidRPr="00736501">
              <w:rPr>
                <w:rFonts w:ascii="Arial" w:hAnsi="Arial" w:cs="Arial"/>
                <w:b/>
                <w:sz w:val="26"/>
                <w:szCs w:val="26"/>
              </w:rPr>
              <w:t>OMITÉ PARA LA</w:t>
            </w:r>
            <w:r w:rsidR="00BB457C" w:rsidRPr="00736501">
              <w:rPr>
                <w:rFonts w:ascii="Arial" w:hAnsi="Arial" w:cs="Arial"/>
                <w:b/>
                <w:sz w:val="26"/>
                <w:szCs w:val="26"/>
              </w:rPr>
              <w:t xml:space="preserve"> TRANSPARENCIA</w:t>
            </w:r>
            <w:r w:rsidR="00DC506A" w:rsidRPr="00736501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Pr="00736501">
              <w:rPr>
                <w:rFonts w:ascii="Arial" w:hAnsi="Arial" w:cs="Arial"/>
                <w:b/>
                <w:sz w:val="26"/>
                <w:szCs w:val="26"/>
              </w:rPr>
              <w:t xml:space="preserve"> ACCESO A LA</w:t>
            </w:r>
          </w:p>
          <w:p w:rsidR="00BB457C" w:rsidRPr="00736501" w:rsidRDefault="00BB457C" w:rsidP="007201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6501">
              <w:rPr>
                <w:rFonts w:ascii="Arial" w:hAnsi="Arial" w:cs="Arial"/>
                <w:b/>
                <w:sz w:val="26"/>
                <w:szCs w:val="26"/>
              </w:rPr>
              <w:t>INFORMACIÓN PÚBLICA</w:t>
            </w:r>
            <w:r w:rsidR="00736501" w:rsidRPr="00736501">
              <w:rPr>
                <w:rFonts w:ascii="Arial" w:hAnsi="Arial" w:cs="Arial"/>
                <w:b/>
                <w:sz w:val="26"/>
                <w:szCs w:val="26"/>
              </w:rPr>
              <w:t xml:space="preserve"> Y PROTECCI</w:t>
            </w:r>
            <w:r w:rsidR="00C318C0">
              <w:rPr>
                <w:rFonts w:ascii="Arial" w:hAnsi="Arial" w:cs="Arial"/>
                <w:b/>
                <w:sz w:val="26"/>
                <w:szCs w:val="26"/>
              </w:rPr>
              <w:t>ÓN DE DATOS PERS</w:t>
            </w:r>
            <w:r w:rsidR="00736501" w:rsidRPr="00736501">
              <w:rPr>
                <w:rFonts w:ascii="Arial" w:hAnsi="Arial" w:cs="Arial"/>
                <w:b/>
                <w:sz w:val="26"/>
                <w:szCs w:val="26"/>
              </w:rPr>
              <w:t>ONALES</w:t>
            </w:r>
            <w:r w:rsidRPr="00736501">
              <w:rPr>
                <w:rFonts w:ascii="Arial" w:hAnsi="Arial" w:cs="Arial"/>
                <w:b/>
                <w:sz w:val="26"/>
                <w:szCs w:val="26"/>
              </w:rPr>
              <w:t xml:space="preserve"> DEL</w:t>
            </w:r>
            <w:r w:rsidR="00CC067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36501">
              <w:rPr>
                <w:rFonts w:ascii="Arial" w:hAnsi="Arial" w:cs="Arial"/>
                <w:b/>
                <w:sz w:val="26"/>
                <w:szCs w:val="26"/>
              </w:rPr>
              <w:t>PODER JUDICIAL DEL ESTADO</w:t>
            </w:r>
          </w:p>
          <w:p w:rsidR="00BB457C" w:rsidRPr="00433D55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433D55" w:rsidRDefault="00BB457C" w:rsidP="006D44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433D55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410F69" w:rsidRPr="00433D55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B805C2">
              <w:rPr>
                <w:rFonts w:ascii="Arial" w:hAnsi="Arial" w:cs="Arial"/>
                <w:b/>
                <w:sz w:val="26"/>
                <w:szCs w:val="26"/>
              </w:rPr>
              <w:t>VA A LA SESIÓN EXTRAORDINARIA 0</w:t>
            </w:r>
            <w:r w:rsidR="00FD0740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433D55">
              <w:rPr>
                <w:rFonts w:ascii="Arial" w:hAnsi="Arial" w:cs="Arial"/>
                <w:b/>
                <w:sz w:val="26"/>
                <w:szCs w:val="26"/>
              </w:rPr>
              <w:t>/1</w:t>
            </w:r>
            <w:r w:rsidR="00C318C0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231192" w:rsidRPr="00433D55" w:rsidRDefault="00231192" w:rsidP="00322418">
      <w:pPr>
        <w:jc w:val="center"/>
        <w:rPr>
          <w:b/>
          <w:sz w:val="28"/>
          <w:szCs w:val="28"/>
        </w:rPr>
      </w:pPr>
    </w:p>
    <w:p w:rsidR="003105B5" w:rsidRPr="00433D5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 xml:space="preserve">En Mexicali, Baja California, siendo las </w:t>
      </w:r>
      <w:r w:rsidR="009D229C">
        <w:rPr>
          <w:rFonts w:ascii="Arial" w:hAnsi="Arial" w:cs="Arial"/>
          <w:sz w:val="28"/>
          <w:szCs w:val="28"/>
        </w:rPr>
        <w:t>once</w:t>
      </w:r>
      <w:r w:rsidRPr="00433D55">
        <w:rPr>
          <w:rFonts w:ascii="Arial" w:hAnsi="Arial" w:cs="Arial"/>
          <w:sz w:val="28"/>
          <w:szCs w:val="28"/>
        </w:rPr>
        <w:t xml:space="preserve"> horas del día</w:t>
      </w:r>
      <w:r w:rsidR="00814AA9">
        <w:rPr>
          <w:rFonts w:ascii="Arial" w:hAnsi="Arial" w:cs="Arial"/>
          <w:sz w:val="28"/>
          <w:szCs w:val="28"/>
        </w:rPr>
        <w:t xml:space="preserve"> </w:t>
      </w:r>
      <w:r w:rsidR="009D229C">
        <w:rPr>
          <w:rFonts w:ascii="Arial" w:hAnsi="Arial" w:cs="Arial"/>
          <w:sz w:val="28"/>
          <w:szCs w:val="28"/>
        </w:rPr>
        <w:t>veinte</w:t>
      </w:r>
      <w:r w:rsidR="007D52A8">
        <w:rPr>
          <w:rFonts w:ascii="Arial" w:hAnsi="Arial" w:cs="Arial"/>
          <w:sz w:val="28"/>
          <w:szCs w:val="28"/>
        </w:rPr>
        <w:t xml:space="preserve"> </w:t>
      </w:r>
      <w:r w:rsidR="004C5E8F">
        <w:rPr>
          <w:rFonts w:ascii="Arial" w:hAnsi="Arial" w:cs="Arial"/>
          <w:sz w:val="28"/>
          <w:szCs w:val="28"/>
        </w:rPr>
        <w:t xml:space="preserve">de </w:t>
      </w:r>
      <w:r w:rsidR="00B734E4">
        <w:rPr>
          <w:rFonts w:ascii="Arial" w:hAnsi="Arial" w:cs="Arial"/>
          <w:sz w:val="28"/>
          <w:szCs w:val="28"/>
        </w:rPr>
        <w:t>fe</w:t>
      </w:r>
      <w:r w:rsidR="009C1DDB">
        <w:rPr>
          <w:rFonts w:ascii="Arial" w:hAnsi="Arial" w:cs="Arial"/>
          <w:sz w:val="28"/>
          <w:szCs w:val="28"/>
        </w:rPr>
        <w:t>bre</w:t>
      </w:r>
      <w:r w:rsidR="00B734E4">
        <w:rPr>
          <w:rFonts w:ascii="Arial" w:hAnsi="Arial" w:cs="Arial"/>
          <w:sz w:val="28"/>
          <w:szCs w:val="28"/>
        </w:rPr>
        <w:t>ro</w:t>
      </w:r>
      <w:r w:rsidR="004456E4" w:rsidRPr="00433D55">
        <w:rPr>
          <w:rFonts w:ascii="Arial" w:hAnsi="Arial" w:cs="Arial"/>
          <w:sz w:val="28"/>
          <w:szCs w:val="28"/>
        </w:rPr>
        <w:t xml:space="preserve"> </w:t>
      </w:r>
      <w:r w:rsidR="00B734E4">
        <w:rPr>
          <w:rFonts w:ascii="Arial" w:hAnsi="Arial" w:cs="Arial"/>
          <w:sz w:val="28"/>
          <w:szCs w:val="28"/>
        </w:rPr>
        <w:t>de dos mil dieciocho</w:t>
      </w:r>
      <w:r w:rsidRPr="00433D55">
        <w:rPr>
          <w:rFonts w:ascii="Arial" w:hAnsi="Arial" w:cs="Arial"/>
          <w:sz w:val="28"/>
          <w:szCs w:val="28"/>
        </w:rPr>
        <w:t xml:space="preserve">, se reunieron en la </w:t>
      </w:r>
      <w:r w:rsidR="00BB457C" w:rsidRPr="00433D55">
        <w:rPr>
          <w:rFonts w:ascii="Arial" w:hAnsi="Arial" w:cs="Arial"/>
          <w:sz w:val="28"/>
          <w:szCs w:val="28"/>
        </w:rPr>
        <w:t xml:space="preserve">sala de sesiones </w:t>
      </w:r>
      <w:r w:rsidRPr="00433D55">
        <w:rPr>
          <w:rFonts w:ascii="Arial" w:hAnsi="Arial" w:cs="Arial"/>
          <w:sz w:val="28"/>
          <w:szCs w:val="28"/>
        </w:rPr>
        <w:t>del Consejo de la Judicatura del Estado, lo</w:t>
      </w:r>
      <w:r w:rsidR="00067600">
        <w:rPr>
          <w:rFonts w:ascii="Arial" w:hAnsi="Arial" w:cs="Arial"/>
          <w:sz w:val="28"/>
          <w:szCs w:val="28"/>
        </w:rPr>
        <w:t>s integrantes del Comité para la</w:t>
      </w:r>
      <w:r w:rsidR="00CC0671">
        <w:rPr>
          <w:rFonts w:ascii="Arial" w:hAnsi="Arial" w:cs="Arial"/>
          <w:sz w:val="28"/>
          <w:szCs w:val="28"/>
        </w:rPr>
        <w:t xml:space="preserve"> </w:t>
      </w:r>
      <w:r w:rsidRPr="00433D55">
        <w:rPr>
          <w:rFonts w:ascii="Arial" w:hAnsi="Arial" w:cs="Arial"/>
          <w:sz w:val="28"/>
          <w:szCs w:val="28"/>
        </w:rPr>
        <w:t>Transparencia</w:t>
      </w:r>
      <w:r w:rsidR="00067600">
        <w:rPr>
          <w:rFonts w:ascii="Arial" w:hAnsi="Arial" w:cs="Arial"/>
          <w:sz w:val="28"/>
          <w:szCs w:val="28"/>
        </w:rPr>
        <w:t>,</w:t>
      </w:r>
      <w:r w:rsidRPr="00433D55">
        <w:rPr>
          <w:rFonts w:ascii="Arial" w:hAnsi="Arial" w:cs="Arial"/>
          <w:sz w:val="28"/>
          <w:szCs w:val="28"/>
        </w:rPr>
        <w:t xml:space="preserve"> Acceso a la Información Pública</w:t>
      </w:r>
      <w:r w:rsidR="00067600">
        <w:rPr>
          <w:rFonts w:ascii="Arial" w:hAnsi="Arial" w:cs="Arial"/>
          <w:sz w:val="28"/>
          <w:szCs w:val="28"/>
        </w:rPr>
        <w:t xml:space="preserve"> y Protección de Datos Personales</w:t>
      </w:r>
      <w:r w:rsidRPr="00433D55">
        <w:rPr>
          <w:rFonts w:ascii="Arial" w:hAnsi="Arial" w:cs="Arial"/>
          <w:sz w:val="28"/>
          <w:szCs w:val="28"/>
        </w:rPr>
        <w:t>, Magistrado Presidente</w:t>
      </w:r>
      <w:r w:rsidR="00067600">
        <w:rPr>
          <w:rFonts w:ascii="Arial" w:hAnsi="Arial" w:cs="Arial"/>
          <w:sz w:val="28"/>
          <w:szCs w:val="28"/>
        </w:rPr>
        <w:t xml:space="preserve"> del Tribunal Superior de Justicia y del Consejo de la Judicatura</w:t>
      </w:r>
      <w:r w:rsidR="00771640">
        <w:rPr>
          <w:rFonts w:ascii="Arial" w:hAnsi="Arial" w:cs="Arial"/>
          <w:sz w:val="28"/>
          <w:szCs w:val="28"/>
        </w:rPr>
        <w:t>, Maestro Salvador Juan Ortiz Morales</w:t>
      </w:r>
      <w:r w:rsidRPr="00433D55">
        <w:rPr>
          <w:rFonts w:ascii="Arial" w:hAnsi="Arial" w:cs="Arial"/>
          <w:sz w:val="28"/>
          <w:szCs w:val="28"/>
        </w:rPr>
        <w:t>,</w:t>
      </w:r>
      <w:r w:rsidR="00771640">
        <w:rPr>
          <w:rFonts w:ascii="Arial" w:hAnsi="Arial" w:cs="Arial"/>
          <w:sz w:val="28"/>
          <w:szCs w:val="28"/>
        </w:rPr>
        <w:t xml:space="preserve"> Magistrada y Consejera Presidente de la Comisión de Vigilancia y Disciplina del Consejo de la Judicatura, Licenciad</w:t>
      </w:r>
      <w:r w:rsidR="00864CC6">
        <w:rPr>
          <w:rFonts w:ascii="Arial" w:hAnsi="Arial" w:cs="Arial"/>
          <w:sz w:val="28"/>
          <w:szCs w:val="28"/>
        </w:rPr>
        <w:t>a Columba Imelda Amador Guillén</w:t>
      </w:r>
      <w:r w:rsidR="001C4D5B" w:rsidRPr="00433D55">
        <w:rPr>
          <w:rFonts w:ascii="Arial" w:hAnsi="Arial" w:cs="Arial"/>
          <w:sz w:val="28"/>
          <w:szCs w:val="28"/>
        </w:rPr>
        <w:t xml:space="preserve">, </w:t>
      </w:r>
      <w:r w:rsidRPr="00433D55">
        <w:rPr>
          <w:rFonts w:ascii="Arial" w:hAnsi="Arial" w:cs="Arial"/>
          <w:sz w:val="28"/>
          <w:szCs w:val="28"/>
        </w:rPr>
        <w:t>Oficial Mayor del Cons</w:t>
      </w:r>
      <w:r w:rsidR="00771640">
        <w:rPr>
          <w:rFonts w:ascii="Arial" w:hAnsi="Arial" w:cs="Arial"/>
          <w:sz w:val="28"/>
          <w:szCs w:val="28"/>
        </w:rPr>
        <w:t>ejo de la Judicatura, Contador Público Jorge Alberto Coral Gutiérrez</w:t>
      </w:r>
      <w:r w:rsidR="00B805C2">
        <w:rPr>
          <w:rFonts w:ascii="Arial" w:hAnsi="Arial" w:cs="Arial"/>
          <w:sz w:val="28"/>
          <w:szCs w:val="28"/>
        </w:rPr>
        <w:t>, Director de la Unidad Jurídica y Asesoría Interna</w:t>
      </w:r>
      <w:r w:rsidRPr="00433D55">
        <w:rPr>
          <w:rFonts w:ascii="Arial" w:hAnsi="Arial" w:cs="Arial"/>
          <w:sz w:val="28"/>
          <w:szCs w:val="28"/>
        </w:rPr>
        <w:t xml:space="preserve">, </w:t>
      </w:r>
      <w:r w:rsidR="00B805C2">
        <w:rPr>
          <w:rFonts w:ascii="Arial" w:hAnsi="Arial" w:cs="Arial"/>
          <w:sz w:val="28"/>
          <w:szCs w:val="28"/>
        </w:rPr>
        <w:t>Licenciado</w:t>
      </w:r>
      <w:r w:rsidR="00BB457C" w:rsidRPr="00433D55">
        <w:rPr>
          <w:rFonts w:ascii="Arial" w:hAnsi="Arial" w:cs="Arial"/>
          <w:sz w:val="28"/>
          <w:szCs w:val="28"/>
        </w:rPr>
        <w:t xml:space="preserve"> </w:t>
      </w:r>
      <w:r w:rsidR="00771640">
        <w:rPr>
          <w:rFonts w:ascii="Arial" w:hAnsi="Arial" w:cs="Arial"/>
          <w:sz w:val="28"/>
          <w:szCs w:val="28"/>
        </w:rPr>
        <w:t>Jesús Ariel Durán Morales</w:t>
      </w:r>
      <w:r w:rsidR="003105B5" w:rsidRPr="00433D55">
        <w:rPr>
          <w:rFonts w:ascii="Arial" w:hAnsi="Arial" w:cs="Arial"/>
          <w:sz w:val="28"/>
          <w:szCs w:val="28"/>
        </w:rPr>
        <w:t xml:space="preserve"> y la Directora de la Unidad de Transparencia, Maestra en Derecho Elsa Amalia Kuljacha Lerma, Secretaria </w:t>
      </w:r>
      <w:r w:rsidR="00C23EEE" w:rsidRPr="00433D55">
        <w:rPr>
          <w:rFonts w:ascii="Arial" w:hAnsi="Arial" w:cs="Arial"/>
          <w:sz w:val="28"/>
          <w:szCs w:val="28"/>
        </w:rPr>
        <w:t>Técnica</w:t>
      </w:r>
      <w:r w:rsidR="003105B5" w:rsidRPr="00433D55">
        <w:rPr>
          <w:rFonts w:ascii="Arial" w:hAnsi="Arial" w:cs="Arial"/>
          <w:sz w:val="28"/>
          <w:szCs w:val="28"/>
        </w:rPr>
        <w:t xml:space="preserve"> del Comité, para cel</w:t>
      </w:r>
      <w:r w:rsidR="00410F69" w:rsidRPr="00433D55">
        <w:rPr>
          <w:rFonts w:ascii="Arial" w:hAnsi="Arial" w:cs="Arial"/>
          <w:sz w:val="28"/>
          <w:szCs w:val="28"/>
        </w:rPr>
        <w:t>e</w:t>
      </w:r>
      <w:r w:rsidR="00B671FD" w:rsidRPr="00433D55">
        <w:rPr>
          <w:rFonts w:ascii="Arial" w:hAnsi="Arial" w:cs="Arial"/>
          <w:sz w:val="28"/>
          <w:szCs w:val="28"/>
        </w:rPr>
        <w:t xml:space="preserve">brar la sesión extraordinaria </w:t>
      </w:r>
      <w:r w:rsidR="00C81829">
        <w:rPr>
          <w:rFonts w:ascii="Arial" w:hAnsi="Arial" w:cs="Arial"/>
          <w:sz w:val="28"/>
          <w:szCs w:val="28"/>
        </w:rPr>
        <w:t>0</w:t>
      </w:r>
      <w:r w:rsidR="00FD0740">
        <w:rPr>
          <w:rFonts w:ascii="Arial" w:hAnsi="Arial" w:cs="Arial"/>
          <w:sz w:val="28"/>
          <w:szCs w:val="28"/>
        </w:rPr>
        <w:t>8</w:t>
      </w:r>
      <w:r w:rsidR="003105B5" w:rsidRPr="00433D55">
        <w:rPr>
          <w:rFonts w:ascii="Arial" w:hAnsi="Arial" w:cs="Arial"/>
          <w:sz w:val="28"/>
          <w:szCs w:val="28"/>
        </w:rPr>
        <w:t>/201</w:t>
      </w:r>
      <w:r w:rsidR="009B77B7">
        <w:rPr>
          <w:rFonts w:ascii="Arial" w:hAnsi="Arial" w:cs="Arial"/>
          <w:sz w:val="28"/>
          <w:szCs w:val="28"/>
        </w:rPr>
        <w:t>8</w:t>
      </w:r>
      <w:r w:rsidR="003105B5" w:rsidRPr="00433D55">
        <w:rPr>
          <w:rFonts w:ascii="Arial" w:hAnsi="Arial" w:cs="Arial"/>
          <w:sz w:val="28"/>
          <w:szCs w:val="28"/>
        </w:rPr>
        <w:t xml:space="preserve">. </w:t>
      </w:r>
    </w:p>
    <w:p w:rsidR="00A0027E" w:rsidRPr="00433D55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0671" w:rsidRDefault="003105B5" w:rsidP="00C23EE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433D55">
        <w:rPr>
          <w:rFonts w:ascii="Arial" w:hAnsi="Arial" w:cs="Arial"/>
          <w:sz w:val="28"/>
          <w:szCs w:val="28"/>
        </w:rPr>
        <w:t xml:space="preserve">quórum </w:t>
      </w:r>
      <w:r w:rsidRPr="00433D55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231192" w:rsidRDefault="00231192" w:rsidP="00C23EE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3D55">
        <w:rPr>
          <w:rFonts w:ascii="Arial" w:hAnsi="Arial" w:cs="Arial"/>
          <w:b/>
          <w:sz w:val="28"/>
          <w:szCs w:val="28"/>
        </w:rPr>
        <w:lastRenderedPageBreak/>
        <w:t>ORDEN DEL DÍA</w:t>
      </w:r>
    </w:p>
    <w:p w:rsidR="003105B5" w:rsidRPr="00433D55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33D55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433D55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433D55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33D55">
        <w:rPr>
          <w:rFonts w:ascii="Arial" w:hAnsi="Arial" w:cs="Arial"/>
          <w:b/>
          <w:sz w:val="28"/>
          <w:szCs w:val="28"/>
        </w:rPr>
        <w:t>Asuntos a tratar:</w:t>
      </w:r>
    </w:p>
    <w:p w:rsidR="00CC0671" w:rsidRDefault="00CC0671" w:rsidP="008F1EE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F1EE2" w:rsidRPr="00433D55" w:rsidRDefault="008F1EE2" w:rsidP="008F1EE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b/>
          <w:sz w:val="28"/>
          <w:szCs w:val="28"/>
        </w:rPr>
        <w:t>ÚNICO. Procedimiento de clasificación de la información</w:t>
      </w:r>
      <w:r w:rsidR="00C24A67">
        <w:rPr>
          <w:rFonts w:ascii="Arial" w:hAnsi="Arial" w:cs="Arial"/>
          <w:b/>
          <w:sz w:val="28"/>
          <w:szCs w:val="28"/>
        </w:rPr>
        <w:t xml:space="preserve"> y elaboración de versiones públicas</w:t>
      </w:r>
      <w:r w:rsidRPr="00433D55">
        <w:rPr>
          <w:rFonts w:ascii="Arial" w:hAnsi="Arial" w:cs="Arial"/>
          <w:b/>
          <w:sz w:val="28"/>
          <w:szCs w:val="28"/>
        </w:rPr>
        <w:t xml:space="preserve"> </w:t>
      </w:r>
      <w:r w:rsidR="00C81829">
        <w:rPr>
          <w:rFonts w:ascii="Arial" w:hAnsi="Arial" w:cs="Arial"/>
          <w:b/>
          <w:sz w:val="28"/>
          <w:szCs w:val="28"/>
        </w:rPr>
        <w:t>0</w:t>
      </w:r>
      <w:r w:rsidR="00FD0740">
        <w:rPr>
          <w:rFonts w:ascii="Arial" w:hAnsi="Arial" w:cs="Arial"/>
          <w:b/>
          <w:sz w:val="28"/>
          <w:szCs w:val="28"/>
        </w:rPr>
        <w:t>4</w:t>
      </w:r>
      <w:r w:rsidR="00CA39BC" w:rsidRPr="00433D55">
        <w:rPr>
          <w:rFonts w:ascii="Arial" w:hAnsi="Arial" w:cs="Arial"/>
          <w:b/>
          <w:sz w:val="28"/>
          <w:szCs w:val="28"/>
        </w:rPr>
        <w:t>/</w:t>
      </w:r>
      <w:r w:rsidR="00EA6F13">
        <w:rPr>
          <w:rFonts w:ascii="Arial" w:hAnsi="Arial" w:cs="Arial"/>
          <w:b/>
          <w:sz w:val="28"/>
          <w:szCs w:val="28"/>
        </w:rPr>
        <w:t>2018</w:t>
      </w:r>
      <w:r w:rsidRPr="00433D55">
        <w:rPr>
          <w:rFonts w:ascii="Arial" w:hAnsi="Arial" w:cs="Arial"/>
          <w:b/>
          <w:sz w:val="28"/>
          <w:szCs w:val="28"/>
        </w:rPr>
        <w:t xml:space="preserve">, </w:t>
      </w:r>
      <w:r w:rsidRPr="00433D55">
        <w:rPr>
          <w:rFonts w:ascii="Arial" w:hAnsi="Arial" w:cs="Arial"/>
          <w:sz w:val="28"/>
          <w:szCs w:val="28"/>
        </w:rPr>
        <w:t>derivado de</w:t>
      </w:r>
      <w:r w:rsidR="00CA39BC" w:rsidRPr="00433D55">
        <w:rPr>
          <w:rFonts w:ascii="Arial" w:hAnsi="Arial" w:cs="Arial"/>
          <w:sz w:val="28"/>
          <w:szCs w:val="28"/>
        </w:rPr>
        <w:t xml:space="preserve"> la</w:t>
      </w:r>
      <w:r w:rsidR="00C81829">
        <w:rPr>
          <w:rFonts w:ascii="Arial" w:hAnsi="Arial" w:cs="Arial"/>
          <w:sz w:val="28"/>
          <w:szCs w:val="28"/>
        </w:rPr>
        <w:t>s</w:t>
      </w:r>
      <w:r w:rsidR="00CA39BC" w:rsidRPr="00433D55">
        <w:rPr>
          <w:rFonts w:ascii="Arial" w:hAnsi="Arial" w:cs="Arial"/>
          <w:sz w:val="28"/>
          <w:szCs w:val="28"/>
        </w:rPr>
        <w:t xml:space="preserve"> solicitud</w:t>
      </w:r>
      <w:r w:rsidR="00C81829">
        <w:rPr>
          <w:rFonts w:ascii="Arial" w:hAnsi="Arial" w:cs="Arial"/>
          <w:sz w:val="28"/>
          <w:szCs w:val="28"/>
        </w:rPr>
        <w:t>es</w:t>
      </w:r>
      <w:r w:rsidR="00224342">
        <w:rPr>
          <w:rFonts w:ascii="Arial" w:hAnsi="Arial" w:cs="Arial"/>
          <w:sz w:val="28"/>
          <w:szCs w:val="28"/>
        </w:rPr>
        <w:t xml:space="preserve"> de información re</w:t>
      </w:r>
      <w:r w:rsidR="00D47B70">
        <w:rPr>
          <w:rFonts w:ascii="Arial" w:hAnsi="Arial" w:cs="Arial"/>
          <w:sz w:val="28"/>
          <w:szCs w:val="28"/>
        </w:rPr>
        <w:t>a</w:t>
      </w:r>
      <w:r w:rsidR="00224342">
        <w:rPr>
          <w:rFonts w:ascii="Arial" w:hAnsi="Arial" w:cs="Arial"/>
          <w:sz w:val="28"/>
          <w:szCs w:val="28"/>
        </w:rPr>
        <w:t>liza</w:t>
      </w:r>
      <w:r w:rsidR="00D47B70">
        <w:rPr>
          <w:rFonts w:ascii="Arial" w:hAnsi="Arial" w:cs="Arial"/>
          <w:sz w:val="28"/>
          <w:szCs w:val="28"/>
        </w:rPr>
        <w:t>da</w:t>
      </w:r>
      <w:r w:rsidR="00C81829">
        <w:rPr>
          <w:rFonts w:ascii="Arial" w:hAnsi="Arial" w:cs="Arial"/>
          <w:sz w:val="28"/>
          <w:szCs w:val="28"/>
        </w:rPr>
        <w:t>s</w:t>
      </w:r>
      <w:r w:rsidR="002722B1" w:rsidRPr="00433D55">
        <w:rPr>
          <w:rFonts w:ascii="Arial" w:hAnsi="Arial" w:cs="Arial"/>
          <w:sz w:val="28"/>
          <w:szCs w:val="28"/>
        </w:rPr>
        <w:t xml:space="preserve"> </w:t>
      </w:r>
      <w:r w:rsidR="00994442" w:rsidRPr="00433D55">
        <w:rPr>
          <w:rFonts w:ascii="Arial" w:hAnsi="Arial" w:cs="Arial"/>
          <w:sz w:val="28"/>
          <w:szCs w:val="28"/>
        </w:rPr>
        <w:t>m</w:t>
      </w:r>
      <w:r w:rsidR="002722B1" w:rsidRPr="00433D55">
        <w:rPr>
          <w:rFonts w:ascii="Arial" w:hAnsi="Arial" w:cs="Arial"/>
          <w:sz w:val="28"/>
          <w:szCs w:val="28"/>
        </w:rPr>
        <w:t>e</w:t>
      </w:r>
      <w:r w:rsidR="00994442" w:rsidRPr="00433D55">
        <w:rPr>
          <w:rFonts w:ascii="Arial" w:hAnsi="Arial" w:cs="Arial"/>
          <w:sz w:val="28"/>
          <w:szCs w:val="28"/>
        </w:rPr>
        <w:t>di</w:t>
      </w:r>
      <w:r w:rsidR="00D47B70">
        <w:rPr>
          <w:rFonts w:ascii="Arial" w:hAnsi="Arial" w:cs="Arial"/>
          <w:sz w:val="28"/>
          <w:szCs w:val="28"/>
        </w:rPr>
        <w:t xml:space="preserve">ante </w:t>
      </w:r>
      <w:r w:rsidR="00C81829">
        <w:rPr>
          <w:rFonts w:ascii="Arial" w:hAnsi="Arial" w:cs="Arial"/>
          <w:sz w:val="28"/>
          <w:szCs w:val="28"/>
        </w:rPr>
        <w:t>e</w:t>
      </w:r>
      <w:r w:rsidR="00D76D89">
        <w:rPr>
          <w:rFonts w:ascii="Arial" w:hAnsi="Arial" w:cs="Arial"/>
          <w:sz w:val="28"/>
          <w:szCs w:val="28"/>
        </w:rPr>
        <w:t>l</w:t>
      </w:r>
      <w:r w:rsidR="00C81829">
        <w:rPr>
          <w:rFonts w:ascii="Arial" w:hAnsi="Arial" w:cs="Arial"/>
          <w:sz w:val="28"/>
          <w:szCs w:val="28"/>
        </w:rPr>
        <w:t xml:space="preserve"> Sistema de Solicitudes Electrónicas del Poder Judicial</w:t>
      </w:r>
      <w:r w:rsidR="00994442" w:rsidRPr="00433D55">
        <w:rPr>
          <w:rFonts w:ascii="Arial" w:hAnsi="Arial" w:cs="Arial"/>
          <w:sz w:val="28"/>
          <w:szCs w:val="28"/>
        </w:rPr>
        <w:t>, registrad</w:t>
      </w:r>
      <w:r w:rsidR="00767056" w:rsidRPr="00433D55">
        <w:rPr>
          <w:rFonts w:ascii="Arial" w:hAnsi="Arial" w:cs="Arial"/>
          <w:sz w:val="28"/>
          <w:szCs w:val="28"/>
        </w:rPr>
        <w:t>a</w:t>
      </w:r>
      <w:r w:rsidR="00C81829">
        <w:rPr>
          <w:rFonts w:ascii="Arial" w:hAnsi="Arial" w:cs="Arial"/>
          <w:sz w:val="28"/>
          <w:szCs w:val="28"/>
        </w:rPr>
        <w:t>s</w:t>
      </w:r>
      <w:r w:rsidR="00224342">
        <w:rPr>
          <w:rFonts w:ascii="Arial" w:hAnsi="Arial" w:cs="Arial"/>
          <w:sz w:val="28"/>
          <w:szCs w:val="28"/>
        </w:rPr>
        <w:t xml:space="preserve"> con los</w:t>
      </w:r>
      <w:r w:rsidR="002722B1" w:rsidRPr="00433D55">
        <w:rPr>
          <w:rFonts w:ascii="Arial" w:hAnsi="Arial" w:cs="Arial"/>
          <w:sz w:val="28"/>
          <w:szCs w:val="28"/>
        </w:rPr>
        <w:t xml:space="preserve"> folio</w:t>
      </w:r>
      <w:r w:rsidR="00C81829">
        <w:rPr>
          <w:rFonts w:ascii="Arial" w:hAnsi="Arial" w:cs="Arial"/>
          <w:sz w:val="28"/>
          <w:szCs w:val="28"/>
        </w:rPr>
        <w:t>s</w:t>
      </w:r>
      <w:r w:rsidR="002722B1" w:rsidRPr="00433D55">
        <w:rPr>
          <w:rFonts w:ascii="Arial" w:hAnsi="Arial" w:cs="Arial"/>
          <w:sz w:val="28"/>
          <w:szCs w:val="28"/>
        </w:rPr>
        <w:t xml:space="preserve"> número</w:t>
      </w:r>
      <w:r w:rsidR="00C81829">
        <w:rPr>
          <w:rFonts w:ascii="Arial" w:hAnsi="Arial" w:cs="Arial"/>
          <w:sz w:val="28"/>
          <w:szCs w:val="28"/>
        </w:rPr>
        <w:t>s</w:t>
      </w:r>
      <w:r w:rsidR="00DF50CD">
        <w:rPr>
          <w:rFonts w:ascii="Arial" w:hAnsi="Arial" w:cs="Arial"/>
          <w:sz w:val="28"/>
          <w:szCs w:val="28"/>
        </w:rPr>
        <w:t xml:space="preserve"> </w:t>
      </w:r>
      <w:r w:rsidR="00224342">
        <w:rPr>
          <w:rFonts w:ascii="Arial" w:hAnsi="Arial" w:cs="Arial"/>
          <w:sz w:val="28"/>
          <w:szCs w:val="28"/>
        </w:rPr>
        <w:t>0010/18 y 0011/18, en fecha quince de enero de dos mil dieciocho.</w:t>
      </w:r>
      <w:r w:rsidR="00CC0671">
        <w:rPr>
          <w:rFonts w:ascii="Arial" w:hAnsi="Arial" w:cs="Arial"/>
          <w:sz w:val="28"/>
          <w:szCs w:val="28"/>
        </w:rPr>
        <w:t xml:space="preserve"> </w:t>
      </w:r>
    </w:p>
    <w:p w:rsidR="00B43D41" w:rsidRDefault="00B43D41" w:rsidP="0045122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51222" w:rsidRPr="00433D55" w:rsidRDefault="008F1EE2" w:rsidP="0045122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b/>
          <w:sz w:val="28"/>
          <w:szCs w:val="28"/>
        </w:rPr>
        <w:t>Visto el proyecto de resolución</w:t>
      </w:r>
      <w:r w:rsidRPr="00433D55">
        <w:rPr>
          <w:rFonts w:ascii="Arial" w:hAnsi="Arial" w:cs="Arial"/>
          <w:sz w:val="28"/>
          <w:szCs w:val="28"/>
        </w:rPr>
        <w:t xml:space="preserve"> </w:t>
      </w:r>
      <w:r w:rsidR="00432A6B">
        <w:rPr>
          <w:rFonts w:ascii="Arial" w:hAnsi="Arial" w:cs="Arial"/>
          <w:sz w:val="28"/>
          <w:szCs w:val="28"/>
        </w:rPr>
        <w:t>presentado por la Secretaria Técnica, el Presidente somete a consideración el asunto</w:t>
      </w:r>
      <w:r w:rsidRPr="00433D55">
        <w:rPr>
          <w:rFonts w:ascii="Arial" w:hAnsi="Arial" w:cs="Arial"/>
          <w:sz w:val="28"/>
          <w:szCs w:val="28"/>
        </w:rPr>
        <w:t xml:space="preserve"> y con las facultades que se le confieren al Comité, en las fracciones I y</w:t>
      </w:r>
      <w:r w:rsidR="00432A6B">
        <w:rPr>
          <w:rFonts w:ascii="Arial" w:hAnsi="Arial" w:cs="Arial"/>
          <w:sz w:val="28"/>
          <w:szCs w:val="28"/>
        </w:rPr>
        <w:t xml:space="preserve"> II del artículo 54, de la</w:t>
      </w:r>
      <w:r w:rsidRPr="00433D55">
        <w:rPr>
          <w:rFonts w:ascii="Arial" w:hAnsi="Arial" w:cs="Arial"/>
          <w:sz w:val="28"/>
          <w:szCs w:val="28"/>
        </w:rPr>
        <w:t xml:space="preserve"> Ley de Transparencia y Acceso a la </w:t>
      </w:r>
      <w:r w:rsidR="008D4861" w:rsidRPr="00433D55">
        <w:rPr>
          <w:rFonts w:ascii="Arial" w:hAnsi="Arial" w:cs="Arial"/>
          <w:sz w:val="28"/>
          <w:szCs w:val="28"/>
        </w:rPr>
        <w:t xml:space="preserve">Información </w:t>
      </w:r>
      <w:r w:rsidRPr="00433D55">
        <w:rPr>
          <w:rFonts w:ascii="Arial" w:hAnsi="Arial" w:cs="Arial"/>
          <w:sz w:val="28"/>
          <w:szCs w:val="28"/>
        </w:rPr>
        <w:t xml:space="preserve">Pública para el Estado de Baja </w:t>
      </w:r>
      <w:r w:rsidR="005865C5">
        <w:rPr>
          <w:rFonts w:ascii="Arial" w:hAnsi="Arial" w:cs="Arial"/>
          <w:sz w:val="28"/>
          <w:szCs w:val="28"/>
        </w:rPr>
        <w:t>California; 11 y 13</w:t>
      </w:r>
      <w:r w:rsidRPr="00433D55">
        <w:rPr>
          <w:rFonts w:ascii="Arial" w:hAnsi="Arial" w:cs="Arial"/>
          <w:sz w:val="28"/>
          <w:szCs w:val="28"/>
        </w:rPr>
        <w:t xml:space="preserve"> fracción XIII, del Reglamento para la Transparencia y </w:t>
      </w:r>
      <w:r w:rsidR="008D4861" w:rsidRPr="00433D55">
        <w:rPr>
          <w:rFonts w:ascii="Arial" w:hAnsi="Arial" w:cs="Arial"/>
          <w:sz w:val="28"/>
          <w:szCs w:val="28"/>
        </w:rPr>
        <w:t xml:space="preserve">el </w:t>
      </w:r>
      <w:r w:rsidRPr="00433D55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432A6B">
        <w:rPr>
          <w:rFonts w:ascii="Arial" w:hAnsi="Arial" w:cs="Arial"/>
          <w:b/>
          <w:sz w:val="28"/>
          <w:szCs w:val="28"/>
        </w:rPr>
        <w:t>se aprobó</w:t>
      </w:r>
      <w:r w:rsidRPr="00433D55">
        <w:rPr>
          <w:rFonts w:ascii="Arial" w:hAnsi="Arial" w:cs="Arial"/>
          <w:b/>
          <w:sz w:val="28"/>
          <w:szCs w:val="28"/>
        </w:rPr>
        <w:t xml:space="preserve"> por unanimidad de votos </w:t>
      </w:r>
      <w:r w:rsidRPr="00433D55">
        <w:rPr>
          <w:rFonts w:ascii="Arial" w:hAnsi="Arial" w:cs="Arial"/>
          <w:sz w:val="28"/>
          <w:szCs w:val="28"/>
        </w:rPr>
        <w:t xml:space="preserve">por sus propios y legales fundamentos, </w:t>
      </w:r>
      <w:r w:rsidR="00C823F9" w:rsidRPr="00433D55">
        <w:rPr>
          <w:rFonts w:ascii="Arial" w:hAnsi="Arial" w:cs="Arial"/>
          <w:b/>
          <w:sz w:val="28"/>
          <w:szCs w:val="28"/>
        </w:rPr>
        <w:t>autorizando la clasificaci</w:t>
      </w:r>
      <w:r w:rsidR="000E2AFA">
        <w:rPr>
          <w:rFonts w:ascii="Arial" w:hAnsi="Arial" w:cs="Arial"/>
          <w:b/>
          <w:sz w:val="28"/>
          <w:szCs w:val="28"/>
        </w:rPr>
        <w:t>ón</w:t>
      </w:r>
      <w:r w:rsidR="00C823F9" w:rsidRPr="00433D55">
        <w:rPr>
          <w:rFonts w:ascii="Arial" w:hAnsi="Arial" w:cs="Arial"/>
          <w:b/>
          <w:sz w:val="28"/>
          <w:szCs w:val="28"/>
        </w:rPr>
        <w:t xml:space="preserve"> de la información de carácter confidencial</w:t>
      </w:r>
      <w:r w:rsidR="00073EE4" w:rsidRPr="00433D55">
        <w:rPr>
          <w:rFonts w:ascii="Arial" w:hAnsi="Arial" w:cs="Arial"/>
          <w:b/>
          <w:sz w:val="28"/>
          <w:szCs w:val="28"/>
        </w:rPr>
        <w:t>,</w:t>
      </w:r>
      <w:r w:rsidR="00C823F9" w:rsidRPr="00433D55">
        <w:rPr>
          <w:rFonts w:ascii="Arial" w:hAnsi="Arial" w:cs="Arial"/>
          <w:b/>
          <w:sz w:val="28"/>
          <w:szCs w:val="28"/>
        </w:rPr>
        <w:t xml:space="preserve"> </w:t>
      </w:r>
      <w:r w:rsidR="00EF3FE2" w:rsidRPr="00407DFA">
        <w:rPr>
          <w:rFonts w:ascii="Arial" w:hAnsi="Arial" w:cs="Arial"/>
          <w:sz w:val="28"/>
          <w:szCs w:val="28"/>
        </w:rPr>
        <w:t>realizada</w:t>
      </w:r>
      <w:r w:rsidR="00BF683E" w:rsidRPr="00407DFA">
        <w:rPr>
          <w:rFonts w:ascii="Arial" w:hAnsi="Arial" w:cs="Arial"/>
          <w:sz w:val="28"/>
          <w:szCs w:val="28"/>
        </w:rPr>
        <w:t xml:space="preserve"> </w:t>
      </w:r>
      <w:r w:rsidR="00E030EF" w:rsidRPr="00407DFA">
        <w:rPr>
          <w:rFonts w:ascii="Arial" w:hAnsi="Arial" w:cs="Arial"/>
          <w:sz w:val="28"/>
          <w:szCs w:val="28"/>
        </w:rPr>
        <w:t xml:space="preserve">por </w:t>
      </w:r>
      <w:r w:rsidR="00344312" w:rsidRPr="00407DFA">
        <w:rPr>
          <w:rFonts w:ascii="Arial" w:hAnsi="Arial" w:cs="Arial"/>
          <w:sz w:val="28"/>
          <w:szCs w:val="28"/>
        </w:rPr>
        <w:t>l</w:t>
      </w:r>
      <w:r w:rsidR="008F37D9">
        <w:rPr>
          <w:rFonts w:ascii="Arial" w:hAnsi="Arial" w:cs="Arial"/>
          <w:sz w:val="28"/>
          <w:szCs w:val="28"/>
        </w:rPr>
        <w:t>a</w:t>
      </w:r>
      <w:r w:rsidR="00344312" w:rsidRPr="00407DFA">
        <w:rPr>
          <w:rFonts w:ascii="Arial" w:hAnsi="Arial" w:cs="Arial"/>
          <w:sz w:val="28"/>
          <w:szCs w:val="28"/>
        </w:rPr>
        <w:t xml:space="preserve"> </w:t>
      </w:r>
      <w:r w:rsidR="00561880">
        <w:rPr>
          <w:rFonts w:ascii="Arial" w:hAnsi="Arial" w:cs="Arial"/>
          <w:sz w:val="28"/>
          <w:szCs w:val="28"/>
        </w:rPr>
        <w:t xml:space="preserve">Titular </w:t>
      </w:r>
      <w:r w:rsidR="00432A6B">
        <w:rPr>
          <w:rFonts w:ascii="Arial" w:hAnsi="Arial" w:cs="Arial"/>
          <w:sz w:val="28"/>
          <w:szCs w:val="28"/>
        </w:rPr>
        <w:t>del</w:t>
      </w:r>
      <w:r w:rsidR="004B55E9">
        <w:rPr>
          <w:rFonts w:ascii="Arial" w:hAnsi="Arial" w:cs="Arial"/>
          <w:sz w:val="28"/>
          <w:szCs w:val="28"/>
        </w:rPr>
        <w:t xml:space="preserve"> Ju</w:t>
      </w:r>
      <w:r w:rsidR="00432A6B">
        <w:rPr>
          <w:rFonts w:ascii="Arial" w:hAnsi="Arial" w:cs="Arial"/>
          <w:sz w:val="28"/>
          <w:szCs w:val="28"/>
        </w:rPr>
        <w:t>zgado</w:t>
      </w:r>
      <w:r w:rsidR="009243A5">
        <w:rPr>
          <w:rFonts w:ascii="Arial" w:hAnsi="Arial" w:cs="Arial"/>
          <w:sz w:val="28"/>
          <w:szCs w:val="28"/>
        </w:rPr>
        <w:t xml:space="preserve"> </w:t>
      </w:r>
      <w:r w:rsidR="00071759">
        <w:rPr>
          <w:rFonts w:ascii="Arial" w:hAnsi="Arial" w:cs="Arial"/>
          <w:sz w:val="28"/>
          <w:szCs w:val="28"/>
        </w:rPr>
        <w:t>Prim</w:t>
      </w:r>
      <w:r w:rsidR="0080548C">
        <w:rPr>
          <w:rFonts w:ascii="Arial" w:hAnsi="Arial" w:cs="Arial"/>
          <w:sz w:val="28"/>
          <w:szCs w:val="28"/>
        </w:rPr>
        <w:t>ero Familiar</w:t>
      </w:r>
      <w:r w:rsidR="00561880">
        <w:rPr>
          <w:rFonts w:ascii="Arial" w:hAnsi="Arial" w:cs="Arial"/>
          <w:sz w:val="28"/>
          <w:szCs w:val="28"/>
        </w:rPr>
        <w:t>,</w:t>
      </w:r>
      <w:r w:rsidR="001127F9">
        <w:rPr>
          <w:rFonts w:ascii="Arial" w:hAnsi="Arial" w:cs="Arial"/>
          <w:sz w:val="28"/>
          <w:szCs w:val="28"/>
        </w:rPr>
        <w:t xml:space="preserve"> del</w:t>
      </w:r>
      <w:r w:rsidR="00CC0671">
        <w:rPr>
          <w:rFonts w:ascii="Arial" w:hAnsi="Arial" w:cs="Arial"/>
          <w:sz w:val="28"/>
          <w:szCs w:val="28"/>
        </w:rPr>
        <w:t xml:space="preserve"> </w:t>
      </w:r>
      <w:r w:rsidR="001127F9">
        <w:rPr>
          <w:rFonts w:ascii="Arial" w:hAnsi="Arial" w:cs="Arial"/>
          <w:sz w:val="28"/>
          <w:szCs w:val="28"/>
        </w:rPr>
        <w:t>Partido Judicial de Tijuana</w:t>
      </w:r>
      <w:r w:rsidR="00392FFE">
        <w:rPr>
          <w:rFonts w:ascii="Arial" w:hAnsi="Arial" w:cs="Arial"/>
          <w:sz w:val="28"/>
          <w:szCs w:val="28"/>
        </w:rPr>
        <w:t xml:space="preserve">, </w:t>
      </w:r>
      <w:r w:rsidR="00392FFE" w:rsidRPr="00407DFA">
        <w:rPr>
          <w:rFonts w:ascii="Arial" w:hAnsi="Arial" w:cs="Arial"/>
          <w:b/>
          <w:sz w:val="28"/>
          <w:szCs w:val="28"/>
        </w:rPr>
        <w:t xml:space="preserve">autorizando </w:t>
      </w:r>
      <w:r w:rsidR="00994442" w:rsidRPr="00407DFA">
        <w:rPr>
          <w:rFonts w:ascii="Arial" w:hAnsi="Arial" w:cs="Arial"/>
          <w:b/>
          <w:sz w:val="28"/>
          <w:szCs w:val="28"/>
        </w:rPr>
        <w:t>l</w:t>
      </w:r>
      <w:r w:rsidR="00994442" w:rsidRPr="00433D55">
        <w:rPr>
          <w:rFonts w:ascii="Arial" w:hAnsi="Arial" w:cs="Arial"/>
          <w:b/>
          <w:sz w:val="28"/>
          <w:szCs w:val="28"/>
        </w:rPr>
        <w:t>a</w:t>
      </w:r>
      <w:r w:rsidR="00E101A1">
        <w:rPr>
          <w:rFonts w:ascii="Arial" w:hAnsi="Arial" w:cs="Arial"/>
          <w:b/>
          <w:sz w:val="28"/>
          <w:szCs w:val="28"/>
        </w:rPr>
        <w:t>s</w:t>
      </w:r>
      <w:r w:rsidR="00036F78">
        <w:rPr>
          <w:rFonts w:ascii="Arial" w:hAnsi="Arial" w:cs="Arial"/>
          <w:b/>
          <w:sz w:val="28"/>
          <w:szCs w:val="28"/>
        </w:rPr>
        <w:t xml:space="preserve"> versio</w:t>
      </w:r>
      <w:r w:rsidR="0050243F" w:rsidRPr="00433D55">
        <w:rPr>
          <w:rFonts w:ascii="Arial" w:hAnsi="Arial" w:cs="Arial"/>
          <w:b/>
          <w:sz w:val="28"/>
          <w:szCs w:val="28"/>
        </w:rPr>
        <w:t>n</w:t>
      </w:r>
      <w:r w:rsidR="00036F78">
        <w:rPr>
          <w:rFonts w:ascii="Arial" w:hAnsi="Arial" w:cs="Arial"/>
          <w:b/>
          <w:sz w:val="28"/>
          <w:szCs w:val="28"/>
        </w:rPr>
        <w:t>es</w:t>
      </w:r>
      <w:r w:rsidR="00994442" w:rsidRPr="00433D55">
        <w:rPr>
          <w:rFonts w:ascii="Arial" w:hAnsi="Arial" w:cs="Arial"/>
          <w:b/>
          <w:sz w:val="28"/>
          <w:szCs w:val="28"/>
        </w:rPr>
        <w:t xml:space="preserve"> </w:t>
      </w:r>
      <w:r w:rsidR="00994442" w:rsidRPr="00407DFA">
        <w:rPr>
          <w:rFonts w:ascii="Arial" w:hAnsi="Arial" w:cs="Arial"/>
          <w:b/>
          <w:sz w:val="28"/>
          <w:szCs w:val="28"/>
        </w:rPr>
        <w:t>pública</w:t>
      </w:r>
      <w:r w:rsidR="00036F78" w:rsidRPr="00407DFA">
        <w:rPr>
          <w:rFonts w:ascii="Arial" w:hAnsi="Arial" w:cs="Arial"/>
          <w:b/>
          <w:sz w:val="28"/>
          <w:szCs w:val="28"/>
        </w:rPr>
        <w:t>s</w:t>
      </w:r>
      <w:r w:rsidR="00036F78" w:rsidRPr="00407DFA">
        <w:rPr>
          <w:rFonts w:ascii="Arial" w:hAnsi="Arial" w:cs="Arial"/>
          <w:sz w:val="28"/>
          <w:szCs w:val="28"/>
        </w:rPr>
        <w:t xml:space="preserve"> de la</w:t>
      </w:r>
      <w:r w:rsidR="00CF1364" w:rsidRPr="00407DFA">
        <w:rPr>
          <w:rFonts w:ascii="Arial" w:hAnsi="Arial" w:cs="Arial"/>
          <w:sz w:val="28"/>
          <w:szCs w:val="28"/>
        </w:rPr>
        <w:t>s</w:t>
      </w:r>
      <w:r w:rsidR="00036F78" w:rsidRPr="00407DFA">
        <w:rPr>
          <w:rFonts w:ascii="Arial" w:hAnsi="Arial" w:cs="Arial"/>
          <w:sz w:val="28"/>
          <w:szCs w:val="28"/>
        </w:rPr>
        <w:t xml:space="preserve"> sentencia</w:t>
      </w:r>
      <w:r w:rsidR="00CF1364" w:rsidRPr="00407DFA">
        <w:rPr>
          <w:rFonts w:ascii="Arial" w:hAnsi="Arial" w:cs="Arial"/>
          <w:sz w:val="28"/>
          <w:szCs w:val="28"/>
        </w:rPr>
        <w:t>s</w:t>
      </w:r>
      <w:r w:rsidR="00036F78" w:rsidRPr="00407DFA">
        <w:rPr>
          <w:rFonts w:ascii="Arial" w:hAnsi="Arial" w:cs="Arial"/>
          <w:sz w:val="28"/>
          <w:szCs w:val="28"/>
        </w:rPr>
        <w:t xml:space="preserve"> dict</w:t>
      </w:r>
      <w:r w:rsidR="00E101A1" w:rsidRPr="00407DFA">
        <w:rPr>
          <w:rFonts w:ascii="Arial" w:hAnsi="Arial" w:cs="Arial"/>
          <w:sz w:val="28"/>
          <w:szCs w:val="28"/>
        </w:rPr>
        <w:t>ad</w:t>
      </w:r>
      <w:r w:rsidR="00E4440E" w:rsidRPr="00407DFA">
        <w:rPr>
          <w:rFonts w:ascii="Arial" w:hAnsi="Arial" w:cs="Arial"/>
          <w:sz w:val="28"/>
          <w:szCs w:val="28"/>
        </w:rPr>
        <w:t>a</w:t>
      </w:r>
      <w:r w:rsidR="00323D22">
        <w:rPr>
          <w:rFonts w:ascii="Arial" w:hAnsi="Arial" w:cs="Arial"/>
          <w:sz w:val="28"/>
          <w:szCs w:val="28"/>
        </w:rPr>
        <w:t>s dentro de los expedientes</w:t>
      </w:r>
      <w:r w:rsidR="0098781D" w:rsidRPr="00407DFA">
        <w:rPr>
          <w:rFonts w:ascii="Arial" w:hAnsi="Arial" w:cs="Arial"/>
          <w:sz w:val="28"/>
          <w:szCs w:val="28"/>
        </w:rPr>
        <w:t xml:space="preserve"> número</w:t>
      </w:r>
      <w:r w:rsidR="005230F3">
        <w:rPr>
          <w:rFonts w:ascii="Arial" w:hAnsi="Arial" w:cs="Arial"/>
          <w:sz w:val="28"/>
          <w:szCs w:val="28"/>
        </w:rPr>
        <w:t>s</w:t>
      </w:r>
      <w:r w:rsidR="00BF683E" w:rsidRPr="00407DFA">
        <w:rPr>
          <w:rFonts w:ascii="Arial" w:hAnsi="Arial" w:cs="Arial"/>
          <w:sz w:val="28"/>
          <w:szCs w:val="28"/>
        </w:rPr>
        <w:t xml:space="preserve"> </w:t>
      </w:r>
      <w:r w:rsidR="002D7E2B">
        <w:rPr>
          <w:rFonts w:ascii="Arial" w:hAnsi="Arial" w:cs="Arial"/>
          <w:sz w:val="28"/>
          <w:szCs w:val="28"/>
        </w:rPr>
        <w:t>1409</w:t>
      </w:r>
      <w:r w:rsidR="005230F3">
        <w:rPr>
          <w:rFonts w:ascii="Arial" w:hAnsi="Arial" w:cs="Arial"/>
          <w:sz w:val="28"/>
          <w:szCs w:val="28"/>
        </w:rPr>
        <w:t>/20</w:t>
      </w:r>
      <w:r w:rsidR="00323D22">
        <w:rPr>
          <w:rFonts w:ascii="Arial" w:hAnsi="Arial" w:cs="Arial"/>
          <w:sz w:val="28"/>
          <w:szCs w:val="28"/>
        </w:rPr>
        <w:t>1</w:t>
      </w:r>
      <w:r w:rsidR="002D7E2B">
        <w:rPr>
          <w:rFonts w:ascii="Arial" w:hAnsi="Arial" w:cs="Arial"/>
          <w:sz w:val="28"/>
          <w:szCs w:val="28"/>
        </w:rPr>
        <w:t>6</w:t>
      </w:r>
      <w:r w:rsidR="0080548C">
        <w:rPr>
          <w:rFonts w:ascii="Arial" w:hAnsi="Arial" w:cs="Arial"/>
          <w:sz w:val="28"/>
          <w:szCs w:val="28"/>
        </w:rPr>
        <w:t xml:space="preserve">, </w:t>
      </w:r>
      <w:r w:rsidR="002D7E2B">
        <w:rPr>
          <w:rFonts w:ascii="Arial" w:hAnsi="Arial" w:cs="Arial"/>
          <w:sz w:val="28"/>
          <w:szCs w:val="28"/>
        </w:rPr>
        <w:t>2099/2009</w:t>
      </w:r>
      <w:r w:rsidR="005230F3">
        <w:rPr>
          <w:rFonts w:ascii="Arial" w:hAnsi="Arial" w:cs="Arial"/>
          <w:sz w:val="28"/>
          <w:szCs w:val="28"/>
        </w:rPr>
        <w:t>,</w:t>
      </w:r>
      <w:r w:rsidR="002D7E2B">
        <w:rPr>
          <w:rFonts w:ascii="Arial" w:hAnsi="Arial" w:cs="Arial"/>
          <w:sz w:val="28"/>
          <w:szCs w:val="28"/>
        </w:rPr>
        <w:t xml:space="preserve"> 790/2015, 2054/2014</w:t>
      </w:r>
      <w:r w:rsidR="00323D22">
        <w:rPr>
          <w:rFonts w:ascii="Arial" w:hAnsi="Arial" w:cs="Arial"/>
          <w:sz w:val="28"/>
          <w:szCs w:val="28"/>
        </w:rPr>
        <w:t xml:space="preserve"> y 1</w:t>
      </w:r>
      <w:r w:rsidR="002D7E2B">
        <w:rPr>
          <w:rFonts w:ascii="Arial" w:hAnsi="Arial" w:cs="Arial"/>
          <w:sz w:val="28"/>
          <w:szCs w:val="28"/>
        </w:rPr>
        <w:t>1</w:t>
      </w:r>
      <w:r w:rsidR="0080548C">
        <w:rPr>
          <w:rFonts w:ascii="Arial" w:hAnsi="Arial" w:cs="Arial"/>
          <w:sz w:val="28"/>
          <w:szCs w:val="28"/>
        </w:rPr>
        <w:t>2</w:t>
      </w:r>
      <w:r w:rsidR="002D7E2B">
        <w:rPr>
          <w:rFonts w:ascii="Arial" w:hAnsi="Arial" w:cs="Arial"/>
          <w:sz w:val="28"/>
          <w:szCs w:val="28"/>
        </w:rPr>
        <w:t>8/2017</w:t>
      </w:r>
      <w:r w:rsidR="00E101A1" w:rsidRPr="00407DFA">
        <w:rPr>
          <w:rFonts w:ascii="Arial" w:hAnsi="Arial" w:cs="Arial"/>
          <w:sz w:val="28"/>
          <w:szCs w:val="28"/>
        </w:rPr>
        <w:t>,</w:t>
      </w:r>
      <w:r w:rsidR="00533326" w:rsidRPr="00407DFA">
        <w:rPr>
          <w:rFonts w:ascii="Arial" w:hAnsi="Arial" w:cs="Arial"/>
          <w:sz w:val="28"/>
          <w:szCs w:val="28"/>
        </w:rPr>
        <w:t xml:space="preserve"> </w:t>
      </w:r>
      <w:r w:rsidR="0064548A" w:rsidRPr="00433D55">
        <w:rPr>
          <w:rFonts w:ascii="Arial" w:hAnsi="Arial" w:cs="Arial"/>
          <w:sz w:val="28"/>
          <w:szCs w:val="28"/>
        </w:rPr>
        <w:t>requerid</w:t>
      </w:r>
      <w:r w:rsidR="00DC757E" w:rsidRPr="00433D55">
        <w:rPr>
          <w:rFonts w:ascii="Arial" w:hAnsi="Arial" w:cs="Arial"/>
          <w:sz w:val="28"/>
          <w:szCs w:val="28"/>
        </w:rPr>
        <w:t>o</w:t>
      </w:r>
      <w:r w:rsidR="00036F78">
        <w:rPr>
          <w:rFonts w:ascii="Arial" w:hAnsi="Arial" w:cs="Arial"/>
          <w:sz w:val="28"/>
          <w:szCs w:val="28"/>
        </w:rPr>
        <w:t>s</w:t>
      </w:r>
      <w:r w:rsidR="00DC757E" w:rsidRPr="00433D55">
        <w:rPr>
          <w:rFonts w:ascii="Arial" w:hAnsi="Arial" w:cs="Arial"/>
          <w:sz w:val="28"/>
          <w:szCs w:val="28"/>
        </w:rPr>
        <w:t xml:space="preserve"> por </w:t>
      </w:r>
      <w:r w:rsidR="00684C3E">
        <w:rPr>
          <w:rFonts w:ascii="Arial" w:hAnsi="Arial" w:cs="Arial"/>
          <w:sz w:val="28"/>
          <w:szCs w:val="28"/>
        </w:rPr>
        <w:t>e</w:t>
      </w:r>
      <w:r w:rsidR="0064548A" w:rsidRPr="00433D55">
        <w:rPr>
          <w:rFonts w:ascii="Arial" w:hAnsi="Arial" w:cs="Arial"/>
          <w:sz w:val="28"/>
          <w:szCs w:val="28"/>
        </w:rPr>
        <w:t>l</w:t>
      </w:r>
      <w:r w:rsidR="00DC757E" w:rsidRPr="00433D55">
        <w:rPr>
          <w:rFonts w:ascii="Arial" w:hAnsi="Arial" w:cs="Arial"/>
          <w:sz w:val="28"/>
          <w:szCs w:val="28"/>
        </w:rPr>
        <w:t xml:space="preserve"> </w:t>
      </w:r>
      <w:r w:rsidR="004D01D5" w:rsidRPr="00433D55">
        <w:rPr>
          <w:rFonts w:ascii="Arial" w:hAnsi="Arial" w:cs="Arial"/>
          <w:sz w:val="28"/>
          <w:szCs w:val="28"/>
        </w:rPr>
        <w:t>peticionario</w:t>
      </w:r>
      <w:r w:rsidR="00451222" w:rsidRPr="00433D55">
        <w:rPr>
          <w:rFonts w:ascii="Arial" w:hAnsi="Arial" w:cs="Arial"/>
          <w:sz w:val="28"/>
          <w:szCs w:val="28"/>
        </w:rPr>
        <w:t>,</w:t>
      </w:r>
      <w:r w:rsidR="00451222" w:rsidRPr="00433D55">
        <w:rPr>
          <w:rFonts w:ascii="Arial" w:hAnsi="Arial" w:cs="Arial"/>
          <w:b/>
          <w:sz w:val="28"/>
          <w:szCs w:val="28"/>
        </w:rPr>
        <w:t xml:space="preserve"> </w:t>
      </w:r>
      <w:r w:rsidR="00451222" w:rsidRPr="00433D55">
        <w:rPr>
          <w:rFonts w:ascii="Arial" w:hAnsi="Arial" w:cs="Arial"/>
          <w:sz w:val="28"/>
          <w:szCs w:val="28"/>
        </w:rPr>
        <w:t>CONSIDERANDO</w:t>
      </w:r>
      <w:r w:rsidR="00EE2C9B">
        <w:rPr>
          <w:rFonts w:ascii="Arial" w:hAnsi="Arial" w:cs="Arial"/>
          <w:sz w:val="28"/>
          <w:szCs w:val="28"/>
        </w:rPr>
        <w:t xml:space="preserve"> QUE</w:t>
      </w:r>
      <w:r w:rsidR="00451222" w:rsidRPr="00433D55">
        <w:rPr>
          <w:rFonts w:ascii="Arial" w:hAnsi="Arial" w:cs="Arial"/>
          <w:sz w:val="28"/>
          <w:szCs w:val="28"/>
        </w:rPr>
        <w:t xml:space="preserve">: </w:t>
      </w:r>
    </w:p>
    <w:p w:rsidR="00684C3E" w:rsidRDefault="00684C3E" w:rsidP="008F1EE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F1EE2" w:rsidRDefault="008F1EE2" w:rsidP="0054463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lastRenderedPageBreak/>
        <w:t>A) Mediante la</w:t>
      </w:r>
      <w:r w:rsidR="00213E10">
        <w:rPr>
          <w:rFonts w:ascii="Arial" w:hAnsi="Arial" w:cs="Arial"/>
          <w:sz w:val="28"/>
          <w:szCs w:val="28"/>
        </w:rPr>
        <w:t>s</w:t>
      </w:r>
      <w:r w:rsidR="001712E6" w:rsidRPr="00433D55">
        <w:rPr>
          <w:rFonts w:ascii="Arial" w:hAnsi="Arial" w:cs="Arial"/>
          <w:sz w:val="28"/>
          <w:szCs w:val="28"/>
        </w:rPr>
        <w:t xml:space="preserve"> solicitud</w:t>
      </w:r>
      <w:r w:rsidR="00213E10">
        <w:rPr>
          <w:rFonts w:ascii="Arial" w:hAnsi="Arial" w:cs="Arial"/>
          <w:sz w:val="28"/>
          <w:szCs w:val="28"/>
        </w:rPr>
        <w:t>es</w:t>
      </w:r>
      <w:r w:rsidR="00557F9B">
        <w:rPr>
          <w:rFonts w:ascii="Arial" w:hAnsi="Arial" w:cs="Arial"/>
          <w:sz w:val="28"/>
          <w:szCs w:val="28"/>
        </w:rPr>
        <w:t xml:space="preserve"> de referencia</w:t>
      </w:r>
      <w:r w:rsidRPr="00433D55">
        <w:rPr>
          <w:rFonts w:ascii="Arial" w:hAnsi="Arial" w:cs="Arial"/>
          <w:sz w:val="28"/>
          <w:szCs w:val="28"/>
        </w:rPr>
        <w:t xml:space="preserve"> </w:t>
      </w:r>
      <w:r w:rsidR="00C63ADE">
        <w:rPr>
          <w:rFonts w:ascii="Arial" w:hAnsi="Arial" w:cs="Arial"/>
          <w:sz w:val="28"/>
          <w:szCs w:val="28"/>
        </w:rPr>
        <w:t xml:space="preserve">se </w:t>
      </w:r>
      <w:r w:rsidRPr="00433D55">
        <w:rPr>
          <w:rFonts w:ascii="Arial" w:hAnsi="Arial" w:cs="Arial"/>
          <w:sz w:val="28"/>
          <w:szCs w:val="28"/>
        </w:rPr>
        <w:t>pide</w:t>
      </w:r>
      <w:r w:rsidR="003045FF">
        <w:rPr>
          <w:rFonts w:ascii="Arial" w:hAnsi="Arial" w:cs="Arial"/>
          <w:sz w:val="28"/>
          <w:szCs w:val="28"/>
        </w:rPr>
        <w:t xml:space="preserve"> a cada uno de los juzgados civiles y familiares de Tijuana, Baja California</w:t>
      </w:r>
      <w:r w:rsidR="004B55E9">
        <w:rPr>
          <w:rFonts w:ascii="Arial" w:hAnsi="Arial" w:cs="Arial"/>
          <w:sz w:val="28"/>
          <w:szCs w:val="28"/>
        </w:rPr>
        <w:t>,</w:t>
      </w:r>
      <w:r w:rsidR="003045FF">
        <w:rPr>
          <w:rFonts w:ascii="Arial" w:hAnsi="Arial" w:cs="Arial"/>
          <w:sz w:val="28"/>
          <w:szCs w:val="28"/>
        </w:rPr>
        <w:t xml:space="preserve"> </w:t>
      </w:r>
      <w:r w:rsidR="004B55E9" w:rsidRPr="004B55E9">
        <w:rPr>
          <w:rFonts w:ascii="Arial" w:hAnsi="Arial" w:cs="Arial"/>
          <w:i/>
          <w:sz w:val="28"/>
          <w:szCs w:val="28"/>
        </w:rPr>
        <w:t>“</w:t>
      </w:r>
      <w:r w:rsidR="003045FF" w:rsidRPr="004B55E9">
        <w:rPr>
          <w:rFonts w:ascii="Arial" w:hAnsi="Arial" w:cs="Arial"/>
          <w:i/>
          <w:sz w:val="28"/>
          <w:szCs w:val="28"/>
        </w:rPr>
        <w:t>5 sentencias donde hayan aplicado un control difuso de constitucionalidad y 5 sentencias donde haya</w:t>
      </w:r>
      <w:r w:rsidR="004B55E9" w:rsidRPr="004B55E9">
        <w:rPr>
          <w:rFonts w:ascii="Arial" w:hAnsi="Arial" w:cs="Arial"/>
          <w:i/>
          <w:sz w:val="28"/>
          <w:szCs w:val="28"/>
        </w:rPr>
        <w:t>n</w:t>
      </w:r>
      <w:r w:rsidR="003045FF" w:rsidRPr="004B55E9">
        <w:rPr>
          <w:rFonts w:ascii="Arial" w:hAnsi="Arial" w:cs="Arial"/>
          <w:i/>
          <w:sz w:val="28"/>
          <w:szCs w:val="28"/>
        </w:rPr>
        <w:t xml:space="preserve"> aplicado un control difuso de convencionalidad</w:t>
      </w:r>
      <w:r w:rsidR="004B55E9">
        <w:rPr>
          <w:rFonts w:ascii="Arial" w:hAnsi="Arial" w:cs="Arial"/>
          <w:i/>
          <w:sz w:val="28"/>
          <w:szCs w:val="28"/>
        </w:rPr>
        <w:t>”</w:t>
      </w:r>
      <w:r w:rsidR="003045FF">
        <w:rPr>
          <w:rFonts w:ascii="Arial" w:hAnsi="Arial" w:cs="Arial"/>
          <w:sz w:val="28"/>
          <w:szCs w:val="28"/>
        </w:rPr>
        <w:t xml:space="preserve"> y </w:t>
      </w:r>
      <w:r w:rsidR="004B55E9">
        <w:rPr>
          <w:rFonts w:ascii="Arial" w:hAnsi="Arial" w:cs="Arial"/>
          <w:sz w:val="28"/>
          <w:szCs w:val="28"/>
        </w:rPr>
        <w:t xml:space="preserve">además requiere se le informe </w:t>
      </w:r>
      <w:r w:rsidR="003045FF">
        <w:rPr>
          <w:rFonts w:ascii="Arial" w:hAnsi="Arial" w:cs="Arial"/>
          <w:sz w:val="28"/>
          <w:szCs w:val="28"/>
        </w:rPr>
        <w:t>cuantas veces han aplicado dichos controles.</w:t>
      </w:r>
      <w:r w:rsidR="005019D5">
        <w:rPr>
          <w:rFonts w:ascii="Arial" w:hAnsi="Arial" w:cs="Arial"/>
          <w:sz w:val="28"/>
          <w:szCs w:val="28"/>
        </w:rPr>
        <w:t xml:space="preserve"> </w:t>
      </w:r>
    </w:p>
    <w:p w:rsidR="00D57AB0" w:rsidRPr="00D57AB0" w:rsidRDefault="00D57AB0" w:rsidP="0054463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B55E9" w:rsidRDefault="00A86A32" w:rsidP="004B55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B</w:t>
      </w:r>
      <w:r w:rsidR="00DC757E" w:rsidRPr="00433D55">
        <w:rPr>
          <w:rFonts w:ascii="Arial" w:hAnsi="Arial" w:cs="Arial"/>
          <w:sz w:val="28"/>
          <w:szCs w:val="28"/>
        </w:rPr>
        <w:t xml:space="preserve">) </w:t>
      </w:r>
      <w:r w:rsidR="004B55E9">
        <w:rPr>
          <w:rFonts w:ascii="Arial" w:hAnsi="Arial" w:cs="Arial"/>
          <w:sz w:val="28"/>
          <w:szCs w:val="28"/>
        </w:rPr>
        <w:t>Previo al pago del costo de reproducción realizado por el peticionario, mediante o</w:t>
      </w:r>
      <w:r w:rsidR="00DC757E" w:rsidRPr="00433D55">
        <w:rPr>
          <w:rFonts w:ascii="Arial" w:hAnsi="Arial" w:cs="Arial"/>
          <w:sz w:val="28"/>
          <w:szCs w:val="28"/>
        </w:rPr>
        <w:t>ficio</w:t>
      </w:r>
      <w:r w:rsidR="00AF3F0A">
        <w:rPr>
          <w:rFonts w:ascii="Arial" w:hAnsi="Arial" w:cs="Arial"/>
          <w:sz w:val="28"/>
          <w:szCs w:val="28"/>
        </w:rPr>
        <w:t xml:space="preserve"> número</w:t>
      </w:r>
      <w:r w:rsidR="001E5F8A">
        <w:rPr>
          <w:rFonts w:ascii="Arial" w:hAnsi="Arial" w:cs="Arial"/>
          <w:sz w:val="28"/>
          <w:szCs w:val="28"/>
        </w:rPr>
        <w:t xml:space="preserve"> </w:t>
      </w:r>
      <w:r w:rsidR="00235BD9">
        <w:rPr>
          <w:rFonts w:ascii="Arial" w:hAnsi="Arial" w:cs="Arial"/>
          <w:sz w:val="28"/>
          <w:szCs w:val="28"/>
        </w:rPr>
        <w:t>757</w:t>
      </w:r>
      <w:r w:rsidR="003E68C9">
        <w:rPr>
          <w:rFonts w:ascii="Arial" w:hAnsi="Arial" w:cs="Arial"/>
          <w:sz w:val="28"/>
          <w:szCs w:val="28"/>
        </w:rPr>
        <w:t>/</w:t>
      </w:r>
      <w:r w:rsidR="00235BD9">
        <w:rPr>
          <w:rFonts w:ascii="Arial" w:hAnsi="Arial" w:cs="Arial"/>
          <w:sz w:val="28"/>
          <w:szCs w:val="28"/>
        </w:rPr>
        <w:t>BIS</w:t>
      </w:r>
      <w:r w:rsidR="000C7659">
        <w:rPr>
          <w:rFonts w:ascii="Arial" w:hAnsi="Arial" w:cs="Arial"/>
          <w:sz w:val="28"/>
          <w:szCs w:val="28"/>
        </w:rPr>
        <w:t>/</w:t>
      </w:r>
      <w:r w:rsidR="00684C3E">
        <w:rPr>
          <w:rFonts w:ascii="Arial" w:hAnsi="Arial" w:cs="Arial"/>
          <w:sz w:val="28"/>
          <w:szCs w:val="28"/>
        </w:rPr>
        <w:t>2</w:t>
      </w:r>
      <w:r w:rsidR="000C7659">
        <w:rPr>
          <w:rFonts w:ascii="Arial" w:hAnsi="Arial" w:cs="Arial"/>
          <w:sz w:val="28"/>
          <w:szCs w:val="28"/>
        </w:rPr>
        <w:t>018</w:t>
      </w:r>
      <w:r w:rsidR="001B3849">
        <w:rPr>
          <w:rFonts w:ascii="Arial" w:hAnsi="Arial" w:cs="Arial"/>
          <w:sz w:val="28"/>
          <w:szCs w:val="28"/>
        </w:rPr>
        <w:t>,</w:t>
      </w:r>
      <w:r w:rsidR="00893573" w:rsidRPr="00433D55">
        <w:rPr>
          <w:rFonts w:ascii="Arial" w:hAnsi="Arial" w:cs="Arial"/>
          <w:sz w:val="28"/>
          <w:szCs w:val="28"/>
        </w:rPr>
        <w:t xml:space="preserve"> </w:t>
      </w:r>
      <w:r w:rsidR="004B55E9">
        <w:rPr>
          <w:rFonts w:ascii="Arial" w:hAnsi="Arial" w:cs="Arial"/>
          <w:sz w:val="28"/>
          <w:szCs w:val="28"/>
        </w:rPr>
        <w:t>de</w:t>
      </w:r>
      <w:r w:rsidR="000C7659">
        <w:rPr>
          <w:rFonts w:ascii="Arial" w:hAnsi="Arial" w:cs="Arial"/>
          <w:sz w:val="28"/>
          <w:szCs w:val="28"/>
        </w:rPr>
        <w:t xml:space="preserve"> fecha de recibido</w:t>
      </w:r>
      <w:r w:rsidR="00CC0671">
        <w:rPr>
          <w:rFonts w:ascii="Arial" w:hAnsi="Arial" w:cs="Arial"/>
          <w:sz w:val="28"/>
          <w:szCs w:val="28"/>
        </w:rPr>
        <w:t xml:space="preserve"> </w:t>
      </w:r>
      <w:r w:rsidR="00235BD9">
        <w:rPr>
          <w:rFonts w:ascii="Arial" w:hAnsi="Arial" w:cs="Arial"/>
          <w:sz w:val="28"/>
          <w:szCs w:val="28"/>
        </w:rPr>
        <w:t>20</w:t>
      </w:r>
      <w:r w:rsidR="000C7659">
        <w:rPr>
          <w:rFonts w:ascii="Arial" w:hAnsi="Arial" w:cs="Arial"/>
          <w:sz w:val="28"/>
          <w:szCs w:val="28"/>
        </w:rPr>
        <w:t xml:space="preserve"> de fe</w:t>
      </w:r>
      <w:r w:rsidR="00684C3E">
        <w:rPr>
          <w:rFonts w:ascii="Arial" w:hAnsi="Arial" w:cs="Arial"/>
          <w:sz w:val="28"/>
          <w:szCs w:val="28"/>
        </w:rPr>
        <w:t>bre</w:t>
      </w:r>
      <w:r w:rsidR="000C7659">
        <w:rPr>
          <w:rFonts w:ascii="Arial" w:hAnsi="Arial" w:cs="Arial"/>
          <w:sz w:val="28"/>
          <w:szCs w:val="28"/>
        </w:rPr>
        <w:t>ro del año en curso</w:t>
      </w:r>
      <w:r w:rsidR="00684C3E">
        <w:rPr>
          <w:rFonts w:ascii="Arial" w:hAnsi="Arial" w:cs="Arial"/>
          <w:sz w:val="28"/>
          <w:szCs w:val="28"/>
        </w:rPr>
        <w:t xml:space="preserve">, </w:t>
      </w:r>
      <w:r w:rsidR="00055B04" w:rsidRPr="00433D55">
        <w:rPr>
          <w:rFonts w:ascii="Arial" w:hAnsi="Arial" w:cs="Arial"/>
          <w:sz w:val="28"/>
          <w:szCs w:val="28"/>
        </w:rPr>
        <w:t>l</w:t>
      </w:r>
      <w:r w:rsidR="000C7659">
        <w:rPr>
          <w:rFonts w:ascii="Arial" w:hAnsi="Arial" w:cs="Arial"/>
          <w:sz w:val="28"/>
          <w:szCs w:val="28"/>
        </w:rPr>
        <w:t>a autoridad mencionada</w:t>
      </w:r>
      <w:r w:rsidR="00B51324">
        <w:rPr>
          <w:rFonts w:ascii="Arial" w:hAnsi="Arial" w:cs="Arial"/>
          <w:sz w:val="28"/>
          <w:szCs w:val="28"/>
        </w:rPr>
        <w:t xml:space="preserve">, </w:t>
      </w:r>
      <w:r w:rsidR="004B55E9">
        <w:rPr>
          <w:rFonts w:ascii="Arial" w:hAnsi="Arial" w:cs="Arial"/>
          <w:sz w:val="28"/>
          <w:szCs w:val="28"/>
        </w:rPr>
        <w:t>remit</w:t>
      </w:r>
      <w:r w:rsidR="002A7017" w:rsidRPr="00433D55">
        <w:rPr>
          <w:rFonts w:ascii="Arial" w:hAnsi="Arial" w:cs="Arial"/>
          <w:sz w:val="28"/>
          <w:szCs w:val="28"/>
        </w:rPr>
        <w:t xml:space="preserve">e </w:t>
      </w:r>
      <w:r w:rsidR="004B55E9">
        <w:rPr>
          <w:rFonts w:ascii="Arial" w:hAnsi="Arial" w:cs="Arial"/>
          <w:sz w:val="28"/>
          <w:szCs w:val="28"/>
        </w:rPr>
        <w:t xml:space="preserve">5 versiones públicas de </w:t>
      </w:r>
      <w:r w:rsidR="003C0014">
        <w:rPr>
          <w:rFonts w:ascii="Arial" w:hAnsi="Arial" w:cs="Arial"/>
          <w:sz w:val="28"/>
          <w:szCs w:val="28"/>
        </w:rPr>
        <w:t>sentencia</w:t>
      </w:r>
      <w:r w:rsidR="00266815">
        <w:rPr>
          <w:rFonts w:ascii="Arial" w:hAnsi="Arial" w:cs="Arial"/>
          <w:sz w:val="28"/>
          <w:szCs w:val="28"/>
        </w:rPr>
        <w:t>s</w:t>
      </w:r>
      <w:r w:rsidR="004B55E9">
        <w:rPr>
          <w:rFonts w:ascii="Arial" w:hAnsi="Arial" w:cs="Arial"/>
          <w:sz w:val="28"/>
          <w:szCs w:val="28"/>
        </w:rPr>
        <w:t xml:space="preserve"> emitidas, </w:t>
      </w:r>
      <w:r w:rsidR="002A7017" w:rsidRPr="00433D55">
        <w:rPr>
          <w:rFonts w:ascii="Arial" w:hAnsi="Arial" w:cs="Arial"/>
          <w:sz w:val="28"/>
          <w:szCs w:val="28"/>
        </w:rPr>
        <w:t xml:space="preserve">en </w:t>
      </w:r>
      <w:r w:rsidR="00C2774D" w:rsidRPr="00433D55">
        <w:rPr>
          <w:rFonts w:ascii="Arial" w:hAnsi="Arial" w:cs="Arial"/>
          <w:sz w:val="28"/>
          <w:szCs w:val="28"/>
        </w:rPr>
        <w:t>la</w:t>
      </w:r>
      <w:r w:rsidR="003C0014">
        <w:rPr>
          <w:rFonts w:ascii="Arial" w:hAnsi="Arial" w:cs="Arial"/>
          <w:sz w:val="28"/>
          <w:szCs w:val="28"/>
        </w:rPr>
        <w:t>s</w:t>
      </w:r>
      <w:r w:rsidR="002A7017" w:rsidRPr="00433D55">
        <w:rPr>
          <w:rFonts w:ascii="Arial" w:hAnsi="Arial" w:cs="Arial"/>
          <w:sz w:val="28"/>
          <w:szCs w:val="28"/>
        </w:rPr>
        <w:t xml:space="preserve"> cual</w:t>
      </w:r>
      <w:r w:rsidR="003C0014">
        <w:rPr>
          <w:rFonts w:ascii="Arial" w:hAnsi="Arial" w:cs="Arial"/>
          <w:sz w:val="28"/>
          <w:szCs w:val="28"/>
        </w:rPr>
        <w:t>es</w:t>
      </w:r>
      <w:r w:rsidR="008F1EE2" w:rsidRPr="00433D55">
        <w:rPr>
          <w:rFonts w:ascii="Arial" w:hAnsi="Arial" w:cs="Arial"/>
          <w:sz w:val="28"/>
          <w:szCs w:val="28"/>
        </w:rPr>
        <w:t xml:space="preserve"> </w:t>
      </w:r>
      <w:r w:rsidR="004B55E9">
        <w:rPr>
          <w:rFonts w:ascii="Arial" w:hAnsi="Arial" w:cs="Arial"/>
          <w:sz w:val="28"/>
          <w:szCs w:val="28"/>
        </w:rPr>
        <w:t xml:space="preserve">se </w:t>
      </w:r>
      <w:r w:rsidR="008F1EE2" w:rsidRPr="00433D55">
        <w:rPr>
          <w:rFonts w:ascii="Arial" w:hAnsi="Arial" w:cs="Arial"/>
          <w:sz w:val="28"/>
          <w:szCs w:val="28"/>
        </w:rPr>
        <w:t>suprimi</w:t>
      </w:r>
      <w:r w:rsidR="003C0014">
        <w:rPr>
          <w:rFonts w:ascii="Arial" w:hAnsi="Arial" w:cs="Arial"/>
          <w:sz w:val="28"/>
          <w:szCs w:val="28"/>
        </w:rPr>
        <w:t xml:space="preserve">eron los datos </w:t>
      </w:r>
      <w:r w:rsidR="004B55E9">
        <w:rPr>
          <w:rFonts w:ascii="Arial" w:hAnsi="Arial" w:cs="Arial"/>
          <w:sz w:val="28"/>
          <w:szCs w:val="28"/>
        </w:rPr>
        <w:t xml:space="preserve">personales </w:t>
      </w:r>
      <w:r w:rsidR="003C0014">
        <w:rPr>
          <w:rFonts w:ascii="Arial" w:hAnsi="Arial" w:cs="Arial"/>
          <w:sz w:val="28"/>
          <w:szCs w:val="28"/>
        </w:rPr>
        <w:t>que</w:t>
      </w:r>
      <w:r w:rsidR="004B55E9">
        <w:rPr>
          <w:rFonts w:ascii="Arial" w:hAnsi="Arial" w:cs="Arial"/>
          <w:sz w:val="28"/>
          <w:szCs w:val="28"/>
        </w:rPr>
        <w:t xml:space="preserve"> se</w:t>
      </w:r>
      <w:r w:rsidR="003C0014">
        <w:rPr>
          <w:rFonts w:ascii="Arial" w:hAnsi="Arial" w:cs="Arial"/>
          <w:sz w:val="28"/>
          <w:szCs w:val="28"/>
        </w:rPr>
        <w:t xml:space="preserve"> clasificaron</w:t>
      </w:r>
      <w:r w:rsidR="008F1EE2" w:rsidRPr="00433D55">
        <w:rPr>
          <w:rFonts w:ascii="Arial" w:hAnsi="Arial" w:cs="Arial"/>
          <w:sz w:val="28"/>
          <w:szCs w:val="28"/>
        </w:rPr>
        <w:t xml:space="preserve"> como confidenciales, cubriendo el espacio correspondient</w:t>
      </w:r>
      <w:r w:rsidR="00554516" w:rsidRPr="00433D55">
        <w:rPr>
          <w:rFonts w:ascii="Arial" w:hAnsi="Arial" w:cs="Arial"/>
          <w:sz w:val="28"/>
          <w:szCs w:val="28"/>
        </w:rPr>
        <w:t>e</w:t>
      </w:r>
      <w:r w:rsidR="00407DFA">
        <w:rPr>
          <w:rFonts w:ascii="Arial" w:hAnsi="Arial" w:cs="Arial"/>
          <w:sz w:val="28"/>
          <w:szCs w:val="28"/>
        </w:rPr>
        <w:t xml:space="preserve"> </w:t>
      </w:r>
      <w:r w:rsidR="00554516" w:rsidRPr="00433D55">
        <w:rPr>
          <w:rFonts w:ascii="Arial" w:hAnsi="Arial" w:cs="Arial"/>
          <w:sz w:val="28"/>
          <w:szCs w:val="28"/>
        </w:rPr>
        <w:t>media</w:t>
      </w:r>
      <w:r w:rsidR="00C2774D" w:rsidRPr="00433D55">
        <w:rPr>
          <w:rFonts w:ascii="Arial" w:hAnsi="Arial" w:cs="Arial"/>
          <w:sz w:val="28"/>
          <w:szCs w:val="28"/>
        </w:rPr>
        <w:t>nte l</w:t>
      </w:r>
      <w:r w:rsidR="00340ACF">
        <w:rPr>
          <w:rFonts w:ascii="Arial" w:hAnsi="Arial" w:cs="Arial"/>
          <w:sz w:val="28"/>
          <w:szCs w:val="28"/>
        </w:rPr>
        <w:t>a utilización de</w:t>
      </w:r>
      <w:r w:rsidR="003E68C9">
        <w:rPr>
          <w:rFonts w:ascii="Arial" w:hAnsi="Arial" w:cs="Arial"/>
          <w:sz w:val="28"/>
          <w:szCs w:val="28"/>
        </w:rPr>
        <w:t xml:space="preserve"> asteriscos</w:t>
      </w:r>
      <w:r w:rsidR="004B55E9">
        <w:rPr>
          <w:rFonts w:ascii="Arial" w:hAnsi="Arial" w:cs="Arial"/>
          <w:sz w:val="28"/>
          <w:szCs w:val="28"/>
        </w:rPr>
        <w:t>.</w:t>
      </w:r>
    </w:p>
    <w:p w:rsidR="008F1EE2" w:rsidRPr="00433D55" w:rsidRDefault="008F1EE2" w:rsidP="004B55E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 xml:space="preserve"> </w:t>
      </w:r>
    </w:p>
    <w:p w:rsidR="001C02C1" w:rsidRDefault="00282CDC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433D55">
        <w:rPr>
          <w:rFonts w:ascii="Arial" w:hAnsi="Arial" w:cs="Arial"/>
          <w:sz w:val="28"/>
          <w:szCs w:val="28"/>
        </w:rPr>
        <w:t>C</w:t>
      </w:r>
      <w:r w:rsidR="008F1EE2" w:rsidRPr="00433D55">
        <w:rPr>
          <w:rFonts w:ascii="Arial" w:hAnsi="Arial" w:cs="Arial"/>
          <w:sz w:val="28"/>
          <w:szCs w:val="28"/>
        </w:rPr>
        <w:t xml:space="preserve">) </w:t>
      </w:r>
      <w:r w:rsidR="009151EF" w:rsidRPr="00433D55">
        <w:rPr>
          <w:rFonts w:ascii="Arial" w:hAnsi="Arial" w:cs="Arial"/>
          <w:b/>
          <w:sz w:val="28"/>
          <w:szCs w:val="28"/>
        </w:rPr>
        <w:t>Recibida</w:t>
      </w:r>
      <w:r w:rsidR="003D141B">
        <w:rPr>
          <w:rFonts w:ascii="Arial" w:hAnsi="Arial" w:cs="Arial"/>
          <w:b/>
          <w:sz w:val="28"/>
          <w:szCs w:val="28"/>
        </w:rPr>
        <w:t>s</w:t>
      </w:r>
      <w:r w:rsidR="009151EF" w:rsidRPr="00433D55">
        <w:rPr>
          <w:rFonts w:ascii="Arial" w:hAnsi="Arial" w:cs="Arial"/>
          <w:b/>
          <w:sz w:val="28"/>
          <w:szCs w:val="28"/>
        </w:rPr>
        <w:t xml:space="preserve"> la</w:t>
      </w:r>
      <w:r w:rsidR="003D141B">
        <w:rPr>
          <w:rFonts w:ascii="Arial" w:hAnsi="Arial" w:cs="Arial"/>
          <w:b/>
          <w:sz w:val="28"/>
          <w:szCs w:val="28"/>
        </w:rPr>
        <w:t>s</w:t>
      </w:r>
      <w:r w:rsidR="00C017BE" w:rsidRPr="00433D55">
        <w:rPr>
          <w:rFonts w:ascii="Arial" w:hAnsi="Arial" w:cs="Arial"/>
          <w:b/>
          <w:sz w:val="28"/>
          <w:szCs w:val="28"/>
        </w:rPr>
        <w:t xml:space="preserve"> </w:t>
      </w:r>
      <w:r w:rsidR="003D141B">
        <w:rPr>
          <w:rFonts w:ascii="Arial" w:hAnsi="Arial" w:cs="Arial"/>
          <w:b/>
          <w:sz w:val="28"/>
          <w:szCs w:val="28"/>
        </w:rPr>
        <w:t>versio</w:t>
      </w:r>
      <w:r w:rsidR="005D6029" w:rsidRPr="00433D55">
        <w:rPr>
          <w:rFonts w:ascii="Arial" w:hAnsi="Arial" w:cs="Arial"/>
          <w:b/>
          <w:sz w:val="28"/>
          <w:szCs w:val="28"/>
        </w:rPr>
        <w:t>n</w:t>
      </w:r>
      <w:r w:rsidR="003D141B">
        <w:rPr>
          <w:rFonts w:ascii="Arial" w:hAnsi="Arial" w:cs="Arial"/>
          <w:b/>
          <w:sz w:val="28"/>
          <w:szCs w:val="28"/>
        </w:rPr>
        <w:t>es</w:t>
      </w:r>
      <w:r w:rsidR="005D6029" w:rsidRPr="00433D55">
        <w:rPr>
          <w:rFonts w:ascii="Arial" w:hAnsi="Arial" w:cs="Arial"/>
          <w:b/>
          <w:sz w:val="28"/>
          <w:szCs w:val="28"/>
        </w:rPr>
        <w:t xml:space="preserve"> pública</w:t>
      </w:r>
      <w:r w:rsidR="003D141B">
        <w:rPr>
          <w:rFonts w:ascii="Arial" w:hAnsi="Arial" w:cs="Arial"/>
          <w:b/>
          <w:sz w:val="28"/>
          <w:szCs w:val="28"/>
        </w:rPr>
        <w:t>s</w:t>
      </w:r>
      <w:r w:rsidR="005D6029" w:rsidRPr="00433D55">
        <w:rPr>
          <w:rFonts w:ascii="Arial" w:hAnsi="Arial" w:cs="Arial"/>
          <w:b/>
          <w:sz w:val="28"/>
          <w:szCs w:val="28"/>
        </w:rPr>
        <w:t xml:space="preserve"> </w:t>
      </w:r>
      <w:r w:rsidR="00970606">
        <w:rPr>
          <w:rFonts w:ascii="Arial" w:hAnsi="Arial" w:cs="Arial"/>
          <w:sz w:val="28"/>
          <w:szCs w:val="28"/>
        </w:rPr>
        <w:t>de</w:t>
      </w:r>
      <w:r w:rsidR="00BB56DE">
        <w:rPr>
          <w:rFonts w:ascii="Arial" w:hAnsi="Arial" w:cs="Arial"/>
          <w:sz w:val="28"/>
          <w:szCs w:val="28"/>
        </w:rPr>
        <w:t xml:space="preserve"> </w:t>
      </w:r>
      <w:r w:rsidR="007A5452" w:rsidRPr="00433D55">
        <w:rPr>
          <w:rFonts w:ascii="Arial" w:hAnsi="Arial" w:cs="Arial"/>
          <w:sz w:val="28"/>
          <w:szCs w:val="28"/>
        </w:rPr>
        <w:t>l</w:t>
      </w:r>
      <w:r w:rsidR="003D141B">
        <w:rPr>
          <w:rFonts w:ascii="Arial" w:hAnsi="Arial" w:cs="Arial"/>
          <w:sz w:val="28"/>
          <w:szCs w:val="28"/>
        </w:rPr>
        <w:t>a</w:t>
      </w:r>
      <w:r w:rsidR="002B270A">
        <w:rPr>
          <w:rFonts w:ascii="Arial" w:hAnsi="Arial" w:cs="Arial"/>
          <w:sz w:val="28"/>
          <w:szCs w:val="28"/>
        </w:rPr>
        <w:t>s</w:t>
      </w:r>
      <w:r w:rsidR="003D141B">
        <w:rPr>
          <w:rFonts w:ascii="Arial" w:hAnsi="Arial" w:cs="Arial"/>
          <w:sz w:val="28"/>
          <w:szCs w:val="28"/>
        </w:rPr>
        <w:t xml:space="preserve"> sentencia</w:t>
      </w:r>
      <w:r w:rsidR="002B270A">
        <w:rPr>
          <w:rFonts w:ascii="Arial" w:hAnsi="Arial" w:cs="Arial"/>
          <w:sz w:val="28"/>
          <w:szCs w:val="28"/>
        </w:rPr>
        <w:t>s</w:t>
      </w:r>
      <w:r w:rsidR="003D141B">
        <w:rPr>
          <w:rFonts w:ascii="Arial" w:hAnsi="Arial" w:cs="Arial"/>
          <w:sz w:val="28"/>
          <w:szCs w:val="28"/>
        </w:rPr>
        <w:t xml:space="preserve"> </w:t>
      </w:r>
      <w:r w:rsidR="00BB56DE">
        <w:rPr>
          <w:rFonts w:ascii="Arial" w:hAnsi="Arial" w:cs="Arial"/>
          <w:sz w:val="28"/>
          <w:szCs w:val="28"/>
        </w:rPr>
        <w:t xml:space="preserve">de referencia, </w:t>
      </w:r>
      <w:r w:rsidR="009151EF" w:rsidRPr="00433D55">
        <w:rPr>
          <w:rFonts w:ascii="Arial" w:hAnsi="Arial" w:cs="Arial"/>
          <w:sz w:val="28"/>
          <w:szCs w:val="28"/>
        </w:rPr>
        <w:t>la Unid</w:t>
      </w:r>
      <w:r w:rsidR="00133332" w:rsidRPr="00433D55">
        <w:rPr>
          <w:rFonts w:ascii="Arial" w:hAnsi="Arial" w:cs="Arial"/>
          <w:sz w:val="28"/>
          <w:szCs w:val="28"/>
        </w:rPr>
        <w:t xml:space="preserve">ad de Transparencia </w:t>
      </w:r>
      <w:r w:rsidR="003B002A" w:rsidRPr="00433D55">
        <w:rPr>
          <w:rFonts w:ascii="Arial" w:hAnsi="Arial" w:cs="Arial"/>
          <w:sz w:val="28"/>
          <w:szCs w:val="28"/>
        </w:rPr>
        <w:t>verific</w:t>
      </w:r>
      <w:r w:rsidR="008C2B12">
        <w:rPr>
          <w:rFonts w:ascii="Arial" w:hAnsi="Arial" w:cs="Arial"/>
          <w:sz w:val="28"/>
          <w:szCs w:val="28"/>
        </w:rPr>
        <w:t>ó</w:t>
      </w:r>
      <w:r w:rsidR="00544630" w:rsidRPr="00433D55">
        <w:rPr>
          <w:rFonts w:ascii="Arial" w:hAnsi="Arial" w:cs="Arial"/>
          <w:sz w:val="28"/>
          <w:szCs w:val="28"/>
        </w:rPr>
        <w:t xml:space="preserve"> si </w:t>
      </w:r>
      <w:r w:rsidR="003B002A" w:rsidRPr="00433D55">
        <w:rPr>
          <w:rFonts w:ascii="Arial" w:hAnsi="Arial" w:cs="Arial"/>
          <w:sz w:val="28"/>
          <w:szCs w:val="28"/>
        </w:rPr>
        <w:t>la supresión de</w:t>
      </w:r>
      <w:r w:rsidR="009151EF" w:rsidRPr="00433D55">
        <w:rPr>
          <w:rFonts w:ascii="Arial" w:hAnsi="Arial" w:cs="Arial"/>
          <w:sz w:val="28"/>
          <w:szCs w:val="28"/>
        </w:rPr>
        <w:t xml:space="preserve"> los datos personales </w:t>
      </w:r>
      <w:r w:rsidR="007C4FBE">
        <w:rPr>
          <w:rFonts w:ascii="Arial" w:hAnsi="Arial" w:cs="Arial"/>
          <w:sz w:val="28"/>
          <w:szCs w:val="28"/>
        </w:rPr>
        <w:t>se realizó</w:t>
      </w:r>
      <w:r w:rsidR="00544630" w:rsidRPr="00433D55">
        <w:rPr>
          <w:rFonts w:ascii="Arial" w:hAnsi="Arial" w:cs="Arial"/>
          <w:sz w:val="28"/>
          <w:szCs w:val="28"/>
        </w:rPr>
        <w:t xml:space="preserve"> </w:t>
      </w:r>
      <w:r w:rsidR="009151EF" w:rsidRPr="00433D55">
        <w:rPr>
          <w:rFonts w:ascii="Arial" w:hAnsi="Arial" w:cs="Arial"/>
          <w:sz w:val="28"/>
          <w:szCs w:val="28"/>
        </w:rPr>
        <w:t>de acuerdo</w:t>
      </w:r>
      <w:r w:rsidR="0072093F" w:rsidRPr="00433D55">
        <w:rPr>
          <w:rFonts w:ascii="Arial" w:hAnsi="Arial" w:cs="Arial"/>
          <w:sz w:val="28"/>
          <w:szCs w:val="28"/>
        </w:rPr>
        <w:t xml:space="preserve"> a la </w:t>
      </w:r>
      <w:r w:rsidR="00487DBF" w:rsidRPr="00433D55">
        <w:rPr>
          <w:rFonts w:ascii="Arial" w:hAnsi="Arial" w:cs="Arial"/>
          <w:sz w:val="28"/>
          <w:szCs w:val="28"/>
        </w:rPr>
        <w:t>normatividad aplicable</w:t>
      </w:r>
      <w:r w:rsidR="003B002A" w:rsidRPr="00433D55">
        <w:rPr>
          <w:rFonts w:ascii="Arial" w:hAnsi="Arial" w:cs="Arial"/>
          <w:sz w:val="28"/>
          <w:szCs w:val="28"/>
        </w:rPr>
        <w:t xml:space="preserve">. Hecho que fue lo anterior, </w:t>
      </w:r>
      <w:r w:rsidR="00487DBF" w:rsidRPr="00433D55">
        <w:rPr>
          <w:rFonts w:ascii="Arial" w:hAnsi="Arial" w:cs="Arial"/>
          <w:sz w:val="28"/>
          <w:szCs w:val="28"/>
        </w:rPr>
        <w:t xml:space="preserve">se turnaron los </w:t>
      </w:r>
      <w:r w:rsidR="0072093F" w:rsidRPr="00433D55">
        <w:rPr>
          <w:rFonts w:ascii="Arial" w:hAnsi="Arial" w:cs="Arial"/>
          <w:sz w:val="28"/>
          <w:szCs w:val="28"/>
        </w:rPr>
        <w:t>documento</w:t>
      </w:r>
      <w:r w:rsidR="00487DBF" w:rsidRPr="00433D55">
        <w:rPr>
          <w:rFonts w:ascii="Arial" w:hAnsi="Arial" w:cs="Arial"/>
          <w:sz w:val="28"/>
          <w:szCs w:val="28"/>
        </w:rPr>
        <w:t>s</w:t>
      </w:r>
      <w:r w:rsidR="0072093F" w:rsidRPr="00433D55">
        <w:rPr>
          <w:rFonts w:ascii="Arial" w:hAnsi="Arial" w:cs="Arial"/>
          <w:sz w:val="28"/>
          <w:szCs w:val="28"/>
        </w:rPr>
        <w:t xml:space="preserve"> y </w:t>
      </w:r>
      <w:r w:rsidR="003B002A" w:rsidRPr="00433D55">
        <w:rPr>
          <w:rFonts w:ascii="Arial" w:hAnsi="Arial" w:cs="Arial"/>
          <w:sz w:val="28"/>
          <w:szCs w:val="28"/>
        </w:rPr>
        <w:t xml:space="preserve">el </w:t>
      </w:r>
      <w:r w:rsidR="0072093F" w:rsidRPr="00433D55">
        <w:rPr>
          <w:rFonts w:ascii="Arial" w:hAnsi="Arial" w:cs="Arial"/>
          <w:sz w:val="28"/>
          <w:szCs w:val="28"/>
        </w:rPr>
        <w:t xml:space="preserve">proyecto de resolución </w:t>
      </w:r>
      <w:r w:rsidR="00C16D3B" w:rsidRPr="00433D55">
        <w:rPr>
          <w:rFonts w:ascii="Arial" w:hAnsi="Arial" w:cs="Arial"/>
          <w:sz w:val="28"/>
          <w:szCs w:val="28"/>
        </w:rPr>
        <w:t xml:space="preserve">al </w:t>
      </w:r>
      <w:r w:rsidR="0072093F" w:rsidRPr="00433D55">
        <w:rPr>
          <w:rFonts w:ascii="Arial" w:hAnsi="Arial" w:cs="Arial"/>
          <w:sz w:val="28"/>
          <w:szCs w:val="28"/>
        </w:rPr>
        <w:t>Comité de Transparencia</w:t>
      </w:r>
      <w:r w:rsidR="001C02C1" w:rsidRPr="00433D55">
        <w:rPr>
          <w:rFonts w:ascii="Arial" w:hAnsi="Arial" w:cs="Arial"/>
          <w:sz w:val="28"/>
          <w:szCs w:val="28"/>
        </w:rPr>
        <w:t xml:space="preserve">, </w:t>
      </w:r>
      <w:r w:rsidR="00C16D3B" w:rsidRPr="00433D55">
        <w:rPr>
          <w:rFonts w:ascii="Arial" w:hAnsi="Arial" w:cs="Arial"/>
          <w:sz w:val="28"/>
          <w:szCs w:val="28"/>
        </w:rPr>
        <w:t>para su análisis. Los</w:t>
      </w:r>
      <w:r w:rsidR="00ED0680" w:rsidRPr="00433D55">
        <w:rPr>
          <w:rFonts w:ascii="Arial" w:hAnsi="Arial" w:cs="Arial"/>
          <w:sz w:val="28"/>
          <w:szCs w:val="28"/>
        </w:rPr>
        <w:t xml:space="preserve"> </w:t>
      </w:r>
      <w:r w:rsidR="003B002A" w:rsidRPr="00433D55">
        <w:rPr>
          <w:rFonts w:ascii="Arial" w:hAnsi="Arial" w:cs="Arial"/>
          <w:sz w:val="28"/>
          <w:szCs w:val="28"/>
        </w:rPr>
        <w:t>integrantes</w:t>
      </w:r>
      <w:r w:rsidR="00C16D3B" w:rsidRPr="00433D55">
        <w:rPr>
          <w:rFonts w:ascii="Arial" w:hAnsi="Arial" w:cs="Arial"/>
          <w:sz w:val="28"/>
          <w:szCs w:val="28"/>
        </w:rPr>
        <w:t xml:space="preserve"> del Comité</w:t>
      </w:r>
      <w:r w:rsidR="003B002A" w:rsidRPr="00433D55">
        <w:rPr>
          <w:rFonts w:ascii="Arial" w:hAnsi="Arial" w:cs="Arial"/>
          <w:sz w:val="28"/>
          <w:szCs w:val="28"/>
        </w:rPr>
        <w:t xml:space="preserve">, </w:t>
      </w:r>
      <w:r w:rsidR="001C02C1" w:rsidRPr="00433D55">
        <w:rPr>
          <w:rFonts w:ascii="Arial" w:hAnsi="Arial" w:cs="Arial"/>
          <w:sz w:val="28"/>
          <w:szCs w:val="28"/>
        </w:rPr>
        <w:t xml:space="preserve">atendiendo al artículo 141 del Reglamento de la Ley de Transparencia y Acceso a la Información Pública para el Estado de Baja California, </w:t>
      </w:r>
      <w:r w:rsidR="004456E4" w:rsidRPr="00433D55">
        <w:rPr>
          <w:rFonts w:ascii="Arial" w:hAnsi="Arial" w:cs="Arial"/>
          <w:sz w:val="28"/>
          <w:szCs w:val="28"/>
        </w:rPr>
        <w:t xml:space="preserve">por tratarse de </w:t>
      </w:r>
      <w:r w:rsidR="00FE341F">
        <w:rPr>
          <w:rFonts w:ascii="Arial" w:hAnsi="Arial" w:cs="Arial"/>
          <w:sz w:val="28"/>
          <w:szCs w:val="28"/>
        </w:rPr>
        <w:t>una s</w:t>
      </w:r>
      <w:r w:rsidR="001C02C1" w:rsidRPr="00433D55">
        <w:rPr>
          <w:rFonts w:ascii="Arial" w:hAnsi="Arial" w:cs="Arial"/>
          <w:sz w:val="28"/>
          <w:szCs w:val="28"/>
        </w:rPr>
        <w:t>olicitud en la que se ve involucrada información confidencial, proced</w:t>
      </w:r>
      <w:r w:rsidR="00C16D3B" w:rsidRPr="00433D55">
        <w:rPr>
          <w:rFonts w:ascii="Arial" w:hAnsi="Arial" w:cs="Arial"/>
          <w:sz w:val="28"/>
          <w:szCs w:val="28"/>
        </w:rPr>
        <w:t>ieron</w:t>
      </w:r>
      <w:r w:rsidR="001C02C1" w:rsidRPr="00433D55">
        <w:rPr>
          <w:rFonts w:ascii="Arial" w:hAnsi="Arial" w:cs="Arial"/>
          <w:sz w:val="28"/>
          <w:szCs w:val="28"/>
        </w:rPr>
        <w:t xml:space="preserve"> a determin</w:t>
      </w:r>
      <w:r w:rsidR="0036264E" w:rsidRPr="00433D55">
        <w:rPr>
          <w:rFonts w:ascii="Arial" w:hAnsi="Arial" w:cs="Arial"/>
          <w:sz w:val="28"/>
          <w:szCs w:val="28"/>
        </w:rPr>
        <w:t>ar si los datos suprimidos en los</w:t>
      </w:r>
      <w:r w:rsidR="001C02C1" w:rsidRPr="00433D55">
        <w:rPr>
          <w:rFonts w:ascii="Arial" w:hAnsi="Arial" w:cs="Arial"/>
          <w:sz w:val="28"/>
          <w:szCs w:val="28"/>
        </w:rPr>
        <w:t xml:space="preserve"> documento</w:t>
      </w:r>
      <w:r w:rsidR="0036264E" w:rsidRPr="00433D55">
        <w:rPr>
          <w:rFonts w:ascii="Arial" w:hAnsi="Arial" w:cs="Arial"/>
          <w:sz w:val="28"/>
          <w:szCs w:val="28"/>
        </w:rPr>
        <w:t>s</w:t>
      </w:r>
      <w:r w:rsidR="001C02C1" w:rsidRPr="00433D55">
        <w:rPr>
          <w:rFonts w:ascii="Arial" w:hAnsi="Arial" w:cs="Arial"/>
          <w:sz w:val="28"/>
          <w:szCs w:val="28"/>
        </w:rPr>
        <w:t xml:space="preserve"> que se analiza</w:t>
      </w:r>
      <w:r w:rsidR="0036264E" w:rsidRPr="00433D55">
        <w:rPr>
          <w:rFonts w:ascii="Arial" w:hAnsi="Arial" w:cs="Arial"/>
          <w:sz w:val="28"/>
          <w:szCs w:val="28"/>
        </w:rPr>
        <w:t>n</w:t>
      </w:r>
      <w:r w:rsidR="001C02C1" w:rsidRPr="00433D55">
        <w:rPr>
          <w:rFonts w:ascii="Arial" w:hAnsi="Arial" w:cs="Arial"/>
          <w:sz w:val="28"/>
          <w:szCs w:val="28"/>
        </w:rPr>
        <w:t>, son o no confidenciales, aplicando la prueba de daño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sz w:val="28"/>
          <w:szCs w:val="28"/>
        </w:rPr>
        <w:t xml:space="preserve">a que se refiere el artículo </w:t>
      </w:r>
      <w:r w:rsidR="001C02C1" w:rsidRPr="00433D55">
        <w:rPr>
          <w:rFonts w:ascii="Arial" w:hAnsi="Arial" w:cs="Arial"/>
          <w:sz w:val="28"/>
          <w:szCs w:val="28"/>
        </w:rPr>
        <w:lastRenderedPageBreak/>
        <w:t xml:space="preserve">109 de la Ley local de transparencia y acceso a la información pública, </w:t>
      </w:r>
      <w:r w:rsidR="00C16D3B" w:rsidRPr="00433D55">
        <w:rPr>
          <w:rFonts w:ascii="Arial" w:hAnsi="Arial" w:cs="Arial"/>
          <w:sz w:val="28"/>
          <w:szCs w:val="28"/>
        </w:rPr>
        <w:t xml:space="preserve">lo que se hizo, </w:t>
      </w:r>
      <w:r w:rsidR="004456E4" w:rsidRPr="00433D55">
        <w:rPr>
          <w:rFonts w:ascii="Arial" w:hAnsi="Arial" w:cs="Arial"/>
          <w:sz w:val="28"/>
          <w:szCs w:val="28"/>
        </w:rPr>
        <w:t>tomando en cuenta que:</w:t>
      </w:r>
      <w:r w:rsidR="001C02C1" w:rsidRPr="00433D5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B56DE" w:rsidRPr="00433D55" w:rsidRDefault="00BB56DE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C76A3" w:rsidRPr="00A11582" w:rsidRDefault="00487DBF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1</w:t>
      </w:r>
      <w:r w:rsidR="00D73C27" w:rsidRPr="00433D55">
        <w:rPr>
          <w:rFonts w:ascii="Arial" w:hAnsi="Arial" w:cs="Arial"/>
          <w:sz w:val="28"/>
          <w:szCs w:val="28"/>
        </w:rPr>
        <w:t>)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 </w:t>
      </w:r>
      <w:r w:rsidR="00EC4A52" w:rsidRPr="00433D55">
        <w:rPr>
          <w:rFonts w:ascii="Arial" w:hAnsi="Arial" w:cs="Arial"/>
          <w:b/>
          <w:sz w:val="28"/>
          <w:szCs w:val="28"/>
        </w:rPr>
        <w:t>De la</w:t>
      </w:r>
      <w:r w:rsidR="004B3BDA">
        <w:rPr>
          <w:rFonts w:ascii="Arial" w:hAnsi="Arial" w:cs="Arial"/>
          <w:b/>
          <w:sz w:val="28"/>
          <w:szCs w:val="28"/>
        </w:rPr>
        <w:t>s versio</w:t>
      </w:r>
      <w:r w:rsidR="003C09CC" w:rsidRPr="00433D55">
        <w:rPr>
          <w:rFonts w:ascii="Arial" w:hAnsi="Arial" w:cs="Arial"/>
          <w:b/>
          <w:sz w:val="28"/>
          <w:szCs w:val="28"/>
        </w:rPr>
        <w:t>n</w:t>
      </w:r>
      <w:r w:rsidR="004B3BDA">
        <w:rPr>
          <w:rFonts w:ascii="Arial" w:hAnsi="Arial" w:cs="Arial"/>
          <w:b/>
          <w:sz w:val="28"/>
          <w:szCs w:val="28"/>
        </w:rPr>
        <w:t>es</w:t>
      </w:r>
      <w:r w:rsidR="003C09CC" w:rsidRPr="00433D55">
        <w:rPr>
          <w:rFonts w:ascii="Arial" w:hAnsi="Arial" w:cs="Arial"/>
          <w:b/>
          <w:sz w:val="28"/>
          <w:szCs w:val="28"/>
        </w:rPr>
        <w:t xml:space="preserve"> pública</w:t>
      </w:r>
      <w:r w:rsidR="004B3BDA">
        <w:rPr>
          <w:rFonts w:ascii="Arial" w:hAnsi="Arial" w:cs="Arial"/>
          <w:b/>
          <w:sz w:val="28"/>
          <w:szCs w:val="28"/>
        </w:rPr>
        <w:t>s</w:t>
      </w:r>
      <w:r w:rsidR="00CB0B35" w:rsidRPr="00433D55">
        <w:rPr>
          <w:rFonts w:ascii="Arial" w:hAnsi="Arial" w:cs="Arial"/>
          <w:b/>
          <w:sz w:val="28"/>
          <w:szCs w:val="28"/>
        </w:rPr>
        <w:t xml:space="preserve"> elaborada</w:t>
      </w:r>
      <w:r w:rsidR="004B3BDA">
        <w:rPr>
          <w:rFonts w:ascii="Arial" w:hAnsi="Arial" w:cs="Arial"/>
          <w:b/>
          <w:sz w:val="28"/>
          <w:szCs w:val="28"/>
        </w:rPr>
        <w:t>s</w:t>
      </w:r>
      <w:r w:rsidR="008C2B12">
        <w:rPr>
          <w:rFonts w:ascii="Arial" w:hAnsi="Arial" w:cs="Arial"/>
          <w:b/>
          <w:sz w:val="28"/>
          <w:szCs w:val="28"/>
        </w:rPr>
        <w:t>.</w:t>
      </w:r>
      <w:r w:rsidR="00EC4A52" w:rsidRPr="00433D55">
        <w:rPr>
          <w:rFonts w:ascii="Arial" w:hAnsi="Arial" w:cs="Arial"/>
          <w:b/>
          <w:sz w:val="28"/>
          <w:szCs w:val="28"/>
        </w:rPr>
        <w:t xml:space="preserve"> </w:t>
      </w:r>
      <w:r w:rsidR="008C2B12">
        <w:rPr>
          <w:rFonts w:ascii="Arial" w:hAnsi="Arial" w:cs="Arial"/>
          <w:sz w:val="28"/>
          <w:szCs w:val="28"/>
        </w:rPr>
        <w:t>En</w:t>
      </w:r>
      <w:r w:rsidR="001C02C1" w:rsidRPr="00433D55">
        <w:rPr>
          <w:rFonts w:ascii="Arial" w:hAnsi="Arial" w:cs="Arial"/>
          <w:sz w:val="28"/>
          <w:szCs w:val="28"/>
        </w:rPr>
        <w:t xml:space="preserve"> principio, toda información</w:t>
      </w:r>
      <w:r w:rsidR="00C23EEE" w:rsidRPr="00433D55">
        <w:rPr>
          <w:rFonts w:ascii="Arial" w:hAnsi="Arial" w:cs="Arial"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sz w:val="28"/>
          <w:szCs w:val="28"/>
        </w:rPr>
        <w:t>generada, administr</w:t>
      </w:r>
      <w:r w:rsidR="00CB0B35" w:rsidRPr="00433D55">
        <w:rPr>
          <w:rFonts w:ascii="Arial" w:hAnsi="Arial" w:cs="Arial"/>
          <w:sz w:val="28"/>
          <w:szCs w:val="28"/>
        </w:rPr>
        <w:t>ada, adquirida o en posesión de</w:t>
      </w:r>
      <w:r w:rsidR="001C02C1" w:rsidRPr="00433D55">
        <w:rPr>
          <w:rFonts w:ascii="Arial" w:hAnsi="Arial" w:cs="Arial"/>
          <w:sz w:val="28"/>
          <w:szCs w:val="28"/>
        </w:rPr>
        <w:t xml:space="preserve"> Poder Judicial, por virtud del ejercicio de sus competencias, funciones y atribuciones, es pública, con las salvedades establecidas en la propia </w:t>
      </w:r>
      <w:r w:rsidR="00531F83" w:rsidRPr="00433D55">
        <w:rPr>
          <w:rFonts w:ascii="Arial" w:hAnsi="Arial" w:cs="Arial"/>
          <w:sz w:val="28"/>
          <w:szCs w:val="28"/>
        </w:rPr>
        <w:t>Ley</w:t>
      </w:r>
      <w:r w:rsidR="001C02C1" w:rsidRPr="00433D55">
        <w:rPr>
          <w:rFonts w:ascii="Arial" w:hAnsi="Arial" w:cs="Arial"/>
          <w:sz w:val="28"/>
          <w:szCs w:val="28"/>
        </w:rPr>
        <w:t xml:space="preserve">. </w:t>
      </w:r>
      <w:r w:rsidR="004C5E8F" w:rsidRPr="00407DFA">
        <w:rPr>
          <w:rFonts w:ascii="Arial" w:hAnsi="Arial" w:cs="Arial"/>
          <w:b/>
          <w:sz w:val="28"/>
          <w:szCs w:val="28"/>
        </w:rPr>
        <w:t>La</w:t>
      </w:r>
      <w:r w:rsidR="001C02C1" w:rsidRPr="00407DFA">
        <w:rPr>
          <w:rFonts w:ascii="Arial" w:hAnsi="Arial" w:cs="Arial"/>
          <w:b/>
          <w:sz w:val="28"/>
          <w:szCs w:val="28"/>
        </w:rPr>
        <w:t xml:space="preserve"> versi</w:t>
      </w:r>
      <w:r w:rsidR="004C5E8F" w:rsidRPr="00407DFA">
        <w:rPr>
          <w:rFonts w:ascii="Arial" w:hAnsi="Arial" w:cs="Arial"/>
          <w:b/>
          <w:sz w:val="28"/>
          <w:szCs w:val="28"/>
        </w:rPr>
        <w:t>ón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 pública</w:t>
      </w:r>
      <w:r w:rsidR="008C2B12">
        <w:rPr>
          <w:rFonts w:ascii="Arial" w:hAnsi="Arial" w:cs="Arial"/>
          <w:b/>
          <w:sz w:val="28"/>
          <w:szCs w:val="28"/>
        </w:rPr>
        <w:t xml:space="preserve"> de documentos y resoluciones, 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permite la consulta de todo </w:t>
      </w:r>
      <w:r w:rsidR="008C2B12">
        <w:rPr>
          <w:rFonts w:ascii="Arial" w:hAnsi="Arial" w:cs="Arial"/>
          <w:b/>
          <w:sz w:val="28"/>
          <w:szCs w:val="28"/>
        </w:rPr>
        <w:t xml:space="preserve">interesado en la actuación de los órganos jurisdiccionales y administrativos del Poder Judicial, </w:t>
      </w:r>
      <w:r w:rsidR="00A11582" w:rsidRPr="0075220B">
        <w:rPr>
          <w:rFonts w:ascii="Arial" w:hAnsi="Arial" w:cs="Arial"/>
          <w:sz w:val="28"/>
          <w:szCs w:val="28"/>
        </w:rPr>
        <w:t xml:space="preserve">pues se elaboran suprimiendo </w:t>
      </w:r>
      <w:r w:rsidR="001C02C1" w:rsidRPr="0075220B">
        <w:rPr>
          <w:rFonts w:ascii="Arial" w:hAnsi="Arial" w:cs="Arial"/>
          <w:sz w:val="28"/>
          <w:szCs w:val="28"/>
        </w:rPr>
        <w:t>la información considerada confidencial o reservada</w:t>
      </w:r>
      <w:r w:rsidR="00A11582">
        <w:rPr>
          <w:rFonts w:ascii="Arial" w:hAnsi="Arial" w:cs="Arial"/>
          <w:sz w:val="28"/>
          <w:szCs w:val="28"/>
        </w:rPr>
        <w:t xml:space="preserve">, </w:t>
      </w:r>
      <w:r w:rsidR="00C16D3B" w:rsidRPr="00A11582">
        <w:rPr>
          <w:rFonts w:ascii="Arial" w:hAnsi="Arial" w:cs="Arial"/>
          <w:sz w:val="28"/>
          <w:szCs w:val="28"/>
        </w:rPr>
        <w:t>lo que requiere c</w:t>
      </w:r>
      <w:r w:rsidR="006B0594" w:rsidRPr="00A11582">
        <w:rPr>
          <w:rFonts w:ascii="Arial" w:hAnsi="Arial" w:cs="Arial"/>
          <w:sz w:val="28"/>
          <w:szCs w:val="28"/>
        </w:rPr>
        <w:t xml:space="preserve">omo acto </w:t>
      </w:r>
      <w:r w:rsidR="00A11582">
        <w:rPr>
          <w:rFonts w:ascii="Arial" w:hAnsi="Arial" w:cs="Arial"/>
          <w:sz w:val="28"/>
          <w:szCs w:val="28"/>
        </w:rPr>
        <w:t xml:space="preserve">conjunto a </w:t>
      </w:r>
      <w:r w:rsidR="00A11582" w:rsidRPr="00A11582">
        <w:rPr>
          <w:rFonts w:ascii="Arial" w:hAnsi="Arial" w:cs="Arial"/>
          <w:sz w:val="28"/>
          <w:szCs w:val="28"/>
        </w:rPr>
        <w:t>su elaboración</w:t>
      </w:r>
      <w:r w:rsidR="00C16D3B" w:rsidRPr="00A11582">
        <w:rPr>
          <w:rFonts w:ascii="Arial" w:hAnsi="Arial" w:cs="Arial"/>
          <w:sz w:val="28"/>
          <w:szCs w:val="28"/>
        </w:rPr>
        <w:t>,</w:t>
      </w:r>
      <w:r w:rsidR="008C14AD" w:rsidRPr="00A11582">
        <w:rPr>
          <w:rFonts w:ascii="Arial" w:hAnsi="Arial" w:cs="Arial"/>
          <w:sz w:val="28"/>
          <w:szCs w:val="28"/>
        </w:rPr>
        <w:t xml:space="preserve"> emitir un criterio que </w:t>
      </w:r>
      <w:r w:rsidR="004A65C2" w:rsidRPr="00A11582">
        <w:rPr>
          <w:rFonts w:ascii="Arial" w:hAnsi="Arial" w:cs="Arial"/>
          <w:sz w:val="28"/>
          <w:szCs w:val="28"/>
        </w:rPr>
        <w:t xml:space="preserve">la </w:t>
      </w:r>
      <w:r w:rsidR="008C14AD" w:rsidRPr="00A11582">
        <w:rPr>
          <w:rFonts w:ascii="Arial" w:hAnsi="Arial" w:cs="Arial"/>
          <w:sz w:val="28"/>
          <w:szCs w:val="28"/>
        </w:rPr>
        <w:t>clasifique</w:t>
      </w:r>
      <w:r w:rsidR="00A11582">
        <w:rPr>
          <w:rFonts w:ascii="Arial" w:hAnsi="Arial" w:cs="Arial"/>
          <w:sz w:val="28"/>
          <w:szCs w:val="28"/>
        </w:rPr>
        <w:t>, como restringida al público.</w:t>
      </w:r>
      <w:r w:rsidR="008C14AD" w:rsidRPr="00A11582">
        <w:rPr>
          <w:rFonts w:ascii="Arial" w:hAnsi="Arial" w:cs="Arial"/>
          <w:sz w:val="28"/>
          <w:szCs w:val="28"/>
        </w:rPr>
        <w:t xml:space="preserve"> </w:t>
      </w:r>
    </w:p>
    <w:p w:rsidR="009C76A3" w:rsidRPr="00433D55" w:rsidRDefault="009C76A3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61BA2" w:rsidRDefault="001C02C1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Por otro lado</w:t>
      </w:r>
      <w:r w:rsidR="00C16D3B" w:rsidRPr="00433D55">
        <w:rPr>
          <w:rFonts w:ascii="Arial" w:hAnsi="Arial" w:cs="Arial"/>
          <w:sz w:val="28"/>
          <w:szCs w:val="28"/>
        </w:rPr>
        <w:t>,</w:t>
      </w:r>
      <w:r w:rsidRPr="00433D55">
        <w:rPr>
          <w:rFonts w:ascii="Arial" w:hAnsi="Arial" w:cs="Arial"/>
          <w:sz w:val="28"/>
          <w:szCs w:val="28"/>
        </w:rPr>
        <w:t xml:space="preserve"> el artículo 139 de la Ley estatal multicitada, dispone que: “</w:t>
      </w:r>
      <w:r w:rsidRPr="00433D55">
        <w:rPr>
          <w:rFonts w:ascii="Arial" w:hAnsi="Arial" w:cs="Arial"/>
          <w:i/>
          <w:sz w:val="28"/>
          <w:szCs w:val="28"/>
        </w:rPr>
        <w:t xml:space="preserve">En caso de que la clasificación se hiciere con motivo de la recepción de una solicitud de acceso a la información, </w:t>
      </w:r>
      <w:r w:rsidRPr="00433D55">
        <w:rPr>
          <w:rFonts w:ascii="Arial" w:hAnsi="Arial" w:cs="Arial"/>
          <w:b/>
          <w:i/>
          <w:sz w:val="28"/>
          <w:szCs w:val="28"/>
        </w:rPr>
        <w:t>se deberán exponer los motivos que la justifiquen y aplicar una prueba de daño</w:t>
      </w:r>
      <w:r w:rsidRPr="00433D55">
        <w:rPr>
          <w:rFonts w:ascii="Arial" w:hAnsi="Arial" w:cs="Arial"/>
          <w:i/>
          <w:sz w:val="28"/>
          <w:szCs w:val="28"/>
        </w:rPr>
        <w:t xml:space="preserve"> (…)</w:t>
      </w:r>
      <w:r w:rsidR="00C16D3B" w:rsidRPr="00433D55">
        <w:rPr>
          <w:rFonts w:ascii="Arial" w:hAnsi="Arial" w:cs="Arial"/>
          <w:i/>
          <w:sz w:val="28"/>
          <w:szCs w:val="28"/>
        </w:rPr>
        <w:t>”, e</w:t>
      </w:r>
      <w:r w:rsidR="008C14AD" w:rsidRPr="00433D55">
        <w:rPr>
          <w:rFonts w:ascii="Arial" w:hAnsi="Arial" w:cs="Arial"/>
          <w:sz w:val="28"/>
          <w:szCs w:val="28"/>
        </w:rPr>
        <w:t>sto implica precisar la normatividad que expresamente le otorga el carácter de confid</w:t>
      </w:r>
      <w:r w:rsidR="004C6101">
        <w:rPr>
          <w:rFonts w:ascii="Arial" w:hAnsi="Arial" w:cs="Arial"/>
          <w:sz w:val="28"/>
          <w:szCs w:val="28"/>
        </w:rPr>
        <w:t>encial a la información omitida</w:t>
      </w:r>
      <w:r w:rsidR="008C14AD" w:rsidRPr="00433D55">
        <w:rPr>
          <w:rFonts w:ascii="Arial" w:hAnsi="Arial" w:cs="Arial"/>
          <w:sz w:val="28"/>
          <w:szCs w:val="28"/>
        </w:rPr>
        <w:t xml:space="preserve"> y determinar</w:t>
      </w:r>
      <w:r w:rsidR="004C6101">
        <w:rPr>
          <w:rFonts w:ascii="Arial" w:hAnsi="Arial" w:cs="Arial"/>
          <w:sz w:val="28"/>
          <w:szCs w:val="28"/>
        </w:rPr>
        <w:t>,</w:t>
      </w:r>
      <w:r w:rsidR="008C14AD" w:rsidRPr="00433D55">
        <w:rPr>
          <w:rFonts w:ascii="Arial" w:hAnsi="Arial" w:cs="Arial"/>
          <w:sz w:val="28"/>
          <w:szCs w:val="28"/>
        </w:rPr>
        <w:t xml:space="preserve"> si con su difusión se causaría un serio perjuicio al interés o intereses públicos tutelados</w:t>
      </w:r>
      <w:r w:rsidR="00C16D3B" w:rsidRPr="00433D55">
        <w:rPr>
          <w:rFonts w:ascii="Arial" w:hAnsi="Arial" w:cs="Arial"/>
          <w:sz w:val="28"/>
          <w:szCs w:val="28"/>
        </w:rPr>
        <w:t>;</w:t>
      </w:r>
      <w:r w:rsidR="008C14AD" w:rsidRPr="00433D55">
        <w:rPr>
          <w:rFonts w:ascii="Arial" w:hAnsi="Arial" w:cs="Arial"/>
          <w:sz w:val="28"/>
          <w:szCs w:val="28"/>
        </w:rPr>
        <w:t xml:space="preserve"> es decir, la existencia de una expectativa razonable de daño presente, probable o específico, a lo que la doctrina ha denominado la prueba de daño. </w:t>
      </w:r>
    </w:p>
    <w:p w:rsidR="003337CE" w:rsidRPr="00433D55" w:rsidRDefault="003337CE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C76A3" w:rsidRPr="00433D55" w:rsidRDefault="003332B6" w:rsidP="009C76A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2</w:t>
      </w:r>
      <w:r w:rsidR="00161BA2" w:rsidRPr="00433D55">
        <w:rPr>
          <w:rFonts w:ascii="Arial" w:hAnsi="Arial" w:cs="Arial"/>
          <w:sz w:val="28"/>
          <w:szCs w:val="28"/>
        </w:rPr>
        <w:t xml:space="preserve">) </w:t>
      </w:r>
      <w:r w:rsidR="00EC4A52" w:rsidRPr="00433D55">
        <w:rPr>
          <w:rFonts w:ascii="Arial" w:hAnsi="Arial" w:cs="Arial"/>
          <w:b/>
          <w:sz w:val="28"/>
          <w:szCs w:val="28"/>
        </w:rPr>
        <w:t>Del acto de clasificación de la información</w:t>
      </w:r>
      <w:r w:rsidR="004C6101">
        <w:rPr>
          <w:rFonts w:ascii="Arial" w:hAnsi="Arial" w:cs="Arial"/>
          <w:b/>
          <w:sz w:val="28"/>
          <w:szCs w:val="28"/>
        </w:rPr>
        <w:t>.</w:t>
      </w:r>
      <w:r w:rsidR="00EC4A52" w:rsidRPr="00433D55">
        <w:rPr>
          <w:rFonts w:ascii="Arial" w:hAnsi="Arial" w:cs="Arial"/>
          <w:sz w:val="28"/>
          <w:szCs w:val="28"/>
        </w:rPr>
        <w:t xml:space="preserve"> </w:t>
      </w:r>
      <w:r w:rsidR="009C76A3" w:rsidRPr="00433D55">
        <w:rPr>
          <w:rFonts w:ascii="Arial" w:hAnsi="Arial" w:cs="Arial"/>
          <w:sz w:val="28"/>
          <w:szCs w:val="28"/>
        </w:rPr>
        <w:t xml:space="preserve">Al respecto, el artículo 106 de la Ley en cita, indica que la clasificación es un proceso </w:t>
      </w:r>
      <w:r w:rsidR="009C76A3" w:rsidRPr="00433D55">
        <w:rPr>
          <w:rFonts w:ascii="Arial" w:hAnsi="Arial" w:cs="Arial"/>
          <w:sz w:val="28"/>
          <w:szCs w:val="28"/>
        </w:rPr>
        <w:lastRenderedPageBreak/>
        <w:t xml:space="preserve">mediante el cual el sujeto obligado determina, que la información en su poder encuadra en alguno de los supuestos de reserva o confidencialidad. </w:t>
      </w:r>
    </w:p>
    <w:p w:rsidR="009C76A3" w:rsidRPr="00433D55" w:rsidRDefault="009C76A3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Default="009C76A3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En el caso concreto, para efectos del acto de clasificación</w:t>
      </w:r>
      <w:r w:rsidR="00545BE7" w:rsidRPr="00433D55">
        <w:rPr>
          <w:rFonts w:ascii="Arial" w:hAnsi="Arial" w:cs="Arial"/>
          <w:sz w:val="28"/>
          <w:szCs w:val="28"/>
        </w:rPr>
        <w:t>,</w:t>
      </w:r>
      <w:r w:rsidR="00545BE7" w:rsidRPr="00433D55">
        <w:rPr>
          <w:rFonts w:ascii="Arial" w:hAnsi="Arial" w:cs="Arial"/>
          <w:b/>
          <w:sz w:val="28"/>
          <w:szCs w:val="28"/>
        </w:rPr>
        <w:t xml:space="preserve"> </w:t>
      </w:r>
      <w:r w:rsidR="00EC4A52" w:rsidRPr="00433D55">
        <w:rPr>
          <w:rFonts w:ascii="Arial" w:hAnsi="Arial" w:cs="Arial"/>
          <w:b/>
          <w:sz w:val="28"/>
          <w:szCs w:val="28"/>
        </w:rPr>
        <w:t xml:space="preserve">encontramos </w:t>
      </w:r>
      <w:r w:rsidR="00161BA2" w:rsidRPr="00433D55">
        <w:rPr>
          <w:rFonts w:ascii="Arial" w:hAnsi="Arial" w:cs="Arial"/>
          <w:b/>
          <w:sz w:val="28"/>
          <w:szCs w:val="28"/>
        </w:rPr>
        <w:t>como elementos objetivos</w:t>
      </w:r>
      <w:r w:rsidR="00EC4A52" w:rsidRPr="00433D55">
        <w:rPr>
          <w:rFonts w:ascii="Arial" w:hAnsi="Arial" w:cs="Arial"/>
          <w:b/>
          <w:sz w:val="28"/>
          <w:szCs w:val="28"/>
        </w:rPr>
        <w:t>,</w:t>
      </w:r>
      <w:r w:rsidR="00161BA2" w:rsidRPr="00433D55">
        <w:rPr>
          <w:rFonts w:ascii="Arial" w:hAnsi="Arial" w:cs="Arial"/>
          <w:sz w:val="28"/>
          <w:szCs w:val="28"/>
        </w:rPr>
        <w:t xml:space="preserve"> </w:t>
      </w:r>
      <w:r w:rsidR="00545BE7" w:rsidRPr="00433D55">
        <w:rPr>
          <w:rFonts w:ascii="Arial" w:hAnsi="Arial" w:cs="Arial"/>
          <w:sz w:val="28"/>
          <w:szCs w:val="28"/>
        </w:rPr>
        <w:t>los siguientes:</w:t>
      </w:r>
    </w:p>
    <w:p w:rsidR="005019D5" w:rsidRPr="00433D55" w:rsidRDefault="005019D5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61BA2" w:rsidRPr="00433D55" w:rsidRDefault="003332B6" w:rsidP="00161B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2</w:t>
      </w:r>
      <w:r w:rsidR="00545BE7" w:rsidRPr="00433D55">
        <w:rPr>
          <w:rFonts w:ascii="Arial" w:hAnsi="Arial" w:cs="Arial"/>
          <w:sz w:val="28"/>
          <w:szCs w:val="28"/>
        </w:rPr>
        <w:t xml:space="preserve">.1) </w:t>
      </w:r>
      <w:r w:rsidR="00161BA2" w:rsidRPr="00433D55">
        <w:rPr>
          <w:rFonts w:ascii="Arial" w:hAnsi="Arial" w:cs="Arial"/>
          <w:b/>
          <w:sz w:val="28"/>
          <w:szCs w:val="28"/>
        </w:rPr>
        <w:t>La</w:t>
      </w:r>
      <w:r w:rsidR="00561880">
        <w:rPr>
          <w:rFonts w:ascii="Arial" w:hAnsi="Arial" w:cs="Arial"/>
          <w:b/>
          <w:sz w:val="28"/>
          <w:szCs w:val="28"/>
        </w:rPr>
        <w:t>s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 ver</w:t>
      </w:r>
      <w:r w:rsidR="00520630">
        <w:rPr>
          <w:rFonts w:ascii="Arial" w:hAnsi="Arial" w:cs="Arial"/>
          <w:b/>
          <w:sz w:val="28"/>
          <w:szCs w:val="28"/>
        </w:rPr>
        <w:t>sio</w:t>
      </w:r>
      <w:r w:rsidR="00161BA2" w:rsidRPr="00433D55">
        <w:rPr>
          <w:rFonts w:ascii="Arial" w:hAnsi="Arial" w:cs="Arial"/>
          <w:b/>
          <w:sz w:val="28"/>
          <w:szCs w:val="28"/>
        </w:rPr>
        <w:t>n</w:t>
      </w:r>
      <w:r w:rsidR="00520630">
        <w:rPr>
          <w:rFonts w:ascii="Arial" w:hAnsi="Arial" w:cs="Arial"/>
          <w:b/>
          <w:sz w:val="28"/>
          <w:szCs w:val="28"/>
        </w:rPr>
        <w:t>es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 pública</w:t>
      </w:r>
      <w:r w:rsidR="00520630">
        <w:rPr>
          <w:rFonts w:ascii="Arial" w:hAnsi="Arial" w:cs="Arial"/>
          <w:b/>
          <w:sz w:val="28"/>
          <w:szCs w:val="28"/>
        </w:rPr>
        <w:t>s</w:t>
      </w:r>
      <w:r w:rsidR="007A5452" w:rsidRPr="00433D55">
        <w:rPr>
          <w:rFonts w:ascii="Arial" w:hAnsi="Arial" w:cs="Arial"/>
          <w:b/>
          <w:sz w:val="28"/>
          <w:szCs w:val="28"/>
        </w:rPr>
        <w:t xml:space="preserve"> </w:t>
      </w:r>
      <w:r w:rsidR="00F45145">
        <w:rPr>
          <w:rFonts w:ascii="Arial" w:hAnsi="Arial" w:cs="Arial"/>
          <w:b/>
          <w:sz w:val="28"/>
          <w:szCs w:val="28"/>
        </w:rPr>
        <w:t>de mérito, fue</w:t>
      </w:r>
      <w:r w:rsidR="00520630">
        <w:rPr>
          <w:rFonts w:ascii="Arial" w:hAnsi="Arial" w:cs="Arial"/>
          <w:b/>
          <w:sz w:val="28"/>
          <w:szCs w:val="28"/>
        </w:rPr>
        <w:t>ron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 elaborada</w:t>
      </w:r>
      <w:r w:rsidR="00520630">
        <w:rPr>
          <w:rFonts w:ascii="Arial" w:hAnsi="Arial" w:cs="Arial"/>
          <w:b/>
          <w:sz w:val="28"/>
          <w:szCs w:val="28"/>
        </w:rPr>
        <w:t>s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 en observancia al marco normativo que rige en la materia</w:t>
      </w:r>
      <w:r w:rsidR="00161BA2" w:rsidRPr="00433D55">
        <w:rPr>
          <w:rFonts w:ascii="Arial" w:hAnsi="Arial" w:cs="Arial"/>
          <w:sz w:val="28"/>
          <w:szCs w:val="28"/>
        </w:rPr>
        <w:t>, esto es, a lo establecido en los artículos 116 de la Ley General de Transparencia y Acceso a l</w:t>
      </w:r>
      <w:r w:rsidR="00C23EEE" w:rsidRPr="00433D55">
        <w:rPr>
          <w:rFonts w:ascii="Arial" w:hAnsi="Arial" w:cs="Arial"/>
          <w:sz w:val="28"/>
          <w:szCs w:val="28"/>
        </w:rPr>
        <w:t>a Información Pública</w:t>
      </w:r>
      <w:r w:rsidR="00433D55">
        <w:rPr>
          <w:rFonts w:ascii="Arial" w:hAnsi="Arial" w:cs="Arial"/>
          <w:sz w:val="28"/>
          <w:szCs w:val="28"/>
        </w:rPr>
        <w:t>;</w:t>
      </w:r>
      <w:r w:rsidR="00C23EEE" w:rsidRPr="00433D55">
        <w:rPr>
          <w:rFonts w:ascii="Arial" w:hAnsi="Arial" w:cs="Arial"/>
          <w:sz w:val="28"/>
          <w:szCs w:val="28"/>
        </w:rPr>
        <w:t xml:space="preserve"> 4</w:t>
      </w:r>
      <w:r w:rsidR="00433D55">
        <w:rPr>
          <w:rFonts w:ascii="Arial" w:hAnsi="Arial" w:cs="Arial"/>
          <w:sz w:val="28"/>
          <w:szCs w:val="28"/>
        </w:rPr>
        <w:t>,</w:t>
      </w:r>
      <w:r w:rsidR="00C23EEE" w:rsidRPr="00433D55">
        <w:rPr>
          <w:rFonts w:ascii="Arial" w:hAnsi="Arial" w:cs="Arial"/>
          <w:sz w:val="28"/>
          <w:szCs w:val="28"/>
        </w:rPr>
        <w:t xml:space="preserve"> fracciones</w:t>
      </w:r>
      <w:r w:rsidR="00161BA2" w:rsidRPr="00433D55">
        <w:rPr>
          <w:rFonts w:ascii="Arial" w:hAnsi="Arial" w:cs="Arial"/>
          <w:sz w:val="28"/>
          <w:szCs w:val="28"/>
        </w:rPr>
        <w:t xml:space="preserve"> VI, XII, XV, 106, 107</w:t>
      </w:r>
      <w:r w:rsidR="00950175">
        <w:rPr>
          <w:rFonts w:ascii="Arial" w:hAnsi="Arial" w:cs="Arial"/>
          <w:sz w:val="28"/>
          <w:szCs w:val="28"/>
        </w:rPr>
        <w:t>, 109</w:t>
      </w:r>
      <w:r w:rsidR="00161BA2" w:rsidRPr="00433D55">
        <w:rPr>
          <w:rFonts w:ascii="Arial" w:hAnsi="Arial" w:cs="Arial"/>
          <w:sz w:val="28"/>
          <w:szCs w:val="28"/>
        </w:rPr>
        <w:t xml:space="preserve"> y demás relativos de la Ley de Transparencia y Acceso a la Información Pública para el Esta</w:t>
      </w:r>
      <w:r w:rsidR="008B175D">
        <w:rPr>
          <w:rFonts w:ascii="Arial" w:hAnsi="Arial" w:cs="Arial"/>
          <w:sz w:val="28"/>
          <w:szCs w:val="28"/>
        </w:rPr>
        <w:t xml:space="preserve">do de Baja California; </w:t>
      </w:r>
      <w:r w:rsidR="004C6101">
        <w:rPr>
          <w:rFonts w:ascii="Arial" w:hAnsi="Arial" w:cs="Arial"/>
          <w:sz w:val="28"/>
          <w:szCs w:val="28"/>
        </w:rPr>
        <w:t xml:space="preserve">4 fracciones III, VI, IX, </w:t>
      </w:r>
      <w:r w:rsidR="008B175D">
        <w:rPr>
          <w:rFonts w:ascii="Arial" w:hAnsi="Arial" w:cs="Arial"/>
          <w:sz w:val="28"/>
          <w:szCs w:val="28"/>
        </w:rPr>
        <w:t>10</w:t>
      </w:r>
      <w:r w:rsidR="004C6101">
        <w:rPr>
          <w:rFonts w:ascii="Arial" w:hAnsi="Arial" w:cs="Arial"/>
          <w:sz w:val="28"/>
          <w:szCs w:val="28"/>
        </w:rPr>
        <w:t xml:space="preserve"> fracciones IX y XVIII, 55, 73, 77, 79, 82, 87</w:t>
      </w:r>
      <w:r w:rsidR="00433D55">
        <w:rPr>
          <w:rFonts w:ascii="Arial" w:hAnsi="Arial" w:cs="Arial"/>
          <w:sz w:val="28"/>
          <w:szCs w:val="28"/>
        </w:rPr>
        <w:t>,</w:t>
      </w:r>
      <w:r w:rsidR="00C23EEE" w:rsidRPr="00433D55">
        <w:rPr>
          <w:rFonts w:ascii="Arial" w:hAnsi="Arial" w:cs="Arial"/>
          <w:sz w:val="28"/>
          <w:szCs w:val="28"/>
        </w:rPr>
        <w:t xml:space="preserve"> </w:t>
      </w:r>
      <w:r w:rsidR="00161BA2" w:rsidRPr="00433D55">
        <w:rPr>
          <w:rFonts w:ascii="Arial" w:hAnsi="Arial" w:cs="Arial"/>
          <w:sz w:val="28"/>
          <w:szCs w:val="28"/>
        </w:rPr>
        <w:t>y relativos del Reglamento para la Transparencia y el Acceso a la Información Pública del Poder Judicial del Estado</w:t>
      </w:r>
      <w:r w:rsidR="00531F83" w:rsidRPr="00433D55">
        <w:rPr>
          <w:rFonts w:ascii="Arial" w:hAnsi="Arial" w:cs="Arial"/>
          <w:sz w:val="28"/>
          <w:szCs w:val="28"/>
        </w:rPr>
        <w:t xml:space="preserve"> de Baja California</w:t>
      </w:r>
      <w:r w:rsidR="00060D60">
        <w:rPr>
          <w:rFonts w:ascii="Arial" w:hAnsi="Arial" w:cs="Arial"/>
          <w:sz w:val="28"/>
          <w:szCs w:val="28"/>
        </w:rPr>
        <w:t>.</w:t>
      </w:r>
    </w:p>
    <w:p w:rsidR="00161BA2" w:rsidRPr="00433D55" w:rsidRDefault="00161BA2" w:rsidP="00161BA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8"/>
        </w:rPr>
      </w:pPr>
    </w:p>
    <w:p w:rsidR="00545BE7" w:rsidRDefault="003332B6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2</w:t>
      </w:r>
      <w:r w:rsidR="008B050E" w:rsidRPr="00433D55">
        <w:rPr>
          <w:rFonts w:ascii="Arial" w:hAnsi="Arial" w:cs="Arial"/>
          <w:sz w:val="28"/>
          <w:szCs w:val="28"/>
        </w:rPr>
        <w:t>.2</w:t>
      </w:r>
      <w:r w:rsidR="00545BE7" w:rsidRPr="00433D55">
        <w:rPr>
          <w:rFonts w:ascii="Arial" w:hAnsi="Arial" w:cs="Arial"/>
          <w:sz w:val="28"/>
          <w:szCs w:val="28"/>
        </w:rPr>
        <w:t>)</w:t>
      </w:r>
      <w:r w:rsidR="00545BE7" w:rsidRPr="00433D55">
        <w:rPr>
          <w:rFonts w:ascii="Arial" w:hAnsi="Arial" w:cs="Arial"/>
          <w:b/>
          <w:sz w:val="28"/>
          <w:szCs w:val="28"/>
        </w:rPr>
        <w:t xml:space="preserve"> </w:t>
      </w:r>
      <w:r w:rsidR="00464487" w:rsidRPr="00433D55">
        <w:rPr>
          <w:rFonts w:ascii="Arial" w:hAnsi="Arial" w:cs="Arial"/>
          <w:sz w:val="28"/>
          <w:szCs w:val="28"/>
        </w:rPr>
        <w:t>De</w:t>
      </w:r>
      <w:r w:rsidR="000F462F">
        <w:rPr>
          <w:rFonts w:ascii="Arial" w:hAnsi="Arial" w:cs="Arial"/>
          <w:sz w:val="28"/>
          <w:szCs w:val="28"/>
        </w:rPr>
        <w:t xml:space="preserve"> </w:t>
      </w:r>
      <w:r w:rsidR="00464487" w:rsidRPr="00433D55">
        <w:rPr>
          <w:rFonts w:ascii="Arial" w:hAnsi="Arial" w:cs="Arial"/>
          <w:sz w:val="28"/>
          <w:szCs w:val="28"/>
        </w:rPr>
        <w:t>l</w:t>
      </w:r>
      <w:r w:rsidR="000F462F">
        <w:rPr>
          <w:rFonts w:ascii="Arial" w:hAnsi="Arial" w:cs="Arial"/>
          <w:sz w:val="28"/>
          <w:szCs w:val="28"/>
        </w:rPr>
        <w:t>os</w:t>
      </w:r>
      <w:r w:rsidR="00545BE7" w:rsidRPr="00433D55">
        <w:rPr>
          <w:rFonts w:ascii="Arial" w:hAnsi="Arial" w:cs="Arial"/>
          <w:sz w:val="28"/>
          <w:szCs w:val="28"/>
        </w:rPr>
        <w:t xml:space="preserve"> propio</w:t>
      </w:r>
      <w:r w:rsidR="000F462F">
        <w:rPr>
          <w:rFonts w:ascii="Arial" w:hAnsi="Arial" w:cs="Arial"/>
          <w:sz w:val="28"/>
          <w:szCs w:val="28"/>
        </w:rPr>
        <w:t>s</w:t>
      </w:r>
      <w:r w:rsidR="00545BE7" w:rsidRPr="00433D55">
        <w:rPr>
          <w:rFonts w:ascii="Arial" w:hAnsi="Arial" w:cs="Arial"/>
          <w:sz w:val="28"/>
          <w:szCs w:val="28"/>
        </w:rPr>
        <w:t xml:space="preserve"> documento</w:t>
      </w:r>
      <w:r w:rsidR="000F462F">
        <w:rPr>
          <w:rFonts w:ascii="Arial" w:hAnsi="Arial" w:cs="Arial"/>
          <w:sz w:val="28"/>
          <w:szCs w:val="28"/>
        </w:rPr>
        <w:t>s</w:t>
      </w:r>
      <w:r w:rsidR="00545BE7" w:rsidRPr="00433D55">
        <w:rPr>
          <w:rFonts w:ascii="Arial" w:hAnsi="Arial" w:cs="Arial"/>
          <w:sz w:val="28"/>
          <w:szCs w:val="28"/>
        </w:rPr>
        <w:t xml:space="preserve"> en estudio, se desprende que </w:t>
      </w:r>
      <w:r w:rsidR="00545BE7" w:rsidRPr="00433D55">
        <w:rPr>
          <w:rFonts w:ascii="Arial" w:hAnsi="Arial" w:cs="Arial"/>
          <w:b/>
          <w:sz w:val="28"/>
          <w:szCs w:val="28"/>
        </w:rPr>
        <w:t>no existe consentimiento expreso de los sujetos particulares titulares de los datos p</w:t>
      </w:r>
      <w:r w:rsidR="00146EF4" w:rsidRPr="00433D55">
        <w:rPr>
          <w:rFonts w:ascii="Arial" w:hAnsi="Arial" w:cs="Arial"/>
          <w:b/>
          <w:sz w:val="28"/>
          <w:szCs w:val="28"/>
        </w:rPr>
        <w:t>e</w:t>
      </w:r>
      <w:r w:rsidR="002E27BE" w:rsidRPr="00433D55">
        <w:rPr>
          <w:rFonts w:ascii="Arial" w:hAnsi="Arial" w:cs="Arial"/>
          <w:b/>
          <w:sz w:val="28"/>
          <w:szCs w:val="28"/>
        </w:rPr>
        <w:t xml:space="preserve">rsonales, </w:t>
      </w:r>
      <w:r w:rsidR="000F462F">
        <w:rPr>
          <w:rFonts w:ascii="Arial" w:hAnsi="Arial" w:cs="Arial"/>
          <w:sz w:val="28"/>
          <w:szCs w:val="28"/>
        </w:rPr>
        <w:t xml:space="preserve">que intervienen en </w:t>
      </w:r>
      <w:r w:rsidR="00ED1D9B" w:rsidRPr="00433D55">
        <w:rPr>
          <w:rFonts w:ascii="Arial" w:hAnsi="Arial" w:cs="Arial"/>
          <w:sz w:val="28"/>
          <w:szCs w:val="28"/>
        </w:rPr>
        <w:t>l</w:t>
      </w:r>
      <w:r w:rsidR="005D6739">
        <w:rPr>
          <w:rFonts w:ascii="Arial" w:hAnsi="Arial" w:cs="Arial"/>
          <w:sz w:val="28"/>
          <w:szCs w:val="28"/>
        </w:rPr>
        <w:t xml:space="preserve">os expedientes </w:t>
      </w:r>
      <w:r w:rsidR="003E5CA1">
        <w:rPr>
          <w:rFonts w:ascii="Arial" w:hAnsi="Arial" w:cs="Arial"/>
          <w:sz w:val="28"/>
          <w:szCs w:val="28"/>
        </w:rPr>
        <w:t>1</w:t>
      </w:r>
      <w:r w:rsidR="005D6739">
        <w:rPr>
          <w:rFonts w:ascii="Arial" w:hAnsi="Arial" w:cs="Arial"/>
          <w:sz w:val="28"/>
          <w:szCs w:val="28"/>
        </w:rPr>
        <w:t>409/2016, 2099/2009, 790/2015, 2054/2014 y 11</w:t>
      </w:r>
      <w:r w:rsidR="00F46F47">
        <w:rPr>
          <w:rFonts w:ascii="Arial" w:hAnsi="Arial" w:cs="Arial"/>
          <w:sz w:val="28"/>
          <w:szCs w:val="28"/>
        </w:rPr>
        <w:t>2</w:t>
      </w:r>
      <w:r w:rsidR="005D6739">
        <w:rPr>
          <w:rFonts w:ascii="Arial" w:hAnsi="Arial" w:cs="Arial"/>
          <w:sz w:val="28"/>
          <w:szCs w:val="28"/>
        </w:rPr>
        <w:t>8/2017</w:t>
      </w:r>
      <w:r w:rsidR="00CC0671">
        <w:rPr>
          <w:rFonts w:ascii="Arial" w:hAnsi="Arial" w:cs="Arial"/>
          <w:sz w:val="28"/>
          <w:szCs w:val="28"/>
        </w:rPr>
        <w:t xml:space="preserve"> </w:t>
      </w:r>
      <w:r w:rsidR="00ED1D9B" w:rsidRPr="00433D55">
        <w:rPr>
          <w:rFonts w:ascii="Arial" w:hAnsi="Arial" w:cs="Arial"/>
          <w:sz w:val="28"/>
          <w:szCs w:val="28"/>
        </w:rPr>
        <w:t>enunciado</w:t>
      </w:r>
      <w:r w:rsidR="00F31145">
        <w:rPr>
          <w:rFonts w:ascii="Arial" w:hAnsi="Arial" w:cs="Arial"/>
          <w:sz w:val="28"/>
          <w:szCs w:val="28"/>
        </w:rPr>
        <w:t>s</w:t>
      </w:r>
      <w:r w:rsidR="00F41C01" w:rsidRPr="00433D55">
        <w:rPr>
          <w:rFonts w:ascii="Arial" w:hAnsi="Arial" w:cs="Arial"/>
          <w:sz w:val="28"/>
          <w:szCs w:val="28"/>
        </w:rPr>
        <w:t xml:space="preserve">, </w:t>
      </w:r>
      <w:r w:rsidR="00F41C01" w:rsidRPr="00433D55">
        <w:rPr>
          <w:rFonts w:ascii="Arial" w:hAnsi="Arial" w:cs="Arial"/>
          <w:b/>
          <w:sz w:val="28"/>
          <w:szCs w:val="28"/>
        </w:rPr>
        <w:t>para que éstos puedan ser comunicados a terceros</w:t>
      </w:r>
      <w:r w:rsidR="00F41C01" w:rsidRPr="00433D55">
        <w:rPr>
          <w:rFonts w:ascii="Arial" w:hAnsi="Arial" w:cs="Arial"/>
          <w:sz w:val="28"/>
          <w:szCs w:val="28"/>
        </w:rPr>
        <w:t xml:space="preserve">, como se </w:t>
      </w:r>
      <w:r w:rsidR="00AA76BD" w:rsidRPr="00433D55">
        <w:rPr>
          <w:rFonts w:ascii="Arial" w:hAnsi="Arial" w:cs="Arial"/>
          <w:sz w:val="28"/>
          <w:szCs w:val="28"/>
        </w:rPr>
        <w:t>exige</w:t>
      </w:r>
      <w:r w:rsidR="00F41C01" w:rsidRPr="00433D55">
        <w:rPr>
          <w:rFonts w:ascii="Arial" w:hAnsi="Arial" w:cs="Arial"/>
          <w:sz w:val="28"/>
          <w:szCs w:val="28"/>
        </w:rPr>
        <w:t xml:space="preserve"> en el diverso numeral 140 del Reglamento de la Ley local de la materia. </w:t>
      </w:r>
    </w:p>
    <w:p w:rsidR="00231192" w:rsidRPr="00433D55" w:rsidRDefault="0023119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3664C" w:rsidRPr="00433D55" w:rsidRDefault="003332B6" w:rsidP="00395A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2</w:t>
      </w:r>
      <w:r w:rsidR="00545BE7" w:rsidRPr="00433D55">
        <w:rPr>
          <w:rFonts w:ascii="Arial" w:hAnsi="Arial" w:cs="Arial"/>
          <w:sz w:val="28"/>
          <w:szCs w:val="28"/>
        </w:rPr>
        <w:t>.3)</w:t>
      </w:r>
      <w:r w:rsidR="00545BE7" w:rsidRPr="00433D55">
        <w:rPr>
          <w:rFonts w:ascii="Arial" w:hAnsi="Arial" w:cs="Arial"/>
          <w:b/>
          <w:sz w:val="28"/>
          <w:szCs w:val="28"/>
        </w:rPr>
        <w:t xml:space="preserve"> </w:t>
      </w:r>
      <w:r w:rsidR="00545BE7" w:rsidRPr="00433D55">
        <w:rPr>
          <w:rFonts w:ascii="Arial" w:hAnsi="Arial" w:cs="Arial"/>
          <w:sz w:val="28"/>
          <w:szCs w:val="28"/>
        </w:rPr>
        <w:t>En virtud de lo anterior y</w:t>
      </w:r>
      <w:r w:rsidR="00545BE7" w:rsidRPr="00433D55">
        <w:rPr>
          <w:rFonts w:ascii="Arial" w:hAnsi="Arial" w:cs="Arial"/>
          <w:b/>
          <w:sz w:val="28"/>
          <w:szCs w:val="28"/>
        </w:rPr>
        <w:t xml:space="preserve"> c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omo consecuencia de la aplicación </w:t>
      </w:r>
      <w:r w:rsidR="007C7013" w:rsidRPr="00433D55">
        <w:rPr>
          <w:rFonts w:ascii="Arial" w:hAnsi="Arial" w:cs="Arial"/>
          <w:b/>
          <w:sz w:val="28"/>
          <w:szCs w:val="28"/>
        </w:rPr>
        <w:t xml:space="preserve">de la 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normativa reseñada, </w:t>
      </w:r>
      <w:r w:rsidR="00F31145">
        <w:rPr>
          <w:rFonts w:ascii="Arial" w:hAnsi="Arial" w:cs="Arial"/>
          <w:b/>
          <w:sz w:val="28"/>
          <w:szCs w:val="28"/>
        </w:rPr>
        <w:t>en la elaboraci</w:t>
      </w:r>
      <w:r w:rsidR="00854091">
        <w:rPr>
          <w:rFonts w:ascii="Arial" w:hAnsi="Arial" w:cs="Arial"/>
          <w:b/>
          <w:sz w:val="28"/>
          <w:szCs w:val="28"/>
        </w:rPr>
        <w:t>ó</w:t>
      </w:r>
      <w:r w:rsidR="0003664C" w:rsidRPr="00433D55">
        <w:rPr>
          <w:rFonts w:ascii="Arial" w:hAnsi="Arial" w:cs="Arial"/>
          <w:b/>
          <w:sz w:val="28"/>
          <w:szCs w:val="28"/>
        </w:rPr>
        <w:t>n de la</w:t>
      </w:r>
      <w:r w:rsidR="00854091">
        <w:rPr>
          <w:rFonts w:ascii="Arial" w:hAnsi="Arial" w:cs="Arial"/>
          <w:b/>
          <w:sz w:val="28"/>
          <w:szCs w:val="28"/>
        </w:rPr>
        <w:t>s versio</w:t>
      </w:r>
      <w:r w:rsidR="0003664C" w:rsidRPr="00433D55">
        <w:rPr>
          <w:rFonts w:ascii="Arial" w:hAnsi="Arial" w:cs="Arial"/>
          <w:b/>
          <w:sz w:val="28"/>
          <w:szCs w:val="28"/>
        </w:rPr>
        <w:t>n</w:t>
      </w:r>
      <w:r w:rsidR="00854091">
        <w:rPr>
          <w:rFonts w:ascii="Arial" w:hAnsi="Arial" w:cs="Arial"/>
          <w:b/>
          <w:sz w:val="28"/>
          <w:szCs w:val="28"/>
        </w:rPr>
        <w:t>es</w:t>
      </w:r>
      <w:r w:rsidR="0003664C" w:rsidRPr="00433D55">
        <w:rPr>
          <w:rFonts w:ascii="Arial" w:hAnsi="Arial" w:cs="Arial"/>
          <w:b/>
          <w:sz w:val="28"/>
          <w:szCs w:val="28"/>
        </w:rPr>
        <w:t xml:space="preserve"> </w:t>
      </w:r>
      <w:r w:rsidR="0003664C" w:rsidRPr="00433D55">
        <w:rPr>
          <w:rFonts w:ascii="Arial" w:hAnsi="Arial" w:cs="Arial"/>
          <w:b/>
          <w:sz w:val="28"/>
          <w:szCs w:val="28"/>
        </w:rPr>
        <w:lastRenderedPageBreak/>
        <w:t>pública</w:t>
      </w:r>
      <w:r w:rsidR="00854091">
        <w:rPr>
          <w:rFonts w:ascii="Arial" w:hAnsi="Arial" w:cs="Arial"/>
          <w:b/>
          <w:sz w:val="28"/>
          <w:szCs w:val="28"/>
        </w:rPr>
        <w:t>s</w:t>
      </w:r>
      <w:r w:rsidR="0003664C" w:rsidRPr="00433D55">
        <w:rPr>
          <w:rFonts w:ascii="Arial" w:hAnsi="Arial" w:cs="Arial"/>
          <w:b/>
          <w:sz w:val="28"/>
          <w:szCs w:val="28"/>
        </w:rPr>
        <w:t xml:space="preserve"> de mérito, </w:t>
      </w:r>
      <w:r w:rsidR="00161BA2" w:rsidRPr="00433D55">
        <w:rPr>
          <w:rFonts w:ascii="Arial" w:hAnsi="Arial" w:cs="Arial"/>
          <w:b/>
          <w:sz w:val="28"/>
          <w:szCs w:val="28"/>
        </w:rPr>
        <w:t>se</w:t>
      </w:r>
      <w:r w:rsidR="00C23EEE" w:rsidRPr="00433D55">
        <w:rPr>
          <w:rFonts w:ascii="Arial" w:hAnsi="Arial" w:cs="Arial"/>
          <w:b/>
          <w:sz w:val="28"/>
          <w:szCs w:val="28"/>
        </w:rPr>
        <w:t xml:space="preserve"> </w:t>
      </w:r>
      <w:r w:rsidR="00161BA2" w:rsidRPr="00433D55">
        <w:rPr>
          <w:rFonts w:ascii="Arial" w:hAnsi="Arial" w:cs="Arial"/>
          <w:b/>
          <w:sz w:val="28"/>
          <w:szCs w:val="28"/>
        </w:rPr>
        <w:t>suprimi</w:t>
      </w:r>
      <w:r w:rsidR="00BE3443">
        <w:rPr>
          <w:rFonts w:ascii="Arial" w:hAnsi="Arial" w:cs="Arial"/>
          <w:b/>
          <w:sz w:val="28"/>
          <w:szCs w:val="28"/>
        </w:rPr>
        <w:t>ó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 toda información de carácter confidencial </w:t>
      </w:r>
      <w:r w:rsidR="00161BA2" w:rsidRPr="00433D55">
        <w:rPr>
          <w:rFonts w:ascii="Arial" w:hAnsi="Arial" w:cs="Arial"/>
          <w:sz w:val="28"/>
          <w:szCs w:val="28"/>
        </w:rPr>
        <w:t>de los pa</w:t>
      </w:r>
      <w:r w:rsidR="00C017BE" w:rsidRPr="00433D55">
        <w:rPr>
          <w:rFonts w:ascii="Arial" w:hAnsi="Arial" w:cs="Arial"/>
          <w:sz w:val="28"/>
          <w:szCs w:val="28"/>
        </w:rPr>
        <w:t>r</w:t>
      </w:r>
      <w:r w:rsidR="002E27BE" w:rsidRPr="00433D55">
        <w:rPr>
          <w:rFonts w:ascii="Arial" w:hAnsi="Arial" w:cs="Arial"/>
          <w:sz w:val="28"/>
          <w:szCs w:val="28"/>
        </w:rPr>
        <w:t>ticulares q</w:t>
      </w:r>
      <w:r w:rsidR="001E1972">
        <w:rPr>
          <w:rFonts w:ascii="Arial" w:hAnsi="Arial" w:cs="Arial"/>
          <w:sz w:val="28"/>
          <w:szCs w:val="28"/>
        </w:rPr>
        <w:t xml:space="preserve">ue intervienen en </w:t>
      </w:r>
      <w:r w:rsidR="001B0E09" w:rsidRPr="00433D55">
        <w:rPr>
          <w:rFonts w:ascii="Arial" w:hAnsi="Arial" w:cs="Arial"/>
          <w:sz w:val="28"/>
          <w:szCs w:val="28"/>
        </w:rPr>
        <w:t>l</w:t>
      </w:r>
      <w:r w:rsidR="00780400">
        <w:rPr>
          <w:rFonts w:ascii="Arial" w:hAnsi="Arial" w:cs="Arial"/>
          <w:sz w:val="28"/>
          <w:szCs w:val="28"/>
        </w:rPr>
        <w:t>os</w:t>
      </w:r>
      <w:r w:rsidR="001B0E09" w:rsidRPr="00433D55">
        <w:rPr>
          <w:rFonts w:ascii="Arial" w:hAnsi="Arial" w:cs="Arial"/>
          <w:sz w:val="28"/>
          <w:szCs w:val="28"/>
        </w:rPr>
        <w:t xml:space="preserve"> </w:t>
      </w:r>
      <w:r w:rsidR="00042AB0">
        <w:rPr>
          <w:rFonts w:ascii="Arial" w:hAnsi="Arial" w:cs="Arial"/>
          <w:sz w:val="28"/>
          <w:szCs w:val="28"/>
        </w:rPr>
        <w:t>expediente</w:t>
      </w:r>
      <w:r w:rsidR="00780400">
        <w:rPr>
          <w:rFonts w:ascii="Arial" w:hAnsi="Arial" w:cs="Arial"/>
          <w:sz w:val="28"/>
          <w:szCs w:val="28"/>
        </w:rPr>
        <w:t>s</w:t>
      </w:r>
      <w:r w:rsidR="00D57AB0" w:rsidRPr="00433D55">
        <w:rPr>
          <w:rFonts w:ascii="Arial" w:hAnsi="Arial" w:cs="Arial"/>
          <w:sz w:val="28"/>
          <w:szCs w:val="28"/>
        </w:rPr>
        <w:t xml:space="preserve"> </w:t>
      </w:r>
      <w:r w:rsidR="00161BA2" w:rsidRPr="00433D55">
        <w:rPr>
          <w:rFonts w:ascii="Arial" w:hAnsi="Arial" w:cs="Arial"/>
          <w:sz w:val="28"/>
          <w:szCs w:val="28"/>
        </w:rPr>
        <w:t xml:space="preserve">de mérito, lo cual se justifica, </w:t>
      </w:r>
      <w:r w:rsidR="0003664C" w:rsidRPr="00433C7F">
        <w:rPr>
          <w:rFonts w:ascii="Arial" w:hAnsi="Arial" w:cs="Arial"/>
          <w:b/>
          <w:sz w:val="28"/>
          <w:szCs w:val="28"/>
        </w:rPr>
        <w:t xml:space="preserve">atendiendo </w:t>
      </w:r>
      <w:r w:rsidR="0003664C" w:rsidRPr="00433D55">
        <w:rPr>
          <w:rFonts w:ascii="Arial" w:hAnsi="Arial" w:cs="Arial"/>
          <w:b/>
          <w:sz w:val="28"/>
          <w:szCs w:val="28"/>
        </w:rPr>
        <w:t xml:space="preserve">la obligación legalmente establecida de proteger y resguardar la información clasificada </w:t>
      </w:r>
      <w:r w:rsidR="0003664C" w:rsidRPr="00433D55">
        <w:rPr>
          <w:rFonts w:ascii="Arial" w:hAnsi="Arial" w:cs="Arial"/>
          <w:sz w:val="28"/>
          <w:szCs w:val="28"/>
        </w:rPr>
        <w:t xml:space="preserve">como reservada o confidencial, dispuesta por la Ley estatal de la materia, en el artículo 16, fracción VI, 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considerando </w:t>
      </w:r>
      <w:r w:rsidR="00161BA2" w:rsidRPr="00433D55">
        <w:rPr>
          <w:rFonts w:ascii="Arial" w:hAnsi="Arial" w:cs="Arial"/>
          <w:sz w:val="28"/>
          <w:szCs w:val="28"/>
        </w:rPr>
        <w:t xml:space="preserve">que </w:t>
      </w:r>
      <w:r w:rsidR="00E50E81" w:rsidRPr="00433D55">
        <w:rPr>
          <w:rFonts w:ascii="Arial" w:hAnsi="Arial" w:cs="Arial"/>
          <w:sz w:val="28"/>
          <w:szCs w:val="28"/>
        </w:rPr>
        <w:t>es innegable</w:t>
      </w:r>
      <w:r w:rsidR="0003664C" w:rsidRPr="00433D55">
        <w:rPr>
          <w:rFonts w:ascii="Arial" w:hAnsi="Arial" w:cs="Arial"/>
          <w:sz w:val="28"/>
          <w:szCs w:val="28"/>
        </w:rPr>
        <w:t>,</w:t>
      </w:r>
      <w:r w:rsidR="00E50E81" w:rsidRPr="00433D55">
        <w:rPr>
          <w:rFonts w:ascii="Arial" w:hAnsi="Arial" w:cs="Arial"/>
          <w:sz w:val="28"/>
          <w:szCs w:val="28"/>
        </w:rPr>
        <w:t xml:space="preserve"> </w:t>
      </w:r>
      <w:r w:rsidR="00161BA2" w:rsidRPr="00433D55">
        <w:rPr>
          <w:rFonts w:ascii="Arial" w:hAnsi="Arial" w:cs="Arial"/>
          <w:b/>
          <w:sz w:val="28"/>
          <w:szCs w:val="28"/>
        </w:rPr>
        <w:t>que</w:t>
      </w:r>
      <w:r w:rsidR="00161BA2" w:rsidRPr="00433D55">
        <w:rPr>
          <w:rFonts w:ascii="Arial" w:hAnsi="Arial" w:cs="Arial"/>
          <w:sz w:val="28"/>
          <w:szCs w:val="28"/>
        </w:rPr>
        <w:t xml:space="preserve"> 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la divulgación de </w:t>
      </w:r>
      <w:r w:rsidR="0003664C" w:rsidRPr="00433D55">
        <w:rPr>
          <w:rFonts w:ascii="Arial" w:hAnsi="Arial" w:cs="Arial"/>
          <w:b/>
          <w:sz w:val="28"/>
          <w:szCs w:val="28"/>
        </w:rPr>
        <w:t xml:space="preserve">los 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datos </w:t>
      </w:r>
      <w:r w:rsidR="0003664C" w:rsidRPr="00433D55">
        <w:rPr>
          <w:rFonts w:ascii="Arial" w:hAnsi="Arial" w:cs="Arial"/>
          <w:b/>
          <w:sz w:val="28"/>
          <w:szCs w:val="28"/>
        </w:rPr>
        <w:t xml:space="preserve">suprimidos </w:t>
      </w:r>
      <w:r w:rsidR="00161BA2" w:rsidRPr="00433D55">
        <w:rPr>
          <w:rFonts w:ascii="Arial" w:hAnsi="Arial" w:cs="Arial"/>
          <w:b/>
          <w:sz w:val="28"/>
          <w:szCs w:val="28"/>
        </w:rPr>
        <w:t>representa</w:t>
      </w:r>
      <w:r w:rsidR="0003664C" w:rsidRPr="00433D55">
        <w:rPr>
          <w:rFonts w:ascii="Arial" w:hAnsi="Arial" w:cs="Arial"/>
          <w:b/>
          <w:sz w:val="28"/>
          <w:szCs w:val="28"/>
        </w:rPr>
        <w:t>n</w:t>
      </w:r>
      <w:r w:rsidR="00161BA2" w:rsidRPr="00433D55">
        <w:rPr>
          <w:rFonts w:ascii="Arial" w:hAnsi="Arial" w:cs="Arial"/>
          <w:b/>
          <w:sz w:val="28"/>
          <w:szCs w:val="28"/>
        </w:rPr>
        <w:t xml:space="preserve"> un perjuicio real y significativo para sus titulares y del interés público de tutelar la vida privada y la intimidad de los particulares,</w:t>
      </w:r>
      <w:r w:rsidR="00161BA2" w:rsidRPr="00433D55">
        <w:rPr>
          <w:rFonts w:ascii="Arial" w:hAnsi="Arial" w:cs="Arial"/>
          <w:sz w:val="28"/>
          <w:szCs w:val="28"/>
        </w:rPr>
        <w:t xml:space="preserve"> ya que se trata de información que no es de interés general; es</w:t>
      </w:r>
      <w:r w:rsidR="00AA76BD" w:rsidRPr="00433D55">
        <w:rPr>
          <w:rFonts w:ascii="Arial" w:hAnsi="Arial" w:cs="Arial"/>
          <w:sz w:val="28"/>
          <w:szCs w:val="28"/>
        </w:rPr>
        <w:t xml:space="preserve"> decir</w:t>
      </w:r>
      <w:r w:rsidR="00161BA2" w:rsidRPr="00433D55">
        <w:rPr>
          <w:rFonts w:ascii="Arial" w:hAnsi="Arial" w:cs="Arial"/>
          <w:sz w:val="28"/>
          <w:szCs w:val="28"/>
        </w:rPr>
        <w:t xml:space="preserve">, </w:t>
      </w:r>
      <w:r w:rsidR="00161BA2" w:rsidRPr="00433D55">
        <w:rPr>
          <w:rFonts w:ascii="Arial" w:hAnsi="Arial" w:cs="Arial"/>
          <w:b/>
          <w:sz w:val="28"/>
          <w:szCs w:val="28"/>
        </w:rPr>
        <w:t>los datos omitidos se refieren a</w:t>
      </w:r>
      <w:r w:rsidR="00854091">
        <w:rPr>
          <w:rFonts w:ascii="Arial" w:hAnsi="Arial" w:cs="Arial"/>
          <w:sz w:val="28"/>
          <w:szCs w:val="28"/>
        </w:rPr>
        <w:t xml:space="preserve">: </w:t>
      </w:r>
      <w:r w:rsidR="00E50E81" w:rsidRPr="00433D55">
        <w:rPr>
          <w:rFonts w:ascii="Arial" w:hAnsi="Arial" w:cs="Arial"/>
          <w:sz w:val="28"/>
          <w:szCs w:val="28"/>
        </w:rPr>
        <w:t>n</w:t>
      </w:r>
      <w:r w:rsidR="008A6A0D">
        <w:rPr>
          <w:rFonts w:ascii="Arial" w:hAnsi="Arial" w:cs="Arial"/>
          <w:sz w:val="28"/>
          <w:szCs w:val="28"/>
        </w:rPr>
        <w:t>ombres de</w:t>
      </w:r>
      <w:r w:rsidR="00C83E39">
        <w:rPr>
          <w:rFonts w:ascii="Arial" w:hAnsi="Arial" w:cs="Arial"/>
          <w:sz w:val="28"/>
          <w:szCs w:val="28"/>
        </w:rPr>
        <w:t xml:space="preserve"> </w:t>
      </w:r>
      <w:r w:rsidR="008A6A0D">
        <w:rPr>
          <w:rFonts w:ascii="Arial" w:hAnsi="Arial" w:cs="Arial"/>
          <w:sz w:val="28"/>
          <w:szCs w:val="28"/>
        </w:rPr>
        <w:t>l</w:t>
      </w:r>
      <w:r w:rsidR="00183DFB">
        <w:rPr>
          <w:rFonts w:ascii="Arial" w:hAnsi="Arial" w:cs="Arial"/>
          <w:sz w:val="28"/>
          <w:szCs w:val="28"/>
        </w:rPr>
        <w:t>a</w:t>
      </w:r>
      <w:r w:rsidR="00CC0671">
        <w:rPr>
          <w:rFonts w:ascii="Arial" w:hAnsi="Arial" w:cs="Arial"/>
          <w:sz w:val="28"/>
          <w:szCs w:val="28"/>
        </w:rPr>
        <w:t>s</w:t>
      </w:r>
      <w:r w:rsidR="00183DFB">
        <w:rPr>
          <w:rFonts w:ascii="Arial" w:hAnsi="Arial" w:cs="Arial"/>
          <w:sz w:val="28"/>
          <w:szCs w:val="28"/>
        </w:rPr>
        <w:t xml:space="preserve"> parte</w:t>
      </w:r>
      <w:r w:rsidR="00CC0671">
        <w:rPr>
          <w:rFonts w:ascii="Arial" w:hAnsi="Arial" w:cs="Arial"/>
          <w:sz w:val="28"/>
          <w:szCs w:val="28"/>
        </w:rPr>
        <w:t>s</w:t>
      </w:r>
      <w:r w:rsidR="00183DFB">
        <w:rPr>
          <w:rFonts w:ascii="Arial" w:hAnsi="Arial" w:cs="Arial"/>
          <w:sz w:val="28"/>
          <w:szCs w:val="28"/>
        </w:rPr>
        <w:t xml:space="preserve"> actora</w:t>
      </w:r>
      <w:r w:rsidR="00931AD3">
        <w:rPr>
          <w:rFonts w:ascii="Arial" w:hAnsi="Arial" w:cs="Arial"/>
          <w:sz w:val="28"/>
          <w:szCs w:val="28"/>
        </w:rPr>
        <w:t xml:space="preserve"> y demandada, testigos</w:t>
      </w:r>
      <w:r w:rsidR="00183DFB">
        <w:rPr>
          <w:rFonts w:ascii="Arial" w:hAnsi="Arial" w:cs="Arial"/>
          <w:sz w:val="28"/>
          <w:szCs w:val="28"/>
        </w:rPr>
        <w:t>,</w:t>
      </w:r>
      <w:r w:rsidR="00FC38C5">
        <w:rPr>
          <w:rFonts w:ascii="Arial" w:hAnsi="Arial" w:cs="Arial"/>
          <w:sz w:val="28"/>
          <w:szCs w:val="28"/>
        </w:rPr>
        <w:t xml:space="preserve"> hijos,</w:t>
      </w:r>
      <w:r w:rsidR="00183DFB">
        <w:rPr>
          <w:rFonts w:ascii="Arial" w:hAnsi="Arial" w:cs="Arial"/>
          <w:sz w:val="28"/>
          <w:szCs w:val="28"/>
        </w:rPr>
        <w:t xml:space="preserve"> </w:t>
      </w:r>
      <w:r w:rsidR="00931AD3">
        <w:rPr>
          <w:rFonts w:ascii="Arial" w:hAnsi="Arial" w:cs="Arial"/>
          <w:sz w:val="28"/>
          <w:szCs w:val="28"/>
        </w:rPr>
        <w:t>menores, edad,</w:t>
      </w:r>
      <w:r w:rsidR="00FC38C5">
        <w:rPr>
          <w:rFonts w:ascii="Arial" w:hAnsi="Arial" w:cs="Arial"/>
          <w:sz w:val="28"/>
          <w:szCs w:val="28"/>
        </w:rPr>
        <w:t xml:space="preserve"> familiares, acreedor alimentario, actas de matrimonio</w:t>
      </w:r>
      <w:r w:rsidR="00931AD3">
        <w:rPr>
          <w:rFonts w:ascii="Arial" w:hAnsi="Arial" w:cs="Arial"/>
          <w:sz w:val="28"/>
          <w:szCs w:val="28"/>
        </w:rPr>
        <w:t>, domicilios</w:t>
      </w:r>
      <w:r w:rsidR="008A6A0D">
        <w:rPr>
          <w:rFonts w:ascii="Arial" w:hAnsi="Arial" w:cs="Arial"/>
          <w:sz w:val="28"/>
          <w:szCs w:val="28"/>
        </w:rPr>
        <w:t xml:space="preserve">, </w:t>
      </w:r>
      <w:r w:rsidR="00A64318" w:rsidRPr="00433D55">
        <w:rPr>
          <w:rFonts w:ascii="Arial" w:hAnsi="Arial" w:cs="Arial"/>
          <w:sz w:val="28"/>
          <w:szCs w:val="28"/>
        </w:rPr>
        <w:t>entre otros</w:t>
      </w:r>
      <w:r w:rsidR="00161BA2" w:rsidRPr="00433D55">
        <w:rPr>
          <w:rFonts w:ascii="Arial" w:hAnsi="Arial" w:cs="Arial"/>
          <w:sz w:val="28"/>
          <w:szCs w:val="28"/>
        </w:rPr>
        <w:t>,</w:t>
      </w:r>
      <w:r w:rsidR="00D53BE0" w:rsidRPr="00433D55">
        <w:rPr>
          <w:rFonts w:ascii="Arial" w:hAnsi="Arial" w:cs="Arial"/>
          <w:sz w:val="28"/>
          <w:szCs w:val="28"/>
        </w:rPr>
        <w:t xml:space="preserve"> </w:t>
      </w:r>
      <w:r w:rsidR="00E50E81" w:rsidRPr="00433D55">
        <w:rPr>
          <w:rFonts w:ascii="Arial" w:hAnsi="Arial" w:cs="Arial"/>
          <w:b/>
          <w:sz w:val="28"/>
          <w:szCs w:val="28"/>
        </w:rPr>
        <w:t xml:space="preserve">información </w:t>
      </w:r>
      <w:r w:rsidR="004D49BD" w:rsidRPr="00433D55">
        <w:rPr>
          <w:rFonts w:ascii="Arial" w:hAnsi="Arial" w:cs="Arial"/>
          <w:b/>
          <w:sz w:val="28"/>
          <w:szCs w:val="28"/>
        </w:rPr>
        <w:t xml:space="preserve">de carácter confidencial, </w:t>
      </w:r>
      <w:r w:rsidR="00E50E81" w:rsidRPr="00433D55">
        <w:rPr>
          <w:rFonts w:ascii="Arial" w:hAnsi="Arial" w:cs="Arial"/>
          <w:b/>
          <w:sz w:val="28"/>
          <w:szCs w:val="28"/>
        </w:rPr>
        <w:t xml:space="preserve">acorde a </w:t>
      </w:r>
      <w:r w:rsidR="00161BA2" w:rsidRPr="00433D55">
        <w:rPr>
          <w:rFonts w:ascii="Arial" w:hAnsi="Arial" w:cs="Arial"/>
          <w:b/>
          <w:sz w:val="28"/>
          <w:szCs w:val="28"/>
        </w:rPr>
        <w:t>l</w:t>
      </w:r>
      <w:r w:rsidR="008C14AD" w:rsidRPr="00433D55">
        <w:rPr>
          <w:rFonts w:ascii="Arial" w:hAnsi="Arial" w:cs="Arial"/>
          <w:b/>
          <w:sz w:val="28"/>
          <w:szCs w:val="28"/>
        </w:rPr>
        <w:t>a Ley</w:t>
      </w:r>
      <w:r w:rsidR="008C14AD" w:rsidRPr="00433D55">
        <w:rPr>
          <w:rFonts w:ascii="Arial" w:hAnsi="Arial" w:cs="Arial"/>
          <w:sz w:val="28"/>
          <w:szCs w:val="28"/>
        </w:rPr>
        <w:t xml:space="preserve"> de Transparencia y Acceso a la </w:t>
      </w:r>
      <w:r w:rsidR="00531F83" w:rsidRPr="00433D55">
        <w:rPr>
          <w:rFonts w:ascii="Arial" w:hAnsi="Arial" w:cs="Arial"/>
          <w:sz w:val="28"/>
          <w:szCs w:val="28"/>
        </w:rPr>
        <w:t xml:space="preserve">Información Pública </w:t>
      </w:r>
      <w:r w:rsidR="008C14AD" w:rsidRPr="00433D55">
        <w:rPr>
          <w:rFonts w:ascii="Arial" w:hAnsi="Arial" w:cs="Arial"/>
          <w:sz w:val="28"/>
          <w:szCs w:val="28"/>
        </w:rPr>
        <w:t xml:space="preserve">para el Estado de Baja California, </w:t>
      </w:r>
      <w:r w:rsidR="00A169CF">
        <w:rPr>
          <w:rFonts w:ascii="Arial" w:hAnsi="Arial" w:cs="Arial"/>
          <w:sz w:val="28"/>
          <w:szCs w:val="28"/>
        </w:rPr>
        <w:t xml:space="preserve">la </w:t>
      </w:r>
      <w:r w:rsidR="00E50E81" w:rsidRPr="00A169CF">
        <w:rPr>
          <w:rFonts w:ascii="Arial" w:hAnsi="Arial" w:cs="Arial"/>
          <w:sz w:val="28"/>
          <w:szCs w:val="28"/>
        </w:rPr>
        <w:t xml:space="preserve">que </w:t>
      </w:r>
      <w:r w:rsidR="008C14AD" w:rsidRPr="00433D55">
        <w:rPr>
          <w:rFonts w:ascii="Arial" w:hAnsi="Arial" w:cs="Arial"/>
          <w:sz w:val="28"/>
          <w:szCs w:val="28"/>
        </w:rPr>
        <w:t xml:space="preserve">en su </w:t>
      </w:r>
      <w:r w:rsidR="00315865" w:rsidRPr="00433D55">
        <w:rPr>
          <w:rFonts w:ascii="Arial" w:hAnsi="Arial" w:cs="Arial"/>
          <w:sz w:val="28"/>
          <w:szCs w:val="28"/>
        </w:rPr>
        <w:t>a</w:t>
      </w:r>
      <w:r w:rsidR="008C14AD" w:rsidRPr="00433D55">
        <w:rPr>
          <w:rFonts w:ascii="Arial" w:hAnsi="Arial" w:cs="Arial"/>
          <w:sz w:val="28"/>
          <w:szCs w:val="28"/>
        </w:rPr>
        <w:t xml:space="preserve">rtículo 4, fracción XII, </w:t>
      </w:r>
      <w:r w:rsidR="00A169CF">
        <w:rPr>
          <w:rFonts w:ascii="Arial" w:hAnsi="Arial" w:cs="Arial"/>
          <w:sz w:val="28"/>
          <w:szCs w:val="28"/>
        </w:rPr>
        <w:t xml:space="preserve">establece </w:t>
      </w:r>
      <w:r w:rsidR="008C14AD" w:rsidRPr="00433D55">
        <w:rPr>
          <w:rFonts w:ascii="Arial" w:hAnsi="Arial" w:cs="Arial"/>
          <w:b/>
          <w:sz w:val="28"/>
          <w:szCs w:val="28"/>
        </w:rPr>
        <w:t>que se entenderá por</w:t>
      </w:r>
      <w:r w:rsidR="008C14AD" w:rsidRPr="00433D55">
        <w:rPr>
          <w:rFonts w:ascii="Arial" w:hAnsi="Arial" w:cs="Arial"/>
          <w:sz w:val="28"/>
          <w:szCs w:val="28"/>
        </w:rPr>
        <w:t xml:space="preserve"> </w:t>
      </w:r>
      <w:r w:rsidR="008C14AD" w:rsidRPr="00433D55">
        <w:rPr>
          <w:rFonts w:ascii="Arial" w:hAnsi="Arial" w:cs="Arial"/>
          <w:b/>
          <w:sz w:val="28"/>
          <w:szCs w:val="28"/>
        </w:rPr>
        <w:t>información confidencial</w:t>
      </w:r>
      <w:r w:rsidR="008C14AD" w:rsidRPr="00433D55">
        <w:rPr>
          <w:rFonts w:ascii="Arial" w:hAnsi="Arial" w:cs="Arial"/>
          <w:sz w:val="28"/>
          <w:szCs w:val="28"/>
        </w:rPr>
        <w:t xml:space="preserve">: </w:t>
      </w:r>
      <w:r w:rsidR="008C14AD" w:rsidRPr="00433D55">
        <w:rPr>
          <w:rFonts w:ascii="Arial" w:hAnsi="Arial" w:cs="Arial"/>
          <w:i/>
          <w:sz w:val="28"/>
          <w:szCs w:val="28"/>
        </w:rPr>
        <w:t>La información en posesión de los sujetos obligados que refiera a datos personales; la que se refiere al secreto bancario, fiduciario, industrial, comercial, fiscal</w:t>
      </w:r>
      <w:r w:rsidR="00315865" w:rsidRPr="00433D55">
        <w:rPr>
          <w:rFonts w:ascii="Arial" w:hAnsi="Arial" w:cs="Arial"/>
          <w:i/>
          <w:sz w:val="28"/>
          <w:szCs w:val="28"/>
        </w:rPr>
        <w:t>,</w:t>
      </w:r>
      <w:r w:rsidR="008C14AD" w:rsidRPr="00433D55">
        <w:rPr>
          <w:rFonts w:ascii="Arial" w:hAnsi="Arial" w:cs="Arial"/>
          <w:i/>
          <w:sz w:val="28"/>
          <w:szCs w:val="28"/>
        </w:rPr>
        <w:t xml:space="preserve"> bursátil y postal cuya titularidad corresponda a particulares, sujetos de derecho internacional o a sujetos obligados cuando no involucren el ejercicio de recursos públicos; así como aquella que presenten los particulares a los sujetos obligados siempre que tengan el derecho de entregarla con ese carácter; por lo que no puede ser difundida, publicada o dada a conocer, excepto en aquellos casos que así lo contemple la Ley General o la presente Ley”</w:t>
      </w:r>
      <w:r w:rsidR="00E50E81" w:rsidRPr="00433D55">
        <w:rPr>
          <w:rFonts w:ascii="Arial" w:hAnsi="Arial" w:cs="Arial"/>
          <w:i/>
          <w:sz w:val="28"/>
          <w:szCs w:val="28"/>
        </w:rPr>
        <w:t xml:space="preserve">, </w:t>
      </w:r>
      <w:r w:rsidR="00A169CF" w:rsidRPr="00A169CF">
        <w:rPr>
          <w:rFonts w:ascii="Arial" w:hAnsi="Arial" w:cs="Arial"/>
          <w:sz w:val="28"/>
          <w:szCs w:val="28"/>
        </w:rPr>
        <w:t>lo que se complementa</w:t>
      </w:r>
      <w:r w:rsidR="00A169CF">
        <w:rPr>
          <w:rFonts w:ascii="Arial" w:hAnsi="Arial" w:cs="Arial"/>
          <w:b/>
          <w:sz w:val="28"/>
          <w:szCs w:val="28"/>
        </w:rPr>
        <w:t xml:space="preserve"> </w:t>
      </w:r>
      <w:r w:rsidR="009C76A3" w:rsidRPr="00433D55">
        <w:rPr>
          <w:rFonts w:ascii="Arial" w:hAnsi="Arial" w:cs="Arial"/>
          <w:sz w:val="28"/>
          <w:szCs w:val="28"/>
        </w:rPr>
        <w:t xml:space="preserve">con lo dispuesto </w:t>
      </w:r>
      <w:r w:rsidR="00E50E81" w:rsidRPr="00433D55">
        <w:rPr>
          <w:rFonts w:ascii="Arial" w:hAnsi="Arial" w:cs="Arial"/>
          <w:sz w:val="28"/>
          <w:szCs w:val="28"/>
        </w:rPr>
        <w:t>en el</w:t>
      </w:r>
      <w:r w:rsidR="00ED0680" w:rsidRPr="00433D55">
        <w:rPr>
          <w:rFonts w:ascii="Arial" w:hAnsi="Arial" w:cs="Arial"/>
          <w:sz w:val="28"/>
          <w:szCs w:val="28"/>
        </w:rPr>
        <w:t xml:space="preserve"> </w:t>
      </w:r>
      <w:r w:rsidR="00E50E81" w:rsidRPr="00433D55">
        <w:rPr>
          <w:rFonts w:ascii="Arial" w:hAnsi="Arial" w:cs="Arial"/>
          <w:sz w:val="28"/>
          <w:szCs w:val="28"/>
        </w:rPr>
        <w:t>precepto normativo 136</w:t>
      </w:r>
      <w:r w:rsidR="00AA76BD" w:rsidRPr="00433D55">
        <w:rPr>
          <w:rFonts w:ascii="Arial" w:hAnsi="Arial" w:cs="Arial"/>
          <w:sz w:val="28"/>
          <w:szCs w:val="28"/>
        </w:rPr>
        <w:t xml:space="preserve">, </w:t>
      </w:r>
      <w:r w:rsidR="00E50E81" w:rsidRPr="00433D55">
        <w:rPr>
          <w:rFonts w:ascii="Arial" w:hAnsi="Arial" w:cs="Arial"/>
          <w:sz w:val="28"/>
          <w:szCs w:val="28"/>
        </w:rPr>
        <w:t xml:space="preserve">del </w:t>
      </w:r>
      <w:r w:rsidR="008C14AD" w:rsidRPr="00433D55">
        <w:rPr>
          <w:rFonts w:ascii="Arial" w:hAnsi="Arial" w:cs="Arial"/>
          <w:sz w:val="28"/>
          <w:szCs w:val="28"/>
        </w:rPr>
        <w:lastRenderedPageBreak/>
        <w:t>Reglamento de la Ley de Transparencia y Acceso a la Información Pública para el Estado de Baja California</w:t>
      </w:r>
      <w:r w:rsidR="00E50E81" w:rsidRPr="00433D55">
        <w:rPr>
          <w:rFonts w:ascii="Arial" w:hAnsi="Arial" w:cs="Arial"/>
          <w:sz w:val="28"/>
          <w:szCs w:val="28"/>
        </w:rPr>
        <w:t>, que a la letra reza:</w:t>
      </w:r>
      <w:r w:rsidR="008C14AD" w:rsidRPr="00433D55">
        <w:rPr>
          <w:rFonts w:ascii="Arial" w:hAnsi="Arial" w:cs="Arial"/>
          <w:sz w:val="28"/>
          <w:szCs w:val="28"/>
        </w:rPr>
        <w:t xml:space="preserve"> “</w:t>
      </w:r>
      <w:r w:rsidR="008C14AD" w:rsidRPr="00433D55">
        <w:rPr>
          <w:rFonts w:ascii="Arial" w:hAnsi="Arial" w:cs="Arial"/>
          <w:b/>
          <w:i/>
          <w:sz w:val="28"/>
          <w:szCs w:val="28"/>
        </w:rPr>
        <w:t>Se consideran datos personales</w:t>
      </w:r>
      <w:r w:rsidR="008C14AD" w:rsidRPr="00433D55">
        <w:rPr>
          <w:rFonts w:ascii="Arial" w:hAnsi="Arial" w:cs="Arial"/>
          <w:i/>
          <w:sz w:val="28"/>
          <w:szCs w:val="28"/>
        </w:rPr>
        <w:t xml:space="preserve">, de manera enunciativa más no limitativa: </w:t>
      </w:r>
      <w:r w:rsidR="008C14AD" w:rsidRPr="00433D55">
        <w:rPr>
          <w:rFonts w:ascii="Arial" w:hAnsi="Arial" w:cs="Arial"/>
          <w:b/>
          <w:i/>
          <w:sz w:val="28"/>
          <w:szCs w:val="28"/>
        </w:rPr>
        <w:t>la información numérica</w:t>
      </w:r>
      <w:r w:rsidR="008C14AD" w:rsidRPr="00433D55">
        <w:rPr>
          <w:rFonts w:ascii="Arial" w:hAnsi="Arial" w:cs="Arial"/>
          <w:i/>
          <w:sz w:val="28"/>
          <w:szCs w:val="28"/>
        </w:rPr>
        <w:t xml:space="preserve">, alfabética, gráfica, fotográfica, acústica o </w:t>
      </w:r>
      <w:r w:rsidR="008C14AD" w:rsidRPr="00433D55">
        <w:rPr>
          <w:rFonts w:ascii="Arial" w:hAnsi="Arial" w:cs="Arial"/>
          <w:b/>
          <w:i/>
          <w:sz w:val="28"/>
          <w:szCs w:val="28"/>
        </w:rPr>
        <w:t>de cualquier otro tipo, concerniente a una persona física o jurídica identificada o identificable, tales como el nombre, número telefónico</w:t>
      </w:r>
      <w:r w:rsidR="008C14AD" w:rsidRPr="00433D55">
        <w:rPr>
          <w:rFonts w:ascii="Arial" w:hAnsi="Arial" w:cs="Arial"/>
          <w:i/>
          <w:sz w:val="28"/>
          <w:szCs w:val="28"/>
        </w:rPr>
        <w:t>, edad, sexo, registro federal de contribuyentes, clave única de registro de población, estado civil, domicilio, dirección de correo electrónico, origen racial o étnico, lugar y fecha de nacimiento, lugar de origen y nacionalidad, ideología, creencias o convicción religiosa, filosófica, política o de otro género; los referidos a las características físicas, morales o emocionales, preferencias sexuales, vida afectiva o familiar, o cualquier otro referente al estado de salud físico o mental, datos laborales, idioma o lengua, escolaridad, patrimonio, títulos, certificados, cédula profesional, saldos bancarios, estados de cuenta, números de cuenta, bienes muebles e inmuebles, información fiscal, historial crediticio, ingresos y egresos, buró de crédito, seguros, afores, fianzas, tarjetas de crédito o de débito, contraseñas, huellas dactilares, firma autógrafa y electrónica, códigos de seguridad, etcétera</w:t>
      </w:r>
      <w:r w:rsidR="007662C8">
        <w:rPr>
          <w:rFonts w:ascii="Arial" w:hAnsi="Arial" w:cs="Arial"/>
          <w:i/>
          <w:sz w:val="28"/>
          <w:szCs w:val="28"/>
        </w:rPr>
        <w:t>”</w:t>
      </w:r>
      <w:r w:rsidR="008C14AD" w:rsidRPr="00433D55">
        <w:rPr>
          <w:rFonts w:ascii="Arial" w:hAnsi="Arial" w:cs="Arial"/>
          <w:i/>
          <w:sz w:val="28"/>
          <w:szCs w:val="28"/>
        </w:rPr>
        <w:t xml:space="preserve">. </w:t>
      </w:r>
    </w:p>
    <w:p w:rsidR="0003664C" w:rsidRPr="00433D55" w:rsidRDefault="0003664C" w:rsidP="00395A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433D55" w:rsidRDefault="0003664C" w:rsidP="00395A5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 xml:space="preserve">2.4) </w:t>
      </w:r>
      <w:r w:rsidRPr="00433D55">
        <w:rPr>
          <w:rFonts w:ascii="Arial" w:hAnsi="Arial" w:cs="Arial"/>
          <w:b/>
          <w:sz w:val="28"/>
          <w:szCs w:val="28"/>
        </w:rPr>
        <w:t>De la prueba de daño</w:t>
      </w:r>
      <w:r w:rsidR="00A169CF" w:rsidRPr="00A169CF">
        <w:rPr>
          <w:rFonts w:ascii="Arial" w:hAnsi="Arial" w:cs="Arial"/>
          <w:sz w:val="28"/>
          <w:szCs w:val="28"/>
        </w:rPr>
        <w:t>. De</w:t>
      </w:r>
      <w:r w:rsidR="00A169CF">
        <w:rPr>
          <w:rFonts w:ascii="Arial" w:hAnsi="Arial" w:cs="Arial"/>
          <w:b/>
          <w:sz w:val="28"/>
          <w:szCs w:val="28"/>
        </w:rPr>
        <w:t xml:space="preserve"> </w:t>
      </w:r>
      <w:r w:rsidR="008C14AD" w:rsidRPr="00433D55">
        <w:rPr>
          <w:rFonts w:ascii="Arial" w:hAnsi="Arial" w:cs="Arial"/>
          <w:sz w:val="28"/>
          <w:szCs w:val="28"/>
        </w:rPr>
        <w:t xml:space="preserve">los diversos numerales 121 y 139 del Reglamento de </w:t>
      </w:r>
      <w:r w:rsidRPr="00433D55">
        <w:rPr>
          <w:rFonts w:ascii="Arial" w:hAnsi="Arial" w:cs="Arial"/>
          <w:sz w:val="28"/>
          <w:szCs w:val="28"/>
        </w:rPr>
        <w:t>la</w:t>
      </w:r>
      <w:r w:rsidR="008C14AD" w:rsidRPr="00433D55">
        <w:rPr>
          <w:rFonts w:ascii="Arial" w:hAnsi="Arial" w:cs="Arial"/>
          <w:sz w:val="28"/>
          <w:szCs w:val="28"/>
        </w:rPr>
        <w:t xml:space="preserve"> Ley</w:t>
      </w:r>
      <w:r w:rsidRPr="00433D55">
        <w:rPr>
          <w:rFonts w:ascii="Arial" w:hAnsi="Arial" w:cs="Arial"/>
          <w:sz w:val="28"/>
          <w:szCs w:val="28"/>
        </w:rPr>
        <w:t xml:space="preserve"> estatal de la materia</w:t>
      </w:r>
      <w:r w:rsidR="008C14AD" w:rsidRPr="00433D55">
        <w:rPr>
          <w:rFonts w:ascii="Arial" w:hAnsi="Arial" w:cs="Arial"/>
          <w:sz w:val="28"/>
          <w:szCs w:val="28"/>
        </w:rPr>
        <w:t xml:space="preserve">, </w:t>
      </w:r>
      <w:r w:rsidR="00A169CF">
        <w:rPr>
          <w:rFonts w:ascii="Arial" w:hAnsi="Arial" w:cs="Arial"/>
          <w:sz w:val="28"/>
          <w:szCs w:val="28"/>
        </w:rPr>
        <w:t xml:space="preserve">se desprende que </w:t>
      </w:r>
      <w:r w:rsidR="008C14AD" w:rsidRPr="00433D55">
        <w:rPr>
          <w:rFonts w:ascii="Arial" w:hAnsi="Arial" w:cs="Arial"/>
          <w:sz w:val="28"/>
          <w:szCs w:val="28"/>
        </w:rPr>
        <w:t xml:space="preserve">en caso de que la clasificación se hiciere con motivo de la recepción de una solicitud de acceso a la información, se deberán exponer los motivos que la justifiquen y aplicar una prueba de daño, de conformidad con lo dispuesto en la </w:t>
      </w:r>
      <w:r w:rsidRPr="00433D55">
        <w:rPr>
          <w:rFonts w:ascii="Arial" w:hAnsi="Arial" w:cs="Arial"/>
          <w:sz w:val="28"/>
          <w:szCs w:val="28"/>
        </w:rPr>
        <w:t xml:space="preserve">citada </w:t>
      </w:r>
      <w:r w:rsidR="00E50E81" w:rsidRPr="00433D55">
        <w:rPr>
          <w:rFonts w:ascii="Arial" w:hAnsi="Arial" w:cs="Arial"/>
          <w:sz w:val="28"/>
          <w:szCs w:val="28"/>
        </w:rPr>
        <w:t xml:space="preserve">Ley estatal, </w:t>
      </w:r>
      <w:r w:rsidRPr="00433D55">
        <w:rPr>
          <w:rFonts w:ascii="Arial" w:hAnsi="Arial" w:cs="Arial"/>
          <w:sz w:val="28"/>
          <w:szCs w:val="28"/>
        </w:rPr>
        <w:t xml:space="preserve">en </w:t>
      </w:r>
      <w:r w:rsidR="00E50E81" w:rsidRPr="00433D55">
        <w:rPr>
          <w:rFonts w:ascii="Arial" w:hAnsi="Arial" w:cs="Arial"/>
          <w:sz w:val="28"/>
          <w:szCs w:val="28"/>
        </w:rPr>
        <w:t>l</w:t>
      </w:r>
      <w:r w:rsidR="008C14AD" w:rsidRPr="00433D55">
        <w:rPr>
          <w:rFonts w:ascii="Arial" w:hAnsi="Arial" w:cs="Arial"/>
          <w:sz w:val="28"/>
          <w:szCs w:val="28"/>
        </w:rPr>
        <w:t xml:space="preserve">a Ley General de </w:t>
      </w:r>
      <w:r w:rsidR="008C14AD" w:rsidRPr="00433D55">
        <w:rPr>
          <w:rFonts w:ascii="Arial" w:hAnsi="Arial" w:cs="Arial"/>
          <w:sz w:val="28"/>
          <w:szCs w:val="28"/>
        </w:rPr>
        <w:lastRenderedPageBreak/>
        <w:t>Transparencia, el Reglamento</w:t>
      </w:r>
      <w:r w:rsidR="00161BA2" w:rsidRPr="00433D55">
        <w:rPr>
          <w:rFonts w:ascii="Arial" w:hAnsi="Arial" w:cs="Arial"/>
          <w:sz w:val="28"/>
          <w:szCs w:val="28"/>
        </w:rPr>
        <w:t xml:space="preserve"> de la Ley</w:t>
      </w:r>
      <w:r w:rsidR="00AF5A95" w:rsidRPr="00433D55">
        <w:rPr>
          <w:rFonts w:ascii="Arial" w:hAnsi="Arial" w:cs="Arial"/>
          <w:sz w:val="28"/>
          <w:szCs w:val="28"/>
        </w:rPr>
        <w:t xml:space="preserve"> local y</w:t>
      </w:r>
      <w:r w:rsidR="00E50E81" w:rsidRPr="00433D55">
        <w:rPr>
          <w:rFonts w:ascii="Arial" w:hAnsi="Arial" w:cs="Arial"/>
          <w:sz w:val="28"/>
          <w:szCs w:val="28"/>
        </w:rPr>
        <w:t xml:space="preserve"> </w:t>
      </w:r>
      <w:r w:rsidR="008C14AD" w:rsidRPr="00433D55">
        <w:rPr>
          <w:rFonts w:ascii="Arial" w:hAnsi="Arial" w:cs="Arial"/>
          <w:sz w:val="28"/>
          <w:szCs w:val="28"/>
        </w:rPr>
        <w:t xml:space="preserve">los Lineamientos </w:t>
      </w:r>
      <w:r w:rsidR="00AF5A95" w:rsidRPr="00433D55">
        <w:rPr>
          <w:rFonts w:ascii="Arial" w:hAnsi="Arial" w:cs="Arial"/>
          <w:sz w:val="28"/>
          <w:szCs w:val="28"/>
        </w:rPr>
        <w:t xml:space="preserve">emitidos por </w:t>
      </w:r>
      <w:r w:rsidR="00F41C01" w:rsidRPr="00433D55">
        <w:rPr>
          <w:rFonts w:ascii="Arial" w:hAnsi="Arial" w:cs="Arial"/>
          <w:sz w:val="28"/>
          <w:szCs w:val="28"/>
        </w:rPr>
        <w:t xml:space="preserve">el Sistema Nacional de Transparencia </w:t>
      </w:r>
      <w:r w:rsidR="008C14AD" w:rsidRPr="00433D55">
        <w:rPr>
          <w:rFonts w:ascii="Arial" w:hAnsi="Arial" w:cs="Arial"/>
          <w:sz w:val="28"/>
          <w:szCs w:val="28"/>
        </w:rPr>
        <w:t>y demás disposiciones aplicables,</w:t>
      </w:r>
      <w:r w:rsidR="00161BA2" w:rsidRPr="00433D55">
        <w:rPr>
          <w:rFonts w:ascii="Arial" w:hAnsi="Arial" w:cs="Arial"/>
          <w:sz w:val="28"/>
          <w:szCs w:val="28"/>
        </w:rPr>
        <w:t xml:space="preserve"> </w:t>
      </w:r>
      <w:r w:rsidR="00AF5A95" w:rsidRPr="00433D55">
        <w:rPr>
          <w:rFonts w:ascii="Arial" w:hAnsi="Arial" w:cs="Arial"/>
          <w:b/>
          <w:sz w:val="28"/>
          <w:szCs w:val="28"/>
        </w:rPr>
        <w:t xml:space="preserve">por lo que </w:t>
      </w:r>
      <w:r w:rsidR="008C14AD" w:rsidRPr="00433D55">
        <w:rPr>
          <w:rFonts w:ascii="Arial" w:hAnsi="Arial" w:cs="Arial"/>
          <w:b/>
          <w:sz w:val="28"/>
          <w:szCs w:val="28"/>
        </w:rPr>
        <w:t>resulta pertinente citar</w:t>
      </w:r>
      <w:r w:rsidR="008C14AD" w:rsidRPr="00433D55">
        <w:rPr>
          <w:rFonts w:ascii="Arial" w:hAnsi="Arial" w:cs="Arial"/>
          <w:sz w:val="28"/>
          <w:szCs w:val="28"/>
        </w:rPr>
        <w:t xml:space="preserve"> el </w:t>
      </w:r>
      <w:r w:rsidR="00BC720E" w:rsidRPr="00433D55">
        <w:rPr>
          <w:rFonts w:ascii="Arial" w:hAnsi="Arial" w:cs="Arial"/>
          <w:sz w:val="28"/>
          <w:szCs w:val="28"/>
        </w:rPr>
        <w:t>a</w:t>
      </w:r>
      <w:r w:rsidR="008C14AD" w:rsidRPr="00433D55">
        <w:rPr>
          <w:rFonts w:ascii="Arial" w:hAnsi="Arial" w:cs="Arial"/>
          <w:sz w:val="28"/>
          <w:szCs w:val="28"/>
        </w:rPr>
        <w:t>rtículo Segundo de los Lineamientos Generales en materia de Clasificación y Desclasificación de la Información, así como para la Elaboración de Versiones Públicas</w:t>
      </w:r>
      <w:r w:rsidR="00161BA2" w:rsidRPr="00433D55">
        <w:rPr>
          <w:rFonts w:ascii="Arial" w:hAnsi="Arial" w:cs="Arial"/>
          <w:sz w:val="28"/>
          <w:szCs w:val="28"/>
        </w:rPr>
        <w:t>,</w:t>
      </w:r>
      <w:r w:rsidR="008C14AD" w:rsidRPr="00433D55">
        <w:rPr>
          <w:rFonts w:ascii="Arial" w:hAnsi="Arial" w:cs="Arial"/>
          <w:sz w:val="28"/>
          <w:szCs w:val="28"/>
        </w:rPr>
        <w:t xml:space="preserve"> emitidos por el Consejo Nacional del </w:t>
      </w:r>
      <w:r w:rsidR="00315865" w:rsidRPr="00433D55">
        <w:rPr>
          <w:rFonts w:ascii="Arial" w:hAnsi="Arial" w:cs="Arial"/>
          <w:sz w:val="28"/>
          <w:szCs w:val="28"/>
        </w:rPr>
        <w:t xml:space="preserve">Sistema </w:t>
      </w:r>
      <w:r w:rsidR="008C14AD" w:rsidRPr="00433D55">
        <w:rPr>
          <w:rFonts w:ascii="Arial" w:hAnsi="Arial" w:cs="Arial"/>
          <w:sz w:val="28"/>
          <w:szCs w:val="28"/>
        </w:rPr>
        <w:t xml:space="preserve">Nacional de Transparencia y Acceso a la Información Pública y Protección de Datos Personales, que indica </w:t>
      </w:r>
      <w:r w:rsidR="008C14AD" w:rsidRPr="00433D55">
        <w:rPr>
          <w:rFonts w:ascii="Arial" w:hAnsi="Arial" w:cs="Arial"/>
          <w:b/>
          <w:sz w:val="28"/>
          <w:szCs w:val="28"/>
        </w:rPr>
        <w:t>que se entenderá por</w:t>
      </w:r>
      <w:r w:rsidR="008C14AD" w:rsidRPr="00433D55">
        <w:rPr>
          <w:rFonts w:ascii="Arial" w:hAnsi="Arial" w:cs="Arial"/>
          <w:sz w:val="28"/>
          <w:szCs w:val="28"/>
        </w:rPr>
        <w:t xml:space="preserve"> “</w:t>
      </w:r>
      <w:r w:rsidR="008C14AD" w:rsidRPr="00433D55">
        <w:rPr>
          <w:rFonts w:ascii="Arial" w:hAnsi="Arial" w:cs="Arial"/>
          <w:b/>
          <w:i/>
          <w:sz w:val="28"/>
          <w:szCs w:val="28"/>
        </w:rPr>
        <w:t>Prueba de Daño</w:t>
      </w:r>
      <w:r w:rsidR="008C14AD" w:rsidRPr="00433D55">
        <w:rPr>
          <w:rFonts w:ascii="Arial" w:hAnsi="Arial" w:cs="Arial"/>
          <w:i/>
          <w:sz w:val="28"/>
          <w:szCs w:val="28"/>
        </w:rPr>
        <w:t>: la</w:t>
      </w:r>
      <w:r w:rsidR="00C23EEE" w:rsidRPr="00433D55">
        <w:rPr>
          <w:rFonts w:ascii="Arial" w:hAnsi="Arial" w:cs="Arial"/>
          <w:i/>
          <w:sz w:val="28"/>
          <w:szCs w:val="28"/>
        </w:rPr>
        <w:t xml:space="preserve"> </w:t>
      </w:r>
      <w:r w:rsidR="008C14AD" w:rsidRPr="00433D55">
        <w:rPr>
          <w:rFonts w:ascii="Arial" w:hAnsi="Arial" w:cs="Arial"/>
          <w:i/>
          <w:sz w:val="28"/>
          <w:szCs w:val="28"/>
        </w:rPr>
        <w:t>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8C14AD" w:rsidRPr="00433D55">
        <w:rPr>
          <w:rFonts w:ascii="Arial" w:hAnsi="Arial" w:cs="Arial"/>
          <w:sz w:val="28"/>
          <w:szCs w:val="28"/>
        </w:rPr>
        <w:t>”.</w:t>
      </w:r>
    </w:p>
    <w:p w:rsidR="008C14AD" w:rsidRPr="00433D55" w:rsidRDefault="008C14AD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D3C78" w:rsidRDefault="001C02C1" w:rsidP="008C14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Así las cosas y</w:t>
      </w:r>
      <w:r w:rsidR="00395A59" w:rsidRPr="00433D55">
        <w:rPr>
          <w:rFonts w:ascii="Arial" w:hAnsi="Arial" w:cs="Arial"/>
          <w:sz w:val="28"/>
          <w:szCs w:val="28"/>
        </w:rPr>
        <w:t xml:space="preserve">, </w:t>
      </w:r>
      <w:r w:rsidRPr="00433D55">
        <w:rPr>
          <w:rFonts w:ascii="Arial" w:hAnsi="Arial" w:cs="Arial"/>
          <w:sz w:val="28"/>
          <w:szCs w:val="28"/>
        </w:rPr>
        <w:t xml:space="preserve">dada la obligación de demostrar de manera fundada y motivada, que la divulgación de información lesiona el bien jurídico tutelado </w:t>
      </w:r>
      <w:r w:rsidR="00AF5A95" w:rsidRPr="00433D55">
        <w:rPr>
          <w:rFonts w:ascii="Arial" w:hAnsi="Arial" w:cs="Arial"/>
          <w:sz w:val="28"/>
          <w:szCs w:val="28"/>
        </w:rPr>
        <w:t>por tratarse de información concerniente a una persona física o jurídica identificada o identificable y</w:t>
      </w:r>
      <w:r w:rsidRPr="00433D55">
        <w:rPr>
          <w:rFonts w:ascii="Arial" w:hAnsi="Arial" w:cs="Arial"/>
          <w:sz w:val="28"/>
          <w:szCs w:val="28"/>
        </w:rPr>
        <w:t xml:space="preserve"> que el daño que puede producirse con </w:t>
      </w:r>
      <w:r w:rsidR="00AF5A95" w:rsidRPr="00433D55">
        <w:rPr>
          <w:rFonts w:ascii="Arial" w:hAnsi="Arial" w:cs="Arial"/>
          <w:sz w:val="28"/>
          <w:szCs w:val="28"/>
        </w:rPr>
        <w:t>su publicidad</w:t>
      </w:r>
      <w:r w:rsidRPr="00433D55">
        <w:rPr>
          <w:rFonts w:ascii="Arial" w:hAnsi="Arial" w:cs="Arial"/>
          <w:sz w:val="28"/>
          <w:szCs w:val="28"/>
        </w:rPr>
        <w:t xml:space="preserve">, es mayor que el interés de conocerla, </w:t>
      </w:r>
      <w:r w:rsidR="00B35F03" w:rsidRPr="00433D55">
        <w:rPr>
          <w:rFonts w:ascii="Arial" w:hAnsi="Arial" w:cs="Arial"/>
          <w:b/>
          <w:sz w:val="28"/>
          <w:szCs w:val="28"/>
        </w:rPr>
        <w:t xml:space="preserve">se determina que al tratarse de datos </w:t>
      </w:r>
      <w:r w:rsidRPr="00433D55">
        <w:rPr>
          <w:rFonts w:ascii="Arial" w:hAnsi="Arial" w:cs="Arial"/>
          <w:b/>
          <w:sz w:val="28"/>
          <w:szCs w:val="28"/>
        </w:rPr>
        <w:t xml:space="preserve">personales </w:t>
      </w:r>
      <w:r w:rsidR="00AF5A95" w:rsidRPr="00433D55">
        <w:rPr>
          <w:rFonts w:ascii="Arial" w:hAnsi="Arial" w:cs="Arial"/>
          <w:b/>
          <w:sz w:val="28"/>
          <w:szCs w:val="28"/>
        </w:rPr>
        <w:t>de carácter</w:t>
      </w:r>
      <w:r w:rsidRPr="00433D55">
        <w:rPr>
          <w:rFonts w:ascii="Arial" w:hAnsi="Arial" w:cs="Arial"/>
          <w:b/>
          <w:sz w:val="28"/>
          <w:szCs w:val="28"/>
        </w:rPr>
        <w:t xml:space="preserve"> confidencial </w:t>
      </w:r>
      <w:r w:rsidRPr="00433D55">
        <w:rPr>
          <w:rFonts w:ascii="Arial" w:hAnsi="Arial" w:cs="Arial"/>
          <w:sz w:val="28"/>
          <w:szCs w:val="28"/>
        </w:rPr>
        <w:t>protegid</w:t>
      </w:r>
      <w:r w:rsidR="00AF5A95" w:rsidRPr="00433D55">
        <w:rPr>
          <w:rFonts w:ascii="Arial" w:hAnsi="Arial" w:cs="Arial"/>
          <w:sz w:val="28"/>
          <w:szCs w:val="28"/>
        </w:rPr>
        <w:t>os</w:t>
      </w:r>
      <w:r w:rsidRPr="00433D55">
        <w:rPr>
          <w:rFonts w:ascii="Arial" w:hAnsi="Arial" w:cs="Arial"/>
          <w:sz w:val="28"/>
          <w:szCs w:val="28"/>
        </w:rPr>
        <w:t xml:space="preserve"> por la Ley</w:t>
      </w:r>
      <w:r w:rsidR="00B35F03" w:rsidRPr="00433D55">
        <w:rPr>
          <w:rFonts w:ascii="Arial" w:hAnsi="Arial" w:cs="Arial"/>
          <w:b/>
          <w:sz w:val="28"/>
          <w:szCs w:val="28"/>
        </w:rPr>
        <w:t xml:space="preserve"> </w:t>
      </w:r>
      <w:r w:rsidRPr="00433D55">
        <w:rPr>
          <w:rFonts w:ascii="Arial" w:hAnsi="Arial" w:cs="Arial"/>
          <w:b/>
          <w:sz w:val="28"/>
          <w:szCs w:val="28"/>
        </w:rPr>
        <w:t xml:space="preserve">y </w:t>
      </w:r>
      <w:r w:rsidR="00AF5A95" w:rsidRPr="00433D55">
        <w:rPr>
          <w:rFonts w:ascii="Arial" w:hAnsi="Arial" w:cs="Arial"/>
          <w:b/>
          <w:sz w:val="28"/>
          <w:szCs w:val="28"/>
        </w:rPr>
        <w:t xml:space="preserve">que </w:t>
      </w:r>
      <w:r w:rsidRPr="00433D55">
        <w:rPr>
          <w:rFonts w:ascii="Arial" w:hAnsi="Arial" w:cs="Arial"/>
          <w:b/>
          <w:sz w:val="28"/>
          <w:szCs w:val="28"/>
        </w:rPr>
        <w:t>no se cuenta con la autorización de los titulares</w:t>
      </w:r>
      <w:r w:rsidR="00AF5A95" w:rsidRPr="00433D55">
        <w:rPr>
          <w:rFonts w:ascii="Arial" w:hAnsi="Arial" w:cs="Arial"/>
          <w:b/>
          <w:sz w:val="28"/>
          <w:szCs w:val="28"/>
        </w:rPr>
        <w:t xml:space="preserve"> de los mismos</w:t>
      </w:r>
      <w:r w:rsidRPr="00433D55">
        <w:rPr>
          <w:rFonts w:ascii="Arial" w:hAnsi="Arial" w:cs="Arial"/>
          <w:b/>
          <w:sz w:val="28"/>
          <w:szCs w:val="28"/>
        </w:rPr>
        <w:t>, para su entrega o divulgación</w:t>
      </w:r>
      <w:r w:rsidR="00FD3C78" w:rsidRPr="00433D55">
        <w:rPr>
          <w:rFonts w:ascii="Arial" w:hAnsi="Arial" w:cs="Arial"/>
          <w:b/>
          <w:sz w:val="28"/>
          <w:szCs w:val="28"/>
        </w:rPr>
        <w:t>,</w:t>
      </w:r>
      <w:r w:rsidRPr="00433D55">
        <w:rPr>
          <w:rFonts w:ascii="Arial" w:hAnsi="Arial" w:cs="Arial"/>
          <w:b/>
          <w:sz w:val="28"/>
          <w:szCs w:val="28"/>
        </w:rPr>
        <w:t xml:space="preserve"> </w:t>
      </w:r>
      <w:r w:rsidR="00EC4A52" w:rsidRPr="00433D55">
        <w:rPr>
          <w:rFonts w:ascii="Arial" w:hAnsi="Arial" w:cs="Arial"/>
          <w:b/>
          <w:sz w:val="28"/>
          <w:szCs w:val="28"/>
        </w:rPr>
        <w:t xml:space="preserve">los datos que se omiten </w:t>
      </w:r>
      <w:r w:rsidR="00AF5A95" w:rsidRPr="00433D55">
        <w:rPr>
          <w:rFonts w:ascii="Arial" w:hAnsi="Arial" w:cs="Arial"/>
          <w:b/>
          <w:sz w:val="28"/>
          <w:szCs w:val="28"/>
        </w:rPr>
        <w:t>debe</w:t>
      </w:r>
      <w:r w:rsidR="004D49BD" w:rsidRPr="00433D55">
        <w:rPr>
          <w:rFonts w:ascii="Arial" w:hAnsi="Arial" w:cs="Arial"/>
          <w:b/>
          <w:sz w:val="28"/>
          <w:szCs w:val="28"/>
        </w:rPr>
        <w:t>n</w:t>
      </w:r>
      <w:r w:rsidR="00AF5A95" w:rsidRPr="00433D55">
        <w:rPr>
          <w:rFonts w:ascii="Arial" w:hAnsi="Arial" w:cs="Arial"/>
          <w:b/>
          <w:sz w:val="28"/>
          <w:szCs w:val="28"/>
        </w:rPr>
        <w:t xml:space="preserve"> clasificarse como confidencial</w:t>
      </w:r>
      <w:r w:rsidR="00176399" w:rsidRPr="00433D55">
        <w:rPr>
          <w:rFonts w:ascii="Arial" w:hAnsi="Arial" w:cs="Arial"/>
          <w:b/>
          <w:sz w:val="28"/>
          <w:szCs w:val="28"/>
        </w:rPr>
        <w:t>es</w:t>
      </w:r>
      <w:r w:rsidR="00AF5A95" w:rsidRPr="00433D55">
        <w:rPr>
          <w:rFonts w:ascii="Arial" w:hAnsi="Arial" w:cs="Arial"/>
          <w:b/>
          <w:sz w:val="28"/>
          <w:szCs w:val="28"/>
        </w:rPr>
        <w:t xml:space="preserve"> y restringir su acceso.</w:t>
      </w:r>
    </w:p>
    <w:p w:rsidR="0060092E" w:rsidRDefault="0060092E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21309" w:rsidRDefault="00B21309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21309" w:rsidRDefault="00B21309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02C1" w:rsidRPr="00433C7F" w:rsidRDefault="00FD3C78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 xml:space="preserve">Efectivamente, con </w:t>
      </w:r>
      <w:r w:rsidR="001C02C1" w:rsidRPr="00433D55">
        <w:rPr>
          <w:rFonts w:ascii="Arial" w:hAnsi="Arial" w:cs="Arial"/>
          <w:sz w:val="28"/>
          <w:szCs w:val="28"/>
        </w:rPr>
        <w:t xml:space="preserve">la aplicación de la prueba de daño, </w:t>
      </w:r>
      <w:r w:rsidR="00EC4A52" w:rsidRPr="00433D55">
        <w:rPr>
          <w:rFonts w:ascii="Arial" w:hAnsi="Arial" w:cs="Arial"/>
          <w:sz w:val="28"/>
          <w:szCs w:val="28"/>
        </w:rPr>
        <w:t xml:space="preserve">como sujeto obligado </w:t>
      </w:r>
      <w:r w:rsidR="001C02C1" w:rsidRPr="00433D55">
        <w:rPr>
          <w:rFonts w:ascii="Arial" w:hAnsi="Arial" w:cs="Arial"/>
          <w:sz w:val="28"/>
          <w:szCs w:val="28"/>
        </w:rPr>
        <w:t>debe</w:t>
      </w:r>
      <w:r w:rsidR="00EC4A52" w:rsidRPr="00433D55">
        <w:rPr>
          <w:rFonts w:ascii="Arial" w:hAnsi="Arial" w:cs="Arial"/>
          <w:sz w:val="28"/>
          <w:szCs w:val="28"/>
        </w:rPr>
        <w:t>mos</w:t>
      </w:r>
      <w:r w:rsidR="001C02C1" w:rsidRPr="00433D55">
        <w:rPr>
          <w:rFonts w:ascii="Arial" w:hAnsi="Arial" w:cs="Arial"/>
          <w:sz w:val="28"/>
          <w:szCs w:val="28"/>
        </w:rPr>
        <w:t xml:space="preserve"> justificar</w:t>
      </w:r>
      <w:r w:rsidR="00B35F03" w:rsidRPr="00433D55">
        <w:rPr>
          <w:rFonts w:ascii="Arial" w:hAnsi="Arial" w:cs="Arial"/>
          <w:sz w:val="28"/>
          <w:szCs w:val="28"/>
        </w:rPr>
        <w:t xml:space="preserve"> conforme al artículo 109 de la Ley estatal de la materia</w:t>
      </w:r>
      <w:r w:rsidR="00EC4A52" w:rsidRPr="00433D55">
        <w:rPr>
          <w:rFonts w:ascii="Arial" w:hAnsi="Arial" w:cs="Arial"/>
          <w:sz w:val="28"/>
          <w:szCs w:val="28"/>
        </w:rPr>
        <w:t>,</w:t>
      </w:r>
      <w:r w:rsidR="00B35F03" w:rsidRPr="00433D55">
        <w:rPr>
          <w:rFonts w:ascii="Arial" w:hAnsi="Arial" w:cs="Arial"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sz w:val="28"/>
          <w:szCs w:val="28"/>
        </w:rPr>
        <w:t>que:</w:t>
      </w:r>
      <w:r w:rsidR="001C02C1" w:rsidRPr="00433D55">
        <w:rPr>
          <w:rFonts w:ascii="Arial" w:hAnsi="Arial" w:cs="Arial"/>
          <w:i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sz w:val="28"/>
          <w:szCs w:val="28"/>
        </w:rPr>
        <w:t xml:space="preserve">I. La divulgación de la información representa un riesgo real, demostrable e identificable de perjuicio significativo al interés público o de la seguridad nacional. </w:t>
      </w:r>
      <w:r w:rsidR="00AF5A95" w:rsidRPr="00433D55">
        <w:rPr>
          <w:rFonts w:ascii="Arial" w:hAnsi="Arial" w:cs="Arial"/>
          <w:sz w:val="28"/>
          <w:szCs w:val="28"/>
        </w:rPr>
        <w:t xml:space="preserve">A este respecto </w:t>
      </w:r>
      <w:r w:rsidR="001C02C1" w:rsidRPr="00433D55">
        <w:rPr>
          <w:rFonts w:ascii="Arial" w:hAnsi="Arial" w:cs="Arial"/>
          <w:sz w:val="28"/>
          <w:szCs w:val="28"/>
        </w:rPr>
        <w:t xml:space="preserve">cabe decir que liberar la información de los </w:t>
      </w:r>
      <w:r w:rsidR="00B35F03" w:rsidRPr="00433D55">
        <w:rPr>
          <w:rFonts w:ascii="Arial" w:hAnsi="Arial" w:cs="Arial"/>
          <w:sz w:val="28"/>
          <w:szCs w:val="28"/>
        </w:rPr>
        <w:t xml:space="preserve">sujetos </w:t>
      </w:r>
      <w:r w:rsidR="001C02C1" w:rsidRPr="00433D55">
        <w:rPr>
          <w:rFonts w:ascii="Arial" w:hAnsi="Arial" w:cs="Arial"/>
          <w:sz w:val="28"/>
          <w:szCs w:val="28"/>
        </w:rPr>
        <w:t>privados que intervinieron en</w:t>
      </w:r>
      <w:r w:rsidR="00ED0680" w:rsidRPr="00433D55">
        <w:rPr>
          <w:rFonts w:ascii="Arial" w:hAnsi="Arial" w:cs="Arial"/>
          <w:sz w:val="28"/>
          <w:szCs w:val="28"/>
        </w:rPr>
        <w:t xml:space="preserve"> </w:t>
      </w:r>
      <w:r w:rsidR="0044595C">
        <w:rPr>
          <w:rFonts w:ascii="Arial" w:hAnsi="Arial" w:cs="Arial"/>
          <w:sz w:val="28"/>
          <w:szCs w:val="28"/>
        </w:rPr>
        <w:t>l</w:t>
      </w:r>
      <w:r w:rsidR="00FD2436">
        <w:rPr>
          <w:rFonts w:ascii="Arial" w:hAnsi="Arial" w:cs="Arial"/>
          <w:sz w:val="28"/>
          <w:szCs w:val="28"/>
        </w:rPr>
        <w:t>as causas penales y l</w:t>
      </w:r>
      <w:r w:rsidR="0044595C">
        <w:rPr>
          <w:rFonts w:ascii="Arial" w:hAnsi="Arial" w:cs="Arial"/>
          <w:sz w:val="28"/>
          <w:szCs w:val="28"/>
        </w:rPr>
        <w:t>os expedientes</w:t>
      </w:r>
      <w:r w:rsidR="00693112" w:rsidRPr="00433D55">
        <w:rPr>
          <w:rFonts w:ascii="Arial" w:hAnsi="Arial" w:cs="Arial"/>
          <w:sz w:val="28"/>
          <w:szCs w:val="28"/>
        </w:rPr>
        <w:t xml:space="preserve"> </w:t>
      </w:r>
      <w:r w:rsidR="00AF4D79" w:rsidRPr="00433D55">
        <w:rPr>
          <w:rFonts w:ascii="Arial" w:hAnsi="Arial" w:cs="Arial"/>
          <w:sz w:val="28"/>
          <w:szCs w:val="28"/>
        </w:rPr>
        <w:t xml:space="preserve">de interés para </w:t>
      </w:r>
      <w:r w:rsidR="00AF5A95" w:rsidRPr="00433D55">
        <w:rPr>
          <w:rFonts w:ascii="Arial" w:hAnsi="Arial" w:cs="Arial"/>
          <w:sz w:val="28"/>
          <w:szCs w:val="28"/>
        </w:rPr>
        <w:t>l</w:t>
      </w:r>
      <w:r w:rsidR="0044595C">
        <w:rPr>
          <w:rFonts w:ascii="Arial" w:hAnsi="Arial" w:cs="Arial"/>
          <w:sz w:val="28"/>
          <w:szCs w:val="28"/>
        </w:rPr>
        <w:t>os</w:t>
      </w:r>
      <w:r w:rsidR="00AF5A95" w:rsidRPr="00433D55">
        <w:rPr>
          <w:rFonts w:ascii="Arial" w:hAnsi="Arial" w:cs="Arial"/>
          <w:sz w:val="28"/>
          <w:szCs w:val="28"/>
        </w:rPr>
        <w:t xml:space="preserve"> solicitante</w:t>
      </w:r>
      <w:r w:rsidR="0044595C">
        <w:rPr>
          <w:rFonts w:ascii="Arial" w:hAnsi="Arial" w:cs="Arial"/>
          <w:sz w:val="28"/>
          <w:szCs w:val="28"/>
        </w:rPr>
        <w:t>s</w:t>
      </w:r>
      <w:r w:rsidR="00B35F03" w:rsidRPr="00433D55">
        <w:rPr>
          <w:rFonts w:ascii="Arial" w:hAnsi="Arial" w:cs="Arial"/>
          <w:sz w:val="28"/>
          <w:szCs w:val="28"/>
        </w:rPr>
        <w:t>,</w:t>
      </w:r>
      <w:r w:rsidR="00B35F03" w:rsidRPr="00433D55">
        <w:rPr>
          <w:rFonts w:ascii="Arial" w:hAnsi="Arial" w:cs="Arial"/>
          <w:b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b/>
          <w:sz w:val="28"/>
          <w:szCs w:val="28"/>
        </w:rPr>
        <w:t>representa un riesgo real de i</w:t>
      </w:r>
      <w:r w:rsidR="00B35F03" w:rsidRPr="00433D55">
        <w:rPr>
          <w:rFonts w:ascii="Arial" w:hAnsi="Arial" w:cs="Arial"/>
          <w:b/>
          <w:sz w:val="28"/>
          <w:szCs w:val="28"/>
        </w:rPr>
        <w:t xml:space="preserve">njerencia </w:t>
      </w:r>
      <w:r w:rsidRPr="00433D55">
        <w:rPr>
          <w:rFonts w:ascii="Arial" w:hAnsi="Arial" w:cs="Arial"/>
          <w:b/>
          <w:sz w:val="28"/>
          <w:szCs w:val="28"/>
        </w:rPr>
        <w:t xml:space="preserve">de toda índole </w:t>
      </w:r>
      <w:r w:rsidR="00B35F03" w:rsidRPr="00433D55">
        <w:rPr>
          <w:rFonts w:ascii="Arial" w:hAnsi="Arial" w:cs="Arial"/>
          <w:b/>
          <w:sz w:val="28"/>
          <w:szCs w:val="28"/>
        </w:rPr>
        <w:t>en sus vidas privadas</w:t>
      </w:r>
      <w:r w:rsidRPr="00433D55">
        <w:rPr>
          <w:rFonts w:ascii="Arial" w:hAnsi="Arial" w:cs="Arial"/>
          <w:b/>
          <w:sz w:val="28"/>
          <w:szCs w:val="28"/>
        </w:rPr>
        <w:t>, no autorizada, d</w:t>
      </w:r>
      <w:r w:rsidR="001C02C1" w:rsidRPr="00433D55">
        <w:rPr>
          <w:rFonts w:ascii="Arial" w:hAnsi="Arial" w:cs="Arial"/>
          <w:b/>
          <w:sz w:val="28"/>
          <w:szCs w:val="28"/>
        </w:rPr>
        <w:t>e ahí que no pueda liberarse la información,</w:t>
      </w:r>
      <w:r w:rsidR="001C02C1" w:rsidRPr="00433D55">
        <w:rPr>
          <w:rFonts w:ascii="Arial" w:hAnsi="Arial" w:cs="Arial"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privilegiando el derecho a la intimidad de los </w:t>
      </w:r>
      <w:r w:rsidR="00A64FFC" w:rsidRPr="00433D55">
        <w:rPr>
          <w:rFonts w:ascii="Arial" w:hAnsi="Arial" w:cs="Arial"/>
          <w:b/>
          <w:sz w:val="28"/>
          <w:szCs w:val="28"/>
        </w:rPr>
        <w:t>particulares</w:t>
      </w:r>
      <w:r w:rsidRPr="00433D55">
        <w:rPr>
          <w:rFonts w:ascii="Arial" w:hAnsi="Arial" w:cs="Arial"/>
          <w:b/>
          <w:sz w:val="28"/>
          <w:szCs w:val="28"/>
        </w:rPr>
        <w:t>;</w:t>
      </w:r>
      <w:r w:rsidR="001C02C1" w:rsidRPr="00433D55">
        <w:rPr>
          <w:rFonts w:ascii="Arial" w:hAnsi="Arial" w:cs="Arial"/>
          <w:sz w:val="28"/>
          <w:szCs w:val="28"/>
        </w:rPr>
        <w:t xml:space="preserve"> II. El riesgo o perjuicio que supondría la divulgación supera el interés público general de que se difunda. </w:t>
      </w:r>
      <w:r w:rsidR="00AF5A95" w:rsidRPr="00433D55">
        <w:rPr>
          <w:rFonts w:ascii="Arial" w:hAnsi="Arial" w:cs="Arial"/>
          <w:sz w:val="28"/>
          <w:szCs w:val="28"/>
        </w:rPr>
        <w:t>D</w:t>
      </w:r>
      <w:r w:rsidR="001C02C1" w:rsidRPr="00433D55">
        <w:rPr>
          <w:rFonts w:ascii="Arial" w:hAnsi="Arial" w:cs="Arial"/>
          <w:sz w:val="28"/>
          <w:szCs w:val="28"/>
        </w:rPr>
        <w:t xml:space="preserve">el análisis del punto anterior, se advierte que 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el daño que se pudiese causar a los particulares al divulgar sus </w:t>
      </w:r>
      <w:r w:rsidR="00A64FFC" w:rsidRPr="00433D55">
        <w:rPr>
          <w:rFonts w:ascii="Arial" w:hAnsi="Arial" w:cs="Arial"/>
          <w:b/>
          <w:sz w:val="28"/>
          <w:szCs w:val="28"/>
        </w:rPr>
        <w:t xml:space="preserve">datos personales, </w:t>
      </w:r>
      <w:r w:rsidR="001C02C1" w:rsidRPr="00433D55">
        <w:rPr>
          <w:rFonts w:ascii="Arial" w:hAnsi="Arial" w:cs="Arial"/>
          <w:b/>
          <w:sz w:val="28"/>
          <w:szCs w:val="28"/>
        </w:rPr>
        <w:t>supera el int</w:t>
      </w:r>
      <w:r w:rsidRPr="00433D55">
        <w:rPr>
          <w:rFonts w:ascii="Arial" w:hAnsi="Arial" w:cs="Arial"/>
          <w:b/>
          <w:sz w:val="28"/>
          <w:szCs w:val="28"/>
        </w:rPr>
        <w:t>erés público de que se conozcan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, </w:t>
      </w:r>
      <w:r w:rsidR="00AF5A95" w:rsidRPr="00433C7F">
        <w:rPr>
          <w:rFonts w:ascii="Arial" w:hAnsi="Arial" w:cs="Arial"/>
          <w:sz w:val="28"/>
          <w:szCs w:val="28"/>
        </w:rPr>
        <w:t xml:space="preserve">pues </w:t>
      </w:r>
      <w:r w:rsidR="001C02C1" w:rsidRPr="00433C7F">
        <w:rPr>
          <w:rFonts w:ascii="Arial" w:hAnsi="Arial" w:cs="Arial"/>
          <w:sz w:val="28"/>
          <w:szCs w:val="28"/>
        </w:rPr>
        <w:t>no se puede suponer ningún interés público de liberarse los mismos</w:t>
      </w:r>
      <w:r w:rsidRPr="00433C7F">
        <w:rPr>
          <w:rFonts w:ascii="Arial" w:hAnsi="Arial" w:cs="Arial"/>
          <w:sz w:val="28"/>
          <w:szCs w:val="28"/>
        </w:rPr>
        <w:t>,</w:t>
      </w:r>
      <w:r w:rsidRPr="00433D55">
        <w:rPr>
          <w:rFonts w:ascii="Arial" w:hAnsi="Arial" w:cs="Arial"/>
          <w:sz w:val="28"/>
          <w:szCs w:val="28"/>
        </w:rPr>
        <w:t xml:space="preserve"> p</w:t>
      </w:r>
      <w:r w:rsidR="001C02C1" w:rsidRPr="00433D55">
        <w:rPr>
          <w:rFonts w:ascii="Arial" w:hAnsi="Arial" w:cs="Arial"/>
          <w:sz w:val="28"/>
          <w:szCs w:val="28"/>
        </w:rPr>
        <w:t>or lo que la clasificación de confidencialidad debe persistir</w:t>
      </w:r>
      <w:r w:rsidR="000F6470" w:rsidRPr="00433D55">
        <w:rPr>
          <w:rFonts w:ascii="Arial" w:hAnsi="Arial" w:cs="Arial"/>
          <w:sz w:val="28"/>
          <w:szCs w:val="28"/>
        </w:rPr>
        <w:t>,</w:t>
      </w:r>
      <w:r w:rsidR="00C23EEE" w:rsidRPr="00433D55">
        <w:rPr>
          <w:rFonts w:ascii="Arial" w:hAnsi="Arial" w:cs="Arial"/>
          <w:sz w:val="28"/>
          <w:szCs w:val="28"/>
        </w:rPr>
        <w:t xml:space="preserve"> </w:t>
      </w:r>
      <w:r w:rsidR="000F6470" w:rsidRPr="00433D55">
        <w:rPr>
          <w:rFonts w:ascii="Arial" w:hAnsi="Arial" w:cs="Arial"/>
          <w:sz w:val="28"/>
          <w:szCs w:val="28"/>
        </w:rPr>
        <w:t xml:space="preserve">pues se reitera, </w:t>
      </w:r>
      <w:r w:rsidR="001C02C1" w:rsidRPr="00433D55">
        <w:rPr>
          <w:rFonts w:ascii="Arial" w:hAnsi="Arial" w:cs="Arial"/>
          <w:sz w:val="28"/>
          <w:szCs w:val="28"/>
        </w:rPr>
        <w:t>que no se cuenta con el consentimiento de los particulares para la liberación de sus datos</w:t>
      </w:r>
      <w:r w:rsidRPr="00433D55">
        <w:rPr>
          <w:rFonts w:ascii="Arial" w:hAnsi="Arial" w:cs="Arial"/>
          <w:sz w:val="28"/>
          <w:szCs w:val="28"/>
        </w:rPr>
        <w:t>;</w:t>
      </w:r>
      <w:r w:rsidR="00A64FFC" w:rsidRPr="00433D55">
        <w:rPr>
          <w:rFonts w:ascii="Arial" w:hAnsi="Arial" w:cs="Arial"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sz w:val="28"/>
          <w:szCs w:val="28"/>
        </w:rPr>
        <w:t>III. La limitación se adecua al principio d</w:t>
      </w:r>
      <w:r w:rsidR="00ED7FF0" w:rsidRPr="00433D55">
        <w:rPr>
          <w:rFonts w:ascii="Arial" w:hAnsi="Arial" w:cs="Arial"/>
          <w:sz w:val="28"/>
          <w:szCs w:val="28"/>
        </w:rPr>
        <w:t xml:space="preserve">e proporcionalidad y representa </w:t>
      </w:r>
      <w:r w:rsidR="001C02C1" w:rsidRPr="00433D55">
        <w:rPr>
          <w:rFonts w:ascii="Arial" w:hAnsi="Arial" w:cs="Arial"/>
          <w:sz w:val="28"/>
          <w:szCs w:val="28"/>
        </w:rPr>
        <w:t xml:space="preserve">el medio menos restrictivo disponible para evitar el perjuicio. </w:t>
      </w:r>
      <w:r w:rsidR="00A64FFC" w:rsidRPr="00433D55">
        <w:rPr>
          <w:rFonts w:ascii="Arial" w:hAnsi="Arial" w:cs="Arial"/>
          <w:sz w:val="28"/>
          <w:szCs w:val="28"/>
        </w:rPr>
        <w:t xml:space="preserve">En el caso que nos ocupa, </w:t>
      </w:r>
      <w:r w:rsidR="00A64FFC" w:rsidRPr="00433D55">
        <w:rPr>
          <w:rFonts w:ascii="Arial" w:hAnsi="Arial" w:cs="Arial"/>
          <w:b/>
          <w:sz w:val="28"/>
          <w:szCs w:val="28"/>
        </w:rPr>
        <w:t>l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a limitación al derecho de acceso a la información es proporcional a la protección de la intimidad de los terceros y es el único medio para evitar el perjuicio, pues </w:t>
      </w:r>
      <w:r w:rsidR="001C02C1" w:rsidRPr="00433D55">
        <w:rPr>
          <w:rFonts w:ascii="Arial" w:hAnsi="Arial" w:cs="Arial"/>
          <w:sz w:val="28"/>
          <w:szCs w:val="28"/>
        </w:rPr>
        <w:t>frente al marco constitucional vigente,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 en términos del </w:t>
      </w:r>
      <w:r w:rsidR="00315865" w:rsidRPr="00433D55">
        <w:rPr>
          <w:rFonts w:ascii="Arial" w:hAnsi="Arial" w:cs="Arial"/>
          <w:b/>
          <w:sz w:val="28"/>
          <w:szCs w:val="28"/>
        </w:rPr>
        <w:t>a</w:t>
      </w:r>
      <w:r w:rsidR="001C02C1" w:rsidRPr="00433D55">
        <w:rPr>
          <w:rFonts w:ascii="Arial" w:hAnsi="Arial" w:cs="Arial"/>
          <w:b/>
          <w:sz w:val="28"/>
          <w:szCs w:val="28"/>
        </w:rPr>
        <w:t>rt</w:t>
      </w:r>
      <w:r w:rsidR="000F6470" w:rsidRPr="00433D55">
        <w:rPr>
          <w:rFonts w:ascii="Arial" w:hAnsi="Arial" w:cs="Arial"/>
          <w:b/>
          <w:sz w:val="28"/>
          <w:szCs w:val="28"/>
        </w:rPr>
        <w:t>ículo 1</w:t>
      </w:r>
      <w:r w:rsidR="00315865" w:rsidRPr="00433D55">
        <w:rPr>
          <w:rFonts w:ascii="Arial" w:hAnsi="Arial" w:cs="Arial"/>
          <w:b/>
          <w:sz w:val="28"/>
          <w:szCs w:val="28"/>
          <w:vertAlign w:val="superscript"/>
        </w:rPr>
        <w:t>ro</w:t>
      </w:r>
      <w:r w:rsidR="000F6470" w:rsidRPr="00433D55">
        <w:rPr>
          <w:rFonts w:ascii="Arial" w:hAnsi="Arial" w:cs="Arial"/>
          <w:b/>
          <w:sz w:val="28"/>
          <w:szCs w:val="28"/>
        </w:rPr>
        <w:t xml:space="preserve"> d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e la Constitución </w:t>
      </w:r>
      <w:r w:rsidR="00A64FFC" w:rsidRPr="00433D55">
        <w:rPr>
          <w:rFonts w:ascii="Arial" w:hAnsi="Arial" w:cs="Arial"/>
          <w:sz w:val="28"/>
          <w:szCs w:val="28"/>
        </w:rPr>
        <w:t>Política de los Estados Unidos Mexicanos,</w:t>
      </w:r>
      <w:r w:rsidR="00A64FFC" w:rsidRPr="00433D55">
        <w:rPr>
          <w:rFonts w:ascii="Arial" w:hAnsi="Arial" w:cs="Arial"/>
          <w:b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esta autoridad debe dar igual tratamiento en la </w:t>
      </w:r>
      <w:r w:rsidR="001C02C1" w:rsidRPr="00433D55">
        <w:rPr>
          <w:rFonts w:ascii="Arial" w:hAnsi="Arial" w:cs="Arial"/>
          <w:b/>
          <w:sz w:val="28"/>
          <w:szCs w:val="28"/>
        </w:rPr>
        <w:lastRenderedPageBreak/>
        <w:t xml:space="preserve">protección de los derechos fundamentales, </w:t>
      </w:r>
      <w:r w:rsidR="001C02C1" w:rsidRPr="00433C7F">
        <w:rPr>
          <w:rFonts w:ascii="Arial" w:hAnsi="Arial" w:cs="Arial"/>
          <w:sz w:val="28"/>
          <w:szCs w:val="28"/>
        </w:rPr>
        <w:t>tanto del solicitante de la información como de los sujetos de quienes se deben proteger sus datos personales</w:t>
      </w:r>
      <w:r w:rsidR="00A64FFC" w:rsidRPr="00433C7F">
        <w:rPr>
          <w:rFonts w:ascii="Arial" w:hAnsi="Arial" w:cs="Arial"/>
          <w:sz w:val="28"/>
          <w:szCs w:val="28"/>
        </w:rPr>
        <w:t>.</w:t>
      </w:r>
      <w:r w:rsidR="001C02C1" w:rsidRPr="00433C7F">
        <w:rPr>
          <w:rFonts w:ascii="Arial" w:hAnsi="Arial" w:cs="Arial"/>
          <w:sz w:val="28"/>
          <w:szCs w:val="28"/>
        </w:rPr>
        <w:t xml:space="preserve"> </w:t>
      </w:r>
    </w:p>
    <w:p w:rsidR="00B254C4" w:rsidRPr="0060092E" w:rsidRDefault="00B254C4" w:rsidP="001C02C1">
      <w:pPr>
        <w:spacing w:after="0" w:line="360" w:lineRule="auto"/>
        <w:jc w:val="both"/>
        <w:rPr>
          <w:rFonts w:ascii="Arial" w:hAnsi="Arial" w:cs="Arial"/>
          <w:sz w:val="32"/>
          <w:szCs w:val="28"/>
        </w:rPr>
      </w:pPr>
    </w:p>
    <w:p w:rsidR="000F6470" w:rsidRPr="00433C7F" w:rsidRDefault="00D53BE0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>3</w:t>
      </w:r>
      <w:r w:rsidR="000F6470" w:rsidRPr="00433D55">
        <w:rPr>
          <w:rFonts w:ascii="Arial" w:hAnsi="Arial" w:cs="Arial"/>
          <w:sz w:val="28"/>
          <w:szCs w:val="28"/>
        </w:rPr>
        <w:t xml:space="preserve">) </w:t>
      </w:r>
      <w:r w:rsidR="00EC4A52" w:rsidRPr="00433D55">
        <w:rPr>
          <w:rFonts w:ascii="Arial" w:hAnsi="Arial" w:cs="Arial"/>
          <w:b/>
          <w:sz w:val="28"/>
          <w:szCs w:val="28"/>
        </w:rPr>
        <w:t>De la aprobación de</w:t>
      </w:r>
      <w:r w:rsidR="00C528C6">
        <w:rPr>
          <w:rFonts w:ascii="Arial" w:hAnsi="Arial" w:cs="Arial"/>
          <w:b/>
          <w:sz w:val="28"/>
          <w:szCs w:val="28"/>
        </w:rPr>
        <w:t>l acto de clasificación y versio</w:t>
      </w:r>
      <w:r w:rsidR="00EC4A52" w:rsidRPr="00433D55">
        <w:rPr>
          <w:rFonts w:ascii="Arial" w:hAnsi="Arial" w:cs="Arial"/>
          <w:b/>
          <w:sz w:val="28"/>
          <w:szCs w:val="28"/>
        </w:rPr>
        <w:t>n</w:t>
      </w:r>
      <w:r w:rsidR="00C528C6">
        <w:rPr>
          <w:rFonts w:ascii="Arial" w:hAnsi="Arial" w:cs="Arial"/>
          <w:b/>
          <w:sz w:val="28"/>
          <w:szCs w:val="28"/>
        </w:rPr>
        <w:t>es</w:t>
      </w:r>
      <w:r w:rsidR="00EC4A52" w:rsidRPr="00433D55">
        <w:rPr>
          <w:rFonts w:ascii="Arial" w:hAnsi="Arial" w:cs="Arial"/>
          <w:b/>
          <w:sz w:val="28"/>
          <w:szCs w:val="28"/>
        </w:rPr>
        <w:t xml:space="preserve"> pública</w:t>
      </w:r>
      <w:r w:rsidR="00C528C6">
        <w:rPr>
          <w:rFonts w:ascii="Arial" w:hAnsi="Arial" w:cs="Arial"/>
          <w:b/>
          <w:sz w:val="28"/>
          <w:szCs w:val="28"/>
        </w:rPr>
        <w:t>s</w:t>
      </w:r>
      <w:r w:rsidR="00EC4A52" w:rsidRPr="00433D55">
        <w:rPr>
          <w:rFonts w:ascii="Arial" w:hAnsi="Arial" w:cs="Arial"/>
          <w:b/>
          <w:sz w:val="28"/>
          <w:szCs w:val="28"/>
        </w:rPr>
        <w:t xml:space="preserve"> elaborada</w:t>
      </w:r>
      <w:r w:rsidR="00C528C6">
        <w:rPr>
          <w:rFonts w:ascii="Arial" w:hAnsi="Arial" w:cs="Arial"/>
          <w:b/>
          <w:sz w:val="28"/>
          <w:szCs w:val="28"/>
        </w:rPr>
        <w:t>s</w:t>
      </w:r>
      <w:r w:rsidR="00EC4A52" w:rsidRPr="00433D55">
        <w:rPr>
          <w:rFonts w:ascii="Arial" w:hAnsi="Arial" w:cs="Arial"/>
          <w:sz w:val="28"/>
          <w:szCs w:val="28"/>
        </w:rPr>
        <w:t>: Visto lo fundado y motivado en los apartados anteriores,</w:t>
      </w:r>
      <w:r w:rsidR="00ED0680" w:rsidRPr="00433D55">
        <w:rPr>
          <w:rFonts w:ascii="Arial" w:hAnsi="Arial" w:cs="Arial"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sz w:val="28"/>
          <w:szCs w:val="28"/>
        </w:rPr>
        <w:t>los</w:t>
      </w:r>
      <w:r w:rsidR="007651A4">
        <w:rPr>
          <w:rFonts w:ascii="Arial" w:hAnsi="Arial" w:cs="Arial"/>
          <w:sz w:val="28"/>
          <w:szCs w:val="28"/>
        </w:rPr>
        <w:t xml:space="preserve"> integrantes del Comité</w:t>
      </w:r>
      <w:r w:rsidR="001C02C1" w:rsidRPr="00433D55">
        <w:rPr>
          <w:rFonts w:ascii="Arial" w:hAnsi="Arial" w:cs="Arial"/>
          <w:sz w:val="28"/>
          <w:szCs w:val="28"/>
        </w:rPr>
        <w:t>,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 ACUERDAN</w:t>
      </w:r>
      <w:r w:rsidR="00315865" w:rsidRPr="00433D55">
        <w:rPr>
          <w:rFonts w:ascii="Arial" w:hAnsi="Arial" w:cs="Arial"/>
          <w:b/>
          <w:sz w:val="28"/>
          <w:szCs w:val="28"/>
        </w:rPr>
        <w:t>:</w:t>
      </w:r>
      <w:r w:rsidR="001C02C1" w:rsidRPr="00433D55">
        <w:rPr>
          <w:rFonts w:ascii="Arial" w:hAnsi="Arial" w:cs="Arial"/>
          <w:b/>
          <w:sz w:val="28"/>
          <w:szCs w:val="28"/>
        </w:rPr>
        <w:t xml:space="preserve"> </w:t>
      </w:r>
      <w:r w:rsidR="00573F7D" w:rsidRPr="00433D55">
        <w:rPr>
          <w:rFonts w:ascii="Arial" w:hAnsi="Arial" w:cs="Arial"/>
          <w:b/>
          <w:sz w:val="28"/>
          <w:szCs w:val="28"/>
        </w:rPr>
        <w:t xml:space="preserve">aprobar </w:t>
      </w:r>
      <w:r w:rsidR="00FE36A3" w:rsidRPr="00433D55">
        <w:rPr>
          <w:rFonts w:ascii="Arial" w:hAnsi="Arial" w:cs="Arial"/>
          <w:b/>
          <w:sz w:val="28"/>
          <w:szCs w:val="28"/>
        </w:rPr>
        <w:t xml:space="preserve">la clasificación de la información de carácter confidencial, </w:t>
      </w:r>
      <w:r w:rsidR="00FE36A3">
        <w:rPr>
          <w:rFonts w:ascii="Arial" w:hAnsi="Arial" w:cs="Arial"/>
          <w:b/>
          <w:sz w:val="28"/>
          <w:szCs w:val="28"/>
        </w:rPr>
        <w:t xml:space="preserve">consistente en </w:t>
      </w:r>
      <w:r w:rsidR="00FE36A3" w:rsidRPr="00433D55">
        <w:rPr>
          <w:rFonts w:ascii="Arial" w:hAnsi="Arial" w:cs="Arial"/>
          <w:b/>
          <w:sz w:val="28"/>
          <w:szCs w:val="28"/>
        </w:rPr>
        <w:t>los datos personales de los sujetos que intervienen en l</w:t>
      </w:r>
      <w:r w:rsidR="007651A4">
        <w:rPr>
          <w:rFonts w:ascii="Arial" w:hAnsi="Arial" w:cs="Arial"/>
          <w:b/>
          <w:sz w:val="28"/>
          <w:szCs w:val="28"/>
        </w:rPr>
        <w:t>os expedientes</w:t>
      </w:r>
      <w:r w:rsidR="00392FFE">
        <w:rPr>
          <w:rFonts w:ascii="Arial" w:hAnsi="Arial" w:cs="Arial"/>
          <w:b/>
          <w:sz w:val="28"/>
          <w:szCs w:val="28"/>
        </w:rPr>
        <w:t xml:space="preserve"> </w:t>
      </w:r>
      <w:r w:rsidR="00E22923">
        <w:rPr>
          <w:rFonts w:ascii="Arial" w:hAnsi="Arial" w:cs="Arial"/>
          <w:b/>
          <w:sz w:val="28"/>
          <w:szCs w:val="28"/>
        </w:rPr>
        <w:t>número</w:t>
      </w:r>
      <w:r w:rsidR="00A26852">
        <w:rPr>
          <w:rFonts w:ascii="Arial" w:hAnsi="Arial" w:cs="Arial"/>
          <w:b/>
          <w:sz w:val="28"/>
          <w:szCs w:val="28"/>
        </w:rPr>
        <w:t>s 1409/2016</w:t>
      </w:r>
      <w:r w:rsidR="005D10C1">
        <w:rPr>
          <w:rFonts w:ascii="Arial" w:hAnsi="Arial" w:cs="Arial"/>
          <w:b/>
          <w:sz w:val="28"/>
          <w:szCs w:val="28"/>
        </w:rPr>
        <w:t xml:space="preserve">, </w:t>
      </w:r>
      <w:r w:rsidR="00A26852">
        <w:rPr>
          <w:rFonts w:ascii="Arial" w:hAnsi="Arial" w:cs="Arial"/>
          <w:b/>
          <w:sz w:val="28"/>
          <w:szCs w:val="28"/>
        </w:rPr>
        <w:t>2099/2009, 790</w:t>
      </w:r>
      <w:r w:rsidR="00575702">
        <w:rPr>
          <w:rFonts w:ascii="Arial" w:hAnsi="Arial" w:cs="Arial"/>
          <w:b/>
          <w:sz w:val="28"/>
          <w:szCs w:val="28"/>
        </w:rPr>
        <w:t>/2015</w:t>
      </w:r>
      <w:r w:rsidR="00B254C4">
        <w:rPr>
          <w:rFonts w:ascii="Arial" w:hAnsi="Arial" w:cs="Arial"/>
          <w:b/>
          <w:sz w:val="28"/>
          <w:szCs w:val="28"/>
        </w:rPr>
        <w:t xml:space="preserve">, </w:t>
      </w:r>
      <w:r w:rsidR="00A26852">
        <w:rPr>
          <w:rFonts w:ascii="Arial" w:hAnsi="Arial" w:cs="Arial"/>
          <w:b/>
          <w:sz w:val="28"/>
          <w:szCs w:val="28"/>
        </w:rPr>
        <w:t>2054/2014 y 11</w:t>
      </w:r>
      <w:r w:rsidR="00575702">
        <w:rPr>
          <w:rFonts w:ascii="Arial" w:hAnsi="Arial" w:cs="Arial"/>
          <w:b/>
          <w:sz w:val="28"/>
          <w:szCs w:val="28"/>
        </w:rPr>
        <w:t>2</w:t>
      </w:r>
      <w:r w:rsidR="00A26852">
        <w:rPr>
          <w:rFonts w:ascii="Arial" w:hAnsi="Arial" w:cs="Arial"/>
          <w:b/>
          <w:sz w:val="28"/>
          <w:szCs w:val="28"/>
        </w:rPr>
        <w:t>8/2017</w:t>
      </w:r>
      <w:r w:rsidR="00407DFA">
        <w:rPr>
          <w:rFonts w:ascii="Arial" w:hAnsi="Arial" w:cs="Arial"/>
          <w:b/>
          <w:sz w:val="28"/>
          <w:szCs w:val="28"/>
        </w:rPr>
        <w:t>,</w:t>
      </w:r>
      <w:r w:rsidR="00FE36A3" w:rsidRPr="00433D55">
        <w:rPr>
          <w:rFonts w:ascii="Arial" w:hAnsi="Arial" w:cs="Arial"/>
          <w:sz w:val="28"/>
          <w:szCs w:val="28"/>
        </w:rPr>
        <w:t xml:space="preserve"> </w:t>
      </w:r>
      <w:r w:rsidR="008C2CC0" w:rsidRPr="00433C7F">
        <w:rPr>
          <w:rFonts w:ascii="Arial" w:hAnsi="Arial" w:cs="Arial"/>
          <w:sz w:val="28"/>
          <w:szCs w:val="28"/>
        </w:rPr>
        <w:t>realizad</w:t>
      </w:r>
      <w:r w:rsidR="00407DFA" w:rsidRPr="00433C7F">
        <w:rPr>
          <w:rFonts w:ascii="Arial" w:hAnsi="Arial" w:cs="Arial"/>
          <w:sz w:val="28"/>
          <w:szCs w:val="28"/>
        </w:rPr>
        <w:t>a</w:t>
      </w:r>
      <w:r w:rsidR="0035304D" w:rsidRPr="00433C7F">
        <w:rPr>
          <w:rFonts w:ascii="Arial" w:hAnsi="Arial" w:cs="Arial"/>
          <w:sz w:val="28"/>
          <w:szCs w:val="28"/>
        </w:rPr>
        <w:t xml:space="preserve"> por </w:t>
      </w:r>
      <w:r w:rsidR="008C2CC0" w:rsidRPr="00433C7F">
        <w:rPr>
          <w:rFonts w:ascii="Arial" w:hAnsi="Arial" w:cs="Arial"/>
          <w:sz w:val="28"/>
          <w:szCs w:val="28"/>
        </w:rPr>
        <w:t>l</w:t>
      </w:r>
      <w:r w:rsidR="00D034B4">
        <w:rPr>
          <w:rFonts w:ascii="Arial" w:hAnsi="Arial" w:cs="Arial"/>
          <w:sz w:val="28"/>
          <w:szCs w:val="28"/>
        </w:rPr>
        <w:t>a</w:t>
      </w:r>
      <w:r w:rsidR="004C7B28">
        <w:rPr>
          <w:rFonts w:ascii="Arial" w:hAnsi="Arial" w:cs="Arial"/>
          <w:sz w:val="28"/>
          <w:szCs w:val="28"/>
        </w:rPr>
        <w:t xml:space="preserve"> </w:t>
      </w:r>
      <w:r w:rsidR="00561880">
        <w:rPr>
          <w:rFonts w:ascii="Arial" w:hAnsi="Arial" w:cs="Arial"/>
          <w:sz w:val="28"/>
          <w:szCs w:val="28"/>
        </w:rPr>
        <w:t xml:space="preserve">Titular </w:t>
      </w:r>
      <w:r w:rsidR="004C7B28">
        <w:rPr>
          <w:rFonts w:ascii="Arial" w:hAnsi="Arial" w:cs="Arial"/>
          <w:sz w:val="28"/>
          <w:szCs w:val="28"/>
        </w:rPr>
        <w:t>del Juzgado</w:t>
      </w:r>
      <w:r w:rsidR="00B20969" w:rsidRPr="00433C7F">
        <w:rPr>
          <w:rFonts w:ascii="Arial" w:hAnsi="Arial" w:cs="Arial"/>
          <w:sz w:val="28"/>
          <w:szCs w:val="28"/>
        </w:rPr>
        <w:t xml:space="preserve"> </w:t>
      </w:r>
      <w:r w:rsidR="00016265">
        <w:rPr>
          <w:rFonts w:ascii="Arial" w:hAnsi="Arial" w:cs="Arial"/>
          <w:sz w:val="28"/>
          <w:szCs w:val="28"/>
        </w:rPr>
        <w:t>Prim</w:t>
      </w:r>
      <w:r w:rsidR="00FB7868">
        <w:rPr>
          <w:rFonts w:ascii="Arial" w:hAnsi="Arial" w:cs="Arial"/>
          <w:sz w:val="28"/>
          <w:szCs w:val="28"/>
        </w:rPr>
        <w:t>ero</w:t>
      </w:r>
      <w:r w:rsidR="00D034B4">
        <w:rPr>
          <w:rFonts w:ascii="Arial" w:hAnsi="Arial" w:cs="Arial"/>
          <w:sz w:val="28"/>
          <w:szCs w:val="28"/>
        </w:rPr>
        <w:t xml:space="preserve"> </w:t>
      </w:r>
      <w:r w:rsidR="00FB7868">
        <w:rPr>
          <w:rFonts w:ascii="Arial" w:hAnsi="Arial" w:cs="Arial"/>
          <w:sz w:val="28"/>
          <w:szCs w:val="28"/>
        </w:rPr>
        <w:t>Familiar</w:t>
      </w:r>
      <w:r w:rsidR="006F13CC">
        <w:rPr>
          <w:rFonts w:ascii="Arial" w:hAnsi="Arial" w:cs="Arial"/>
          <w:sz w:val="28"/>
          <w:szCs w:val="28"/>
        </w:rPr>
        <w:t>,</w:t>
      </w:r>
      <w:r w:rsidR="0035304D" w:rsidRPr="00433C7F">
        <w:rPr>
          <w:rFonts w:ascii="Arial" w:hAnsi="Arial" w:cs="Arial"/>
          <w:sz w:val="28"/>
          <w:szCs w:val="28"/>
        </w:rPr>
        <w:t xml:space="preserve"> del Partido Judicial de </w:t>
      </w:r>
      <w:r w:rsidR="004C7B28">
        <w:rPr>
          <w:rFonts w:ascii="Arial" w:hAnsi="Arial" w:cs="Arial"/>
          <w:sz w:val="28"/>
          <w:szCs w:val="28"/>
        </w:rPr>
        <w:t>Tijuana,</w:t>
      </w:r>
      <w:r w:rsidR="00474687" w:rsidRPr="00433C7F">
        <w:rPr>
          <w:rFonts w:ascii="Arial" w:hAnsi="Arial" w:cs="Arial"/>
          <w:sz w:val="28"/>
          <w:szCs w:val="28"/>
        </w:rPr>
        <w:t xml:space="preserve"> Baja California, </w:t>
      </w:r>
      <w:r w:rsidR="00407DFA" w:rsidRPr="00433C7F">
        <w:rPr>
          <w:rFonts w:ascii="Arial" w:hAnsi="Arial" w:cs="Arial"/>
          <w:sz w:val="28"/>
          <w:szCs w:val="28"/>
        </w:rPr>
        <w:t xml:space="preserve">en las versiones públicas </w:t>
      </w:r>
      <w:r w:rsidR="00B853A8" w:rsidRPr="00433C7F">
        <w:rPr>
          <w:rFonts w:ascii="Arial" w:hAnsi="Arial" w:cs="Arial"/>
          <w:sz w:val="28"/>
          <w:szCs w:val="28"/>
        </w:rPr>
        <w:t xml:space="preserve">de las sentencias </w:t>
      </w:r>
      <w:r w:rsidR="00407DFA" w:rsidRPr="00433C7F">
        <w:rPr>
          <w:rFonts w:ascii="Arial" w:hAnsi="Arial" w:cs="Arial"/>
          <w:sz w:val="28"/>
          <w:szCs w:val="28"/>
        </w:rPr>
        <w:t xml:space="preserve">respectivas y </w:t>
      </w:r>
      <w:r w:rsidR="00392FFE" w:rsidRPr="00433C7F">
        <w:rPr>
          <w:rFonts w:ascii="Arial" w:hAnsi="Arial" w:cs="Arial"/>
          <w:b/>
          <w:sz w:val="28"/>
          <w:szCs w:val="28"/>
        </w:rPr>
        <w:t xml:space="preserve">por ende, </w:t>
      </w:r>
      <w:r w:rsidR="00B254C4">
        <w:rPr>
          <w:rFonts w:ascii="Arial" w:hAnsi="Arial" w:cs="Arial"/>
          <w:b/>
          <w:sz w:val="28"/>
          <w:szCs w:val="28"/>
        </w:rPr>
        <w:t>é</w:t>
      </w:r>
      <w:r w:rsidR="00B853A8" w:rsidRPr="00433C7F">
        <w:rPr>
          <w:rFonts w:ascii="Arial" w:hAnsi="Arial" w:cs="Arial"/>
          <w:b/>
          <w:sz w:val="28"/>
          <w:szCs w:val="28"/>
        </w:rPr>
        <w:t>stas quedan autorizadas</w:t>
      </w:r>
      <w:r w:rsidR="001C02C1" w:rsidRPr="00433C7F">
        <w:rPr>
          <w:rFonts w:ascii="Arial" w:hAnsi="Arial" w:cs="Arial"/>
          <w:b/>
          <w:sz w:val="28"/>
          <w:szCs w:val="28"/>
        </w:rPr>
        <w:t xml:space="preserve"> </w:t>
      </w:r>
      <w:r w:rsidR="00B853A8" w:rsidRPr="00433C7F">
        <w:rPr>
          <w:rFonts w:ascii="Arial" w:hAnsi="Arial" w:cs="Arial"/>
          <w:b/>
          <w:sz w:val="28"/>
          <w:szCs w:val="28"/>
        </w:rPr>
        <w:t>por las razones y fundamentos expuestos con anterioridad,</w:t>
      </w:r>
      <w:r w:rsidR="00B853A8" w:rsidRPr="00433C7F">
        <w:rPr>
          <w:rFonts w:ascii="Arial" w:hAnsi="Arial" w:cs="Arial"/>
          <w:sz w:val="28"/>
          <w:szCs w:val="28"/>
        </w:rPr>
        <w:t xml:space="preserve"> </w:t>
      </w:r>
      <w:r w:rsidR="001C02C1" w:rsidRPr="00433C7F">
        <w:rPr>
          <w:rFonts w:ascii="Arial" w:hAnsi="Arial" w:cs="Arial"/>
          <w:sz w:val="28"/>
          <w:szCs w:val="28"/>
        </w:rPr>
        <w:t xml:space="preserve">al no contar con el consentimiento expreso de </w:t>
      </w:r>
      <w:r w:rsidR="00573F7D" w:rsidRPr="00433C7F">
        <w:rPr>
          <w:rFonts w:ascii="Arial" w:hAnsi="Arial" w:cs="Arial"/>
          <w:sz w:val="28"/>
          <w:szCs w:val="28"/>
        </w:rPr>
        <w:t xml:space="preserve">los titulares de </w:t>
      </w:r>
      <w:r w:rsidR="00B853A8" w:rsidRPr="00433C7F">
        <w:rPr>
          <w:rFonts w:ascii="Arial" w:hAnsi="Arial" w:cs="Arial"/>
          <w:sz w:val="28"/>
          <w:szCs w:val="28"/>
        </w:rPr>
        <w:t>los datos personales suprimidos.</w:t>
      </w:r>
    </w:p>
    <w:p w:rsidR="00B254C4" w:rsidRPr="0060092E" w:rsidRDefault="00B254C4" w:rsidP="00573F7D">
      <w:pPr>
        <w:spacing w:after="0" w:line="360" w:lineRule="auto"/>
        <w:jc w:val="both"/>
        <w:rPr>
          <w:rFonts w:ascii="Arial" w:hAnsi="Arial" w:cs="Arial"/>
          <w:sz w:val="36"/>
          <w:szCs w:val="28"/>
        </w:rPr>
      </w:pPr>
    </w:p>
    <w:p w:rsidR="00AD66D5" w:rsidRPr="00433D55" w:rsidRDefault="00A64FFC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t xml:space="preserve">Notifíquese y </w:t>
      </w:r>
      <w:r w:rsidR="001C02C1" w:rsidRPr="00433D55">
        <w:rPr>
          <w:rFonts w:ascii="Arial" w:hAnsi="Arial" w:cs="Arial"/>
          <w:sz w:val="28"/>
          <w:szCs w:val="28"/>
        </w:rPr>
        <w:t>entréguese copia de</w:t>
      </w:r>
      <w:r w:rsidRPr="00433D55">
        <w:rPr>
          <w:rFonts w:ascii="Arial" w:hAnsi="Arial" w:cs="Arial"/>
          <w:sz w:val="28"/>
          <w:szCs w:val="28"/>
        </w:rPr>
        <w:t xml:space="preserve"> esta </w:t>
      </w:r>
      <w:r w:rsidR="00432210" w:rsidRPr="00433D55">
        <w:rPr>
          <w:rFonts w:ascii="Arial" w:hAnsi="Arial" w:cs="Arial"/>
          <w:sz w:val="28"/>
          <w:szCs w:val="28"/>
        </w:rPr>
        <w:t>acta</w:t>
      </w:r>
      <w:r w:rsidR="00FE558F">
        <w:rPr>
          <w:rFonts w:ascii="Arial" w:hAnsi="Arial" w:cs="Arial"/>
          <w:sz w:val="28"/>
          <w:szCs w:val="28"/>
        </w:rPr>
        <w:t xml:space="preserve"> a</w:t>
      </w:r>
      <w:r w:rsidR="007C7013" w:rsidRPr="00433D55">
        <w:rPr>
          <w:rFonts w:ascii="Arial" w:hAnsi="Arial" w:cs="Arial"/>
          <w:sz w:val="28"/>
          <w:szCs w:val="28"/>
        </w:rPr>
        <w:t xml:space="preserve">l </w:t>
      </w:r>
      <w:r w:rsidR="000F6470" w:rsidRPr="00433D55">
        <w:rPr>
          <w:rFonts w:ascii="Arial" w:hAnsi="Arial" w:cs="Arial"/>
          <w:sz w:val="28"/>
          <w:szCs w:val="28"/>
        </w:rPr>
        <w:t>solicitante</w:t>
      </w:r>
      <w:r w:rsidR="001C02C1" w:rsidRPr="00433D55">
        <w:rPr>
          <w:rFonts w:ascii="Arial" w:hAnsi="Arial" w:cs="Arial"/>
          <w:sz w:val="28"/>
          <w:szCs w:val="28"/>
        </w:rPr>
        <w:t>,</w:t>
      </w:r>
      <w:r w:rsidR="000F6470" w:rsidRPr="00433D55">
        <w:rPr>
          <w:rFonts w:ascii="Arial" w:hAnsi="Arial" w:cs="Arial"/>
          <w:sz w:val="28"/>
          <w:szCs w:val="28"/>
        </w:rPr>
        <w:t xml:space="preserve"> </w:t>
      </w:r>
      <w:r w:rsidR="001C02C1" w:rsidRPr="00433D55">
        <w:rPr>
          <w:rFonts w:ascii="Arial" w:hAnsi="Arial" w:cs="Arial"/>
          <w:sz w:val="28"/>
          <w:szCs w:val="28"/>
        </w:rPr>
        <w:t xml:space="preserve">por conducto de la Unidad de Transparencia, </w:t>
      </w:r>
      <w:r w:rsidRPr="00433D55">
        <w:rPr>
          <w:rFonts w:ascii="Arial" w:hAnsi="Arial" w:cs="Arial"/>
          <w:sz w:val="28"/>
          <w:szCs w:val="28"/>
        </w:rPr>
        <w:t xml:space="preserve">junto con </w:t>
      </w:r>
      <w:r w:rsidR="004D49BD" w:rsidRPr="00433D55">
        <w:rPr>
          <w:rFonts w:ascii="Arial" w:hAnsi="Arial" w:cs="Arial"/>
          <w:sz w:val="28"/>
          <w:szCs w:val="28"/>
        </w:rPr>
        <w:t xml:space="preserve">la copia de </w:t>
      </w:r>
      <w:r w:rsidRPr="00433D55">
        <w:rPr>
          <w:rFonts w:ascii="Arial" w:hAnsi="Arial" w:cs="Arial"/>
          <w:sz w:val="28"/>
          <w:szCs w:val="28"/>
        </w:rPr>
        <w:t>la respuesta</w:t>
      </w:r>
      <w:r w:rsidR="009300AE">
        <w:rPr>
          <w:rFonts w:ascii="Arial" w:hAnsi="Arial" w:cs="Arial"/>
          <w:sz w:val="28"/>
          <w:szCs w:val="28"/>
        </w:rPr>
        <w:t xml:space="preserve"> </w:t>
      </w:r>
      <w:r w:rsidRPr="00433D55">
        <w:rPr>
          <w:rFonts w:ascii="Arial" w:hAnsi="Arial" w:cs="Arial"/>
          <w:sz w:val="28"/>
          <w:szCs w:val="28"/>
        </w:rPr>
        <w:t>y</w:t>
      </w:r>
      <w:r w:rsidR="005019D5">
        <w:rPr>
          <w:rFonts w:ascii="Arial" w:hAnsi="Arial" w:cs="Arial"/>
          <w:sz w:val="28"/>
          <w:szCs w:val="28"/>
        </w:rPr>
        <w:t xml:space="preserve"> la</w:t>
      </w:r>
      <w:r w:rsidR="009300AE">
        <w:rPr>
          <w:rFonts w:ascii="Arial" w:hAnsi="Arial" w:cs="Arial"/>
          <w:sz w:val="28"/>
          <w:szCs w:val="28"/>
        </w:rPr>
        <w:t>s</w:t>
      </w:r>
      <w:r w:rsidRPr="00433D55">
        <w:rPr>
          <w:rFonts w:ascii="Arial" w:hAnsi="Arial" w:cs="Arial"/>
          <w:sz w:val="28"/>
          <w:szCs w:val="28"/>
        </w:rPr>
        <w:t xml:space="preserve"> versi</w:t>
      </w:r>
      <w:r w:rsidR="009300AE">
        <w:rPr>
          <w:rFonts w:ascii="Arial" w:hAnsi="Arial" w:cs="Arial"/>
          <w:sz w:val="28"/>
          <w:szCs w:val="28"/>
        </w:rPr>
        <w:t>o</w:t>
      </w:r>
      <w:r w:rsidRPr="00433D55">
        <w:rPr>
          <w:rFonts w:ascii="Arial" w:hAnsi="Arial" w:cs="Arial"/>
          <w:sz w:val="28"/>
          <w:szCs w:val="28"/>
        </w:rPr>
        <w:t>n</w:t>
      </w:r>
      <w:r w:rsidR="009300AE">
        <w:rPr>
          <w:rFonts w:ascii="Arial" w:hAnsi="Arial" w:cs="Arial"/>
          <w:sz w:val="28"/>
          <w:szCs w:val="28"/>
        </w:rPr>
        <w:t>es</w:t>
      </w:r>
      <w:r w:rsidRPr="00433D55">
        <w:rPr>
          <w:rFonts w:ascii="Arial" w:hAnsi="Arial" w:cs="Arial"/>
          <w:sz w:val="28"/>
          <w:szCs w:val="28"/>
        </w:rPr>
        <w:t xml:space="preserve"> pública</w:t>
      </w:r>
      <w:r w:rsidR="009300AE">
        <w:rPr>
          <w:rFonts w:ascii="Arial" w:hAnsi="Arial" w:cs="Arial"/>
          <w:sz w:val="28"/>
          <w:szCs w:val="28"/>
        </w:rPr>
        <w:t>s</w:t>
      </w:r>
      <w:r w:rsidRPr="00433D55">
        <w:rPr>
          <w:rFonts w:ascii="Arial" w:hAnsi="Arial" w:cs="Arial"/>
          <w:sz w:val="28"/>
          <w:szCs w:val="28"/>
        </w:rPr>
        <w:t xml:space="preserve"> de </w:t>
      </w:r>
      <w:r w:rsidR="000F6470" w:rsidRPr="00433D55">
        <w:rPr>
          <w:rFonts w:ascii="Arial" w:hAnsi="Arial" w:cs="Arial"/>
          <w:sz w:val="28"/>
          <w:szCs w:val="28"/>
        </w:rPr>
        <w:t>l</w:t>
      </w:r>
      <w:r w:rsidR="004D49BD" w:rsidRPr="00433D55">
        <w:rPr>
          <w:rFonts w:ascii="Arial" w:hAnsi="Arial" w:cs="Arial"/>
          <w:sz w:val="28"/>
          <w:szCs w:val="28"/>
        </w:rPr>
        <w:t>a información solicitada</w:t>
      </w:r>
      <w:r w:rsidRPr="00433D55">
        <w:rPr>
          <w:rFonts w:ascii="Arial" w:hAnsi="Arial" w:cs="Arial"/>
          <w:sz w:val="28"/>
          <w:szCs w:val="28"/>
        </w:rPr>
        <w:t>.</w:t>
      </w:r>
      <w:r w:rsidR="001C02C1" w:rsidRPr="00433D55">
        <w:rPr>
          <w:rFonts w:ascii="Arial" w:hAnsi="Arial" w:cs="Arial"/>
          <w:sz w:val="28"/>
          <w:szCs w:val="28"/>
        </w:rPr>
        <w:t xml:space="preserve"> </w:t>
      </w:r>
      <w:r w:rsidR="00573F7D" w:rsidRPr="00433D55">
        <w:rPr>
          <w:rFonts w:ascii="Arial" w:hAnsi="Arial" w:cs="Arial"/>
          <w:sz w:val="28"/>
          <w:szCs w:val="28"/>
        </w:rPr>
        <w:t>Igualmente, l</w:t>
      </w:r>
      <w:r w:rsidR="0032696D" w:rsidRPr="00433D55">
        <w:rPr>
          <w:rFonts w:ascii="Arial" w:hAnsi="Arial" w:cs="Arial"/>
          <w:sz w:val="28"/>
          <w:szCs w:val="28"/>
        </w:rPr>
        <w:t xml:space="preserve">o anterior </w:t>
      </w:r>
      <w:r w:rsidR="009E2AB0" w:rsidRPr="00433D55">
        <w:rPr>
          <w:rFonts w:ascii="Arial" w:hAnsi="Arial" w:cs="Arial"/>
          <w:sz w:val="28"/>
          <w:szCs w:val="28"/>
        </w:rPr>
        <w:t xml:space="preserve">deberá notificarse vía correo electrónico, </w:t>
      </w:r>
      <w:r w:rsidR="003B1664" w:rsidRPr="00433D55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35304D">
        <w:rPr>
          <w:rFonts w:ascii="Arial" w:hAnsi="Arial" w:cs="Arial"/>
          <w:sz w:val="28"/>
          <w:szCs w:val="28"/>
        </w:rPr>
        <w:t>a la</w:t>
      </w:r>
      <w:r w:rsidR="002470C8">
        <w:rPr>
          <w:rFonts w:ascii="Arial" w:hAnsi="Arial" w:cs="Arial"/>
          <w:sz w:val="28"/>
          <w:szCs w:val="28"/>
        </w:rPr>
        <w:t xml:space="preserve"> </w:t>
      </w:r>
      <w:r w:rsidR="00382A80">
        <w:rPr>
          <w:rFonts w:ascii="Arial" w:hAnsi="Arial" w:cs="Arial"/>
          <w:sz w:val="28"/>
          <w:szCs w:val="28"/>
        </w:rPr>
        <w:t>autoridad ya indicada</w:t>
      </w:r>
      <w:r w:rsidR="009C072B">
        <w:rPr>
          <w:rFonts w:ascii="Arial" w:hAnsi="Arial" w:cs="Arial"/>
          <w:sz w:val="28"/>
          <w:szCs w:val="28"/>
        </w:rPr>
        <w:t>,</w:t>
      </w:r>
      <w:r w:rsidR="004F3FFF" w:rsidRPr="00433D55">
        <w:rPr>
          <w:rFonts w:ascii="Arial" w:hAnsi="Arial" w:cs="Arial"/>
          <w:sz w:val="28"/>
          <w:szCs w:val="28"/>
        </w:rPr>
        <w:t xml:space="preserve"> </w:t>
      </w:r>
      <w:r w:rsidR="003B1664" w:rsidRPr="00433D55">
        <w:rPr>
          <w:rFonts w:ascii="Arial" w:hAnsi="Arial" w:cs="Arial"/>
          <w:sz w:val="28"/>
          <w:szCs w:val="28"/>
        </w:rPr>
        <w:t>para su conocimiento</w:t>
      </w:r>
      <w:r w:rsidR="009E2AB0" w:rsidRPr="00433D55">
        <w:rPr>
          <w:rFonts w:ascii="Arial" w:hAnsi="Arial" w:cs="Arial"/>
          <w:sz w:val="28"/>
          <w:szCs w:val="28"/>
        </w:rPr>
        <w:t xml:space="preserve"> y fines legales procedentes.</w:t>
      </w:r>
      <w:r w:rsidR="003C539A" w:rsidRPr="00433D55">
        <w:rPr>
          <w:rFonts w:ascii="Arial" w:hAnsi="Arial" w:cs="Arial"/>
          <w:sz w:val="28"/>
          <w:szCs w:val="28"/>
        </w:rPr>
        <w:t xml:space="preserve"> </w:t>
      </w:r>
    </w:p>
    <w:p w:rsidR="003337CE" w:rsidRDefault="003337CE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0092E" w:rsidRDefault="0060092E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433D55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sz w:val="28"/>
          <w:szCs w:val="28"/>
        </w:rPr>
        <w:lastRenderedPageBreak/>
        <w:t>Sin otro asunto que tratar, se cierra esta sesión, siendo las</w:t>
      </w:r>
      <w:r w:rsidR="009E29CC">
        <w:rPr>
          <w:rFonts w:ascii="Arial" w:hAnsi="Arial" w:cs="Arial"/>
          <w:sz w:val="28"/>
          <w:szCs w:val="28"/>
        </w:rPr>
        <w:t xml:space="preserve"> doce</w:t>
      </w:r>
      <w:r w:rsidRPr="00433D55">
        <w:rPr>
          <w:rFonts w:ascii="Arial" w:hAnsi="Arial" w:cs="Arial"/>
          <w:sz w:val="28"/>
          <w:szCs w:val="28"/>
        </w:rPr>
        <w:t xml:space="preserve"> </w:t>
      </w:r>
      <w:r w:rsidR="004558E9" w:rsidRPr="00433D55">
        <w:rPr>
          <w:rFonts w:ascii="Arial" w:hAnsi="Arial" w:cs="Arial"/>
          <w:sz w:val="28"/>
          <w:szCs w:val="28"/>
        </w:rPr>
        <w:t xml:space="preserve"> horas del día</w:t>
      </w:r>
      <w:r w:rsidRPr="00433D55">
        <w:rPr>
          <w:rFonts w:ascii="Arial" w:hAnsi="Arial" w:cs="Arial"/>
          <w:sz w:val="28"/>
          <w:szCs w:val="28"/>
        </w:rPr>
        <w:t xml:space="preserve"> </w:t>
      </w:r>
      <w:r w:rsidR="009E29CC">
        <w:rPr>
          <w:rFonts w:ascii="Arial" w:hAnsi="Arial" w:cs="Arial"/>
          <w:sz w:val="28"/>
          <w:szCs w:val="28"/>
        </w:rPr>
        <w:t>veinte</w:t>
      </w:r>
      <w:r w:rsidR="000B4250">
        <w:rPr>
          <w:rFonts w:ascii="Arial" w:hAnsi="Arial" w:cs="Arial"/>
          <w:sz w:val="28"/>
          <w:szCs w:val="28"/>
        </w:rPr>
        <w:t xml:space="preserve"> de fe</w:t>
      </w:r>
      <w:r w:rsidR="004D225E">
        <w:rPr>
          <w:rFonts w:ascii="Arial" w:hAnsi="Arial" w:cs="Arial"/>
          <w:sz w:val="28"/>
          <w:szCs w:val="28"/>
        </w:rPr>
        <w:t>bre</w:t>
      </w:r>
      <w:r w:rsidR="000B4250">
        <w:rPr>
          <w:rFonts w:ascii="Arial" w:hAnsi="Arial" w:cs="Arial"/>
          <w:sz w:val="28"/>
          <w:szCs w:val="28"/>
        </w:rPr>
        <w:t>ro de 2018</w:t>
      </w:r>
      <w:r w:rsidRPr="00433D55">
        <w:rPr>
          <w:rFonts w:ascii="Arial" w:hAnsi="Arial" w:cs="Arial"/>
          <w:sz w:val="28"/>
          <w:szCs w:val="28"/>
        </w:rPr>
        <w:t>.</w:t>
      </w:r>
    </w:p>
    <w:p w:rsidR="00FD2436" w:rsidRDefault="00FD2436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880" w:rsidRDefault="00561880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25B23" w:rsidRDefault="00325B23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880" w:rsidRPr="00433D55" w:rsidRDefault="00561880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D2436" w:rsidRPr="00433D55" w:rsidRDefault="00FD2436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433D55" w:rsidRDefault="00CF1FB3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MAGISTRADO SALVADOR JUAN ORTIZ MORALES</w:t>
      </w:r>
    </w:p>
    <w:p w:rsidR="00561CDE" w:rsidRPr="00433D5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33D55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433D55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433D55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33D55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433D55">
        <w:rPr>
          <w:rFonts w:ascii="Arial" w:hAnsi="Arial" w:cs="Arial"/>
          <w:bCs/>
          <w:sz w:val="28"/>
          <w:szCs w:val="28"/>
        </w:rPr>
        <w:t xml:space="preserve"> </w:t>
      </w: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Pr="00433D55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Pr="00433D55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F1FB3" w:rsidRDefault="00CF1FB3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MAGISTRADA COLUMBA IMELDA AMADOR GUILLÉN</w:t>
      </w:r>
    </w:p>
    <w:p w:rsidR="00CF1FB3" w:rsidRDefault="00CF1FB3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Consejera Presidente de la Comisión de Vigilancia y Disciplina del </w:t>
      </w:r>
    </w:p>
    <w:p w:rsidR="00CF1FB3" w:rsidRDefault="00CF1FB3" w:rsidP="00FD243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Consejo de la Judicatura del Estado</w:t>
      </w: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Pr="00433D55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433D55" w:rsidRDefault="0060092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LI</w:t>
      </w:r>
      <w:r w:rsidR="00CF1FB3">
        <w:rPr>
          <w:rFonts w:ascii="Arial" w:hAnsi="Arial" w:cs="Arial"/>
          <w:bCs/>
          <w:sz w:val="28"/>
          <w:szCs w:val="28"/>
        </w:rPr>
        <w:t>C. JESÚS ARIEL DURÁN MORALES</w:t>
      </w:r>
    </w:p>
    <w:p w:rsidR="003105B5" w:rsidRPr="00433D55" w:rsidRDefault="004D225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Director de la Unidad Jurídica y Asesoría Interna </w:t>
      </w: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Pr="00433D55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Pr="00433D55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433D55" w:rsidRDefault="00CF1FB3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C. P. JORGE ALBERTO CORAL GUTIÉRREZ</w:t>
      </w:r>
    </w:p>
    <w:p w:rsidR="003105B5" w:rsidRPr="00433D5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33D55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Pr="00433D55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31192" w:rsidRPr="00433D55" w:rsidRDefault="00231192" w:rsidP="0023119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433D5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33D55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433D55" w:rsidRDefault="003105B5" w:rsidP="008B05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33D55">
        <w:rPr>
          <w:rFonts w:ascii="Arial" w:hAnsi="Arial" w:cs="Arial"/>
          <w:bCs/>
          <w:sz w:val="28"/>
          <w:szCs w:val="28"/>
        </w:rPr>
        <w:t xml:space="preserve">Secretaria </w:t>
      </w:r>
      <w:r w:rsidR="0072093F" w:rsidRPr="00433D55">
        <w:rPr>
          <w:rFonts w:ascii="Arial" w:hAnsi="Arial" w:cs="Arial"/>
          <w:bCs/>
          <w:sz w:val="28"/>
          <w:szCs w:val="28"/>
        </w:rPr>
        <w:t xml:space="preserve">Técnica </w:t>
      </w:r>
      <w:r w:rsidRPr="00433D55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433D55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7A" w:rsidRDefault="00E8587A" w:rsidP="00BB457C">
      <w:pPr>
        <w:spacing w:after="0" w:line="240" w:lineRule="auto"/>
      </w:pPr>
      <w:r>
        <w:separator/>
      </w:r>
    </w:p>
  </w:endnote>
  <w:endnote w:type="continuationSeparator" w:id="0">
    <w:p w:rsidR="00E8587A" w:rsidRDefault="00E8587A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874"/>
      <w:gridCol w:w="2104"/>
    </w:tblGrid>
    <w:tr w:rsidR="00BB457C" w:rsidRPr="002B04A8" w:rsidTr="00DB7642">
      <w:trPr>
        <w:trHeight w:val="422"/>
        <w:jc w:val="center"/>
      </w:trPr>
      <w:tc>
        <w:tcPr>
          <w:tcW w:w="6874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B409C4">
            <w:rPr>
              <w:rFonts w:ascii="Arial" w:hAnsi="Arial" w:cs="Arial"/>
              <w:sz w:val="24"/>
            </w:rPr>
            <w:t>rdinaria</w:t>
          </w:r>
          <w:r w:rsidR="00213E10">
            <w:rPr>
              <w:rFonts w:ascii="Arial" w:hAnsi="Arial" w:cs="Arial"/>
              <w:sz w:val="24"/>
            </w:rPr>
            <w:t xml:space="preserve"> 0</w:t>
          </w:r>
          <w:r w:rsidR="00235BD9">
            <w:rPr>
              <w:rFonts w:ascii="Arial" w:hAnsi="Arial" w:cs="Arial"/>
              <w:sz w:val="24"/>
            </w:rPr>
            <w:t>8</w:t>
          </w:r>
          <w:r w:rsidRPr="002B04A8">
            <w:rPr>
              <w:rFonts w:ascii="Arial" w:hAnsi="Arial" w:cs="Arial"/>
              <w:sz w:val="24"/>
            </w:rPr>
            <w:t>/1</w:t>
          </w:r>
          <w:r w:rsidR="007651A4">
            <w:rPr>
              <w:rFonts w:ascii="Arial" w:hAnsi="Arial" w:cs="Arial"/>
              <w:sz w:val="24"/>
            </w:rPr>
            <w:t>8</w:t>
          </w:r>
          <w:r w:rsidR="00C23EEE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2104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C21E0C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C21E0C" w:rsidRPr="002B04A8">
            <w:rPr>
              <w:rFonts w:ascii="Arial" w:hAnsi="Arial" w:cs="Arial"/>
              <w:sz w:val="24"/>
            </w:rPr>
            <w:fldChar w:fldCharType="separate"/>
          </w:r>
          <w:r w:rsidR="00B21309">
            <w:rPr>
              <w:rFonts w:ascii="Arial" w:hAnsi="Arial" w:cs="Arial"/>
              <w:noProof/>
              <w:sz w:val="24"/>
            </w:rPr>
            <w:t>11</w:t>
          </w:r>
          <w:r w:rsidR="00C21E0C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B21309" w:rsidRPr="00B21309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A7305F">
            <w:rPr>
              <w:rFonts w:ascii="Arial" w:hAnsi="Arial" w:cs="Arial"/>
              <w:sz w:val="24"/>
            </w:rPr>
            <w:t xml:space="preserve">rdinaria </w:t>
          </w:r>
          <w:r w:rsidR="00E70D48">
            <w:rPr>
              <w:rFonts w:ascii="Arial" w:hAnsi="Arial" w:cs="Arial"/>
              <w:sz w:val="24"/>
            </w:rPr>
            <w:t>0</w:t>
          </w:r>
          <w:r w:rsidR="00FD0740">
            <w:rPr>
              <w:rFonts w:ascii="Arial" w:hAnsi="Arial" w:cs="Arial"/>
              <w:sz w:val="24"/>
            </w:rPr>
            <w:t>8</w:t>
          </w:r>
          <w:r w:rsidRPr="002B04A8">
            <w:rPr>
              <w:rFonts w:ascii="Arial" w:hAnsi="Arial" w:cs="Arial"/>
              <w:sz w:val="24"/>
            </w:rPr>
            <w:t>/1</w:t>
          </w:r>
          <w:r w:rsidR="00A7305F">
            <w:rPr>
              <w:rFonts w:ascii="Arial" w:hAnsi="Arial" w:cs="Arial"/>
              <w:sz w:val="24"/>
            </w:rPr>
            <w:t>8</w:t>
          </w:r>
          <w:r w:rsidR="00C23EEE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C21E0C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C21E0C" w:rsidRPr="002B04A8">
            <w:rPr>
              <w:rFonts w:ascii="Arial" w:hAnsi="Arial" w:cs="Arial"/>
              <w:sz w:val="24"/>
            </w:rPr>
            <w:fldChar w:fldCharType="separate"/>
          </w:r>
          <w:r w:rsidR="0075220B">
            <w:rPr>
              <w:rFonts w:ascii="Arial" w:hAnsi="Arial" w:cs="Arial"/>
              <w:noProof/>
              <w:sz w:val="24"/>
            </w:rPr>
            <w:t>1</w:t>
          </w:r>
          <w:r w:rsidR="00C21E0C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75220B" w:rsidRPr="0075220B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7A" w:rsidRDefault="00E8587A" w:rsidP="00BB457C">
      <w:pPr>
        <w:spacing w:after="0" w:line="240" w:lineRule="auto"/>
      </w:pPr>
      <w:r>
        <w:separator/>
      </w:r>
    </w:p>
  </w:footnote>
  <w:footnote w:type="continuationSeparator" w:id="0">
    <w:p w:rsidR="00E8587A" w:rsidRDefault="00E8587A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CF1FB3" w:rsidP="00BB457C">
    <w:pPr>
      <w:pStyle w:val="Piedepgina"/>
      <w:jc w:val="right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Comité para la</w:t>
    </w:r>
    <w:r w:rsidR="00BB457C" w:rsidRPr="002B04A8">
      <w:rPr>
        <w:rFonts w:ascii="Arial" w:hAnsi="Arial" w:cs="Arial"/>
        <w:i/>
        <w:sz w:val="24"/>
      </w:rPr>
      <w:t xml:space="preserve"> Transparencia</w:t>
    </w:r>
    <w:r>
      <w:rPr>
        <w:rFonts w:ascii="Arial" w:hAnsi="Arial" w:cs="Arial"/>
        <w:i/>
        <w:sz w:val="24"/>
      </w:rPr>
      <w:t>,</w:t>
    </w:r>
    <w:r w:rsidR="00BB457C" w:rsidRPr="002B04A8">
      <w:rPr>
        <w:rFonts w:ascii="Arial" w:hAnsi="Arial" w:cs="Arial"/>
        <w:i/>
        <w:sz w:val="24"/>
      </w:rPr>
      <w:t xml:space="preserve"> Acceso a la </w:t>
    </w:r>
    <w:r w:rsidR="00B254C4">
      <w:rPr>
        <w:rFonts w:ascii="Arial" w:hAnsi="Arial" w:cs="Arial"/>
        <w:i/>
        <w:sz w:val="24"/>
      </w:rPr>
      <w:t xml:space="preserve">Información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Pública</w:t>
    </w:r>
    <w:r w:rsidR="00CF1FB3">
      <w:rPr>
        <w:rFonts w:ascii="Arial" w:hAnsi="Arial" w:cs="Arial"/>
        <w:i/>
        <w:sz w:val="24"/>
      </w:rPr>
      <w:t xml:space="preserve"> y Protección de Datos Personales</w:t>
    </w:r>
    <w:r w:rsidRPr="002B04A8">
      <w:rPr>
        <w:rFonts w:ascii="Arial" w:hAnsi="Arial" w:cs="Arial"/>
        <w:i/>
        <w:sz w:val="24"/>
      </w:rPr>
      <w:t xml:space="preserve">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52E9D"/>
    <w:multiLevelType w:val="hybridMultilevel"/>
    <w:tmpl w:val="56E63F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F8A"/>
    <w:multiLevelType w:val="hybridMultilevel"/>
    <w:tmpl w:val="A1CA594A"/>
    <w:lvl w:ilvl="0" w:tplc="3DD09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B5B3D"/>
    <w:multiLevelType w:val="hybridMultilevel"/>
    <w:tmpl w:val="448070B6"/>
    <w:lvl w:ilvl="0" w:tplc="1D3256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B50"/>
    <w:multiLevelType w:val="hybridMultilevel"/>
    <w:tmpl w:val="F01282F8"/>
    <w:lvl w:ilvl="0" w:tplc="E39C52A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D51724"/>
    <w:multiLevelType w:val="hybridMultilevel"/>
    <w:tmpl w:val="3662DEE0"/>
    <w:lvl w:ilvl="0" w:tplc="B4303DF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6C92"/>
    <w:multiLevelType w:val="hybridMultilevel"/>
    <w:tmpl w:val="083EB646"/>
    <w:lvl w:ilvl="0" w:tplc="8AE0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067F"/>
    <w:rsid w:val="0001312D"/>
    <w:rsid w:val="0001603A"/>
    <w:rsid w:val="00016265"/>
    <w:rsid w:val="000167AA"/>
    <w:rsid w:val="00026F52"/>
    <w:rsid w:val="00030B9B"/>
    <w:rsid w:val="00033BA1"/>
    <w:rsid w:val="0003664C"/>
    <w:rsid w:val="00036F78"/>
    <w:rsid w:val="00040B61"/>
    <w:rsid w:val="00042AB0"/>
    <w:rsid w:val="00043010"/>
    <w:rsid w:val="00045376"/>
    <w:rsid w:val="0004714B"/>
    <w:rsid w:val="00055B04"/>
    <w:rsid w:val="00060D60"/>
    <w:rsid w:val="00064485"/>
    <w:rsid w:val="000648DB"/>
    <w:rsid w:val="000668B3"/>
    <w:rsid w:val="00067600"/>
    <w:rsid w:val="0007095A"/>
    <w:rsid w:val="00071759"/>
    <w:rsid w:val="00073EE4"/>
    <w:rsid w:val="000852C4"/>
    <w:rsid w:val="00090010"/>
    <w:rsid w:val="000928A0"/>
    <w:rsid w:val="000929A8"/>
    <w:rsid w:val="00094536"/>
    <w:rsid w:val="00096D95"/>
    <w:rsid w:val="000B02C6"/>
    <w:rsid w:val="000B2F5C"/>
    <w:rsid w:val="000B4250"/>
    <w:rsid w:val="000B581D"/>
    <w:rsid w:val="000B5DD8"/>
    <w:rsid w:val="000B693F"/>
    <w:rsid w:val="000C0387"/>
    <w:rsid w:val="000C153B"/>
    <w:rsid w:val="000C3A74"/>
    <w:rsid w:val="000C7659"/>
    <w:rsid w:val="000E2AFA"/>
    <w:rsid w:val="000E6393"/>
    <w:rsid w:val="000E7065"/>
    <w:rsid w:val="000E7DE9"/>
    <w:rsid w:val="000F171C"/>
    <w:rsid w:val="000F1894"/>
    <w:rsid w:val="000F2E5D"/>
    <w:rsid w:val="000F462F"/>
    <w:rsid w:val="000F6470"/>
    <w:rsid w:val="000F7308"/>
    <w:rsid w:val="00104BE7"/>
    <w:rsid w:val="001109BD"/>
    <w:rsid w:val="001127F9"/>
    <w:rsid w:val="0011681A"/>
    <w:rsid w:val="00122EA6"/>
    <w:rsid w:val="00123593"/>
    <w:rsid w:val="00130043"/>
    <w:rsid w:val="00130940"/>
    <w:rsid w:val="00133332"/>
    <w:rsid w:val="00140080"/>
    <w:rsid w:val="0014172F"/>
    <w:rsid w:val="00143B61"/>
    <w:rsid w:val="00146EF4"/>
    <w:rsid w:val="00161BA2"/>
    <w:rsid w:val="00166703"/>
    <w:rsid w:val="00170C6E"/>
    <w:rsid w:val="001712E6"/>
    <w:rsid w:val="00171374"/>
    <w:rsid w:val="001729DD"/>
    <w:rsid w:val="00173097"/>
    <w:rsid w:val="00176399"/>
    <w:rsid w:val="001777B8"/>
    <w:rsid w:val="00183DFB"/>
    <w:rsid w:val="0019628C"/>
    <w:rsid w:val="001A1D9B"/>
    <w:rsid w:val="001A4D9F"/>
    <w:rsid w:val="001A770A"/>
    <w:rsid w:val="001B0E09"/>
    <w:rsid w:val="001B3849"/>
    <w:rsid w:val="001C02C1"/>
    <w:rsid w:val="001C4D5B"/>
    <w:rsid w:val="001C4FA0"/>
    <w:rsid w:val="001D2778"/>
    <w:rsid w:val="001D77AF"/>
    <w:rsid w:val="001E1972"/>
    <w:rsid w:val="001E5F8A"/>
    <w:rsid w:val="001E6A4F"/>
    <w:rsid w:val="001E6CBF"/>
    <w:rsid w:val="001F2215"/>
    <w:rsid w:val="00202A20"/>
    <w:rsid w:val="002123F7"/>
    <w:rsid w:val="00213E10"/>
    <w:rsid w:val="00213E98"/>
    <w:rsid w:val="00220D7E"/>
    <w:rsid w:val="00224342"/>
    <w:rsid w:val="00230415"/>
    <w:rsid w:val="00230FE9"/>
    <w:rsid w:val="00231192"/>
    <w:rsid w:val="00235BD9"/>
    <w:rsid w:val="002378ED"/>
    <w:rsid w:val="0024380A"/>
    <w:rsid w:val="002470C8"/>
    <w:rsid w:val="00250934"/>
    <w:rsid w:val="00256A67"/>
    <w:rsid w:val="00257AAD"/>
    <w:rsid w:val="00266815"/>
    <w:rsid w:val="002722B1"/>
    <w:rsid w:val="00281D4C"/>
    <w:rsid w:val="00282CDC"/>
    <w:rsid w:val="00286D06"/>
    <w:rsid w:val="00294315"/>
    <w:rsid w:val="00297516"/>
    <w:rsid w:val="002A1E9D"/>
    <w:rsid w:val="002A6366"/>
    <w:rsid w:val="002A7017"/>
    <w:rsid w:val="002A7293"/>
    <w:rsid w:val="002B0374"/>
    <w:rsid w:val="002B18DF"/>
    <w:rsid w:val="002B270A"/>
    <w:rsid w:val="002C10A7"/>
    <w:rsid w:val="002C1D60"/>
    <w:rsid w:val="002C2908"/>
    <w:rsid w:val="002C4C76"/>
    <w:rsid w:val="002C7752"/>
    <w:rsid w:val="002D1E45"/>
    <w:rsid w:val="002D2B48"/>
    <w:rsid w:val="002D6616"/>
    <w:rsid w:val="002D7E2B"/>
    <w:rsid w:val="002E27BE"/>
    <w:rsid w:val="002E6A19"/>
    <w:rsid w:val="002F48BA"/>
    <w:rsid w:val="002F5492"/>
    <w:rsid w:val="002F6097"/>
    <w:rsid w:val="003003B1"/>
    <w:rsid w:val="00300C42"/>
    <w:rsid w:val="00301872"/>
    <w:rsid w:val="003045FF"/>
    <w:rsid w:val="00304A62"/>
    <w:rsid w:val="003105B5"/>
    <w:rsid w:val="003106A2"/>
    <w:rsid w:val="003117E5"/>
    <w:rsid w:val="00311868"/>
    <w:rsid w:val="00315865"/>
    <w:rsid w:val="00322418"/>
    <w:rsid w:val="003227B6"/>
    <w:rsid w:val="00323D22"/>
    <w:rsid w:val="00325B23"/>
    <w:rsid w:val="0032696D"/>
    <w:rsid w:val="00327CDC"/>
    <w:rsid w:val="00330B6E"/>
    <w:rsid w:val="00332258"/>
    <w:rsid w:val="003332B6"/>
    <w:rsid w:val="003337CE"/>
    <w:rsid w:val="00340ACF"/>
    <w:rsid w:val="00341178"/>
    <w:rsid w:val="003424D0"/>
    <w:rsid w:val="00344312"/>
    <w:rsid w:val="00345873"/>
    <w:rsid w:val="00346386"/>
    <w:rsid w:val="00350BB9"/>
    <w:rsid w:val="0035304D"/>
    <w:rsid w:val="0036264E"/>
    <w:rsid w:val="003722A1"/>
    <w:rsid w:val="00382A80"/>
    <w:rsid w:val="00382E4B"/>
    <w:rsid w:val="003865F9"/>
    <w:rsid w:val="003871B7"/>
    <w:rsid w:val="00391201"/>
    <w:rsid w:val="00392917"/>
    <w:rsid w:val="00392FFE"/>
    <w:rsid w:val="00395A59"/>
    <w:rsid w:val="003965AC"/>
    <w:rsid w:val="003A0F2B"/>
    <w:rsid w:val="003A1E94"/>
    <w:rsid w:val="003A7722"/>
    <w:rsid w:val="003B002A"/>
    <w:rsid w:val="003B0B71"/>
    <w:rsid w:val="003B1664"/>
    <w:rsid w:val="003C0014"/>
    <w:rsid w:val="003C09CC"/>
    <w:rsid w:val="003C539A"/>
    <w:rsid w:val="003D141B"/>
    <w:rsid w:val="003D210F"/>
    <w:rsid w:val="003E4E13"/>
    <w:rsid w:val="003E5CA1"/>
    <w:rsid w:val="003E675B"/>
    <w:rsid w:val="003E68C9"/>
    <w:rsid w:val="003E726C"/>
    <w:rsid w:val="00407DFA"/>
    <w:rsid w:val="00410F69"/>
    <w:rsid w:val="00411EE4"/>
    <w:rsid w:val="004124A0"/>
    <w:rsid w:val="00425D92"/>
    <w:rsid w:val="00430942"/>
    <w:rsid w:val="00432210"/>
    <w:rsid w:val="00432A6B"/>
    <w:rsid w:val="00433C7F"/>
    <w:rsid w:val="00433D55"/>
    <w:rsid w:val="004417D6"/>
    <w:rsid w:val="004432CC"/>
    <w:rsid w:val="004456E4"/>
    <w:rsid w:val="0044595C"/>
    <w:rsid w:val="00445FD8"/>
    <w:rsid w:val="00446434"/>
    <w:rsid w:val="0044699C"/>
    <w:rsid w:val="00447B44"/>
    <w:rsid w:val="00451222"/>
    <w:rsid w:val="00453CC9"/>
    <w:rsid w:val="00455061"/>
    <w:rsid w:val="004558E9"/>
    <w:rsid w:val="00460D3E"/>
    <w:rsid w:val="00461090"/>
    <w:rsid w:val="004620DA"/>
    <w:rsid w:val="00462505"/>
    <w:rsid w:val="00464487"/>
    <w:rsid w:val="00472E15"/>
    <w:rsid w:val="00474687"/>
    <w:rsid w:val="00482450"/>
    <w:rsid w:val="00484147"/>
    <w:rsid w:val="00484A0A"/>
    <w:rsid w:val="00487DBF"/>
    <w:rsid w:val="00492CCE"/>
    <w:rsid w:val="0049459B"/>
    <w:rsid w:val="004A4B8B"/>
    <w:rsid w:val="004A4E5E"/>
    <w:rsid w:val="004A65C2"/>
    <w:rsid w:val="004A66BD"/>
    <w:rsid w:val="004B13AE"/>
    <w:rsid w:val="004B1C5B"/>
    <w:rsid w:val="004B2E0B"/>
    <w:rsid w:val="004B3BDA"/>
    <w:rsid w:val="004B55E9"/>
    <w:rsid w:val="004C2BF0"/>
    <w:rsid w:val="004C55CB"/>
    <w:rsid w:val="004C5E8F"/>
    <w:rsid w:val="004C6101"/>
    <w:rsid w:val="004C7B28"/>
    <w:rsid w:val="004D01D5"/>
    <w:rsid w:val="004D1140"/>
    <w:rsid w:val="004D1FB9"/>
    <w:rsid w:val="004D225E"/>
    <w:rsid w:val="004D3240"/>
    <w:rsid w:val="004D49BD"/>
    <w:rsid w:val="004F0270"/>
    <w:rsid w:val="004F09C8"/>
    <w:rsid w:val="004F14FB"/>
    <w:rsid w:val="004F2978"/>
    <w:rsid w:val="004F3E2B"/>
    <w:rsid w:val="004F3FFF"/>
    <w:rsid w:val="004F4167"/>
    <w:rsid w:val="004F47B4"/>
    <w:rsid w:val="005019D5"/>
    <w:rsid w:val="00501B38"/>
    <w:rsid w:val="0050243F"/>
    <w:rsid w:val="005065DE"/>
    <w:rsid w:val="00511D77"/>
    <w:rsid w:val="00520630"/>
    <w:rsid w:val="0052172F"/>
    <w:rsid w:val="00521F84"/>
    <w:rsid w:val="005230F3"/>
    <w:rsid w:val="00525471"/>
    <w:rsid w:val="00525532"/>
    <w:rsid w:val="00527373"/>
    <w:rsid w:val="00531F83"/>
    <w:rsid w:val="00533326"/>
    <w:rsid w:val="00533B3F"/>
    <w:rsid w:val="005373FD"/>
    <w:rsid w:val="005376A1"/>
    <w:rsid w:val="0054309D"/>
    <w:rsid w:val="00544630"/>
    <w:rsid w:val="00545BE7"/>
    <w:rsid w:val="00547C2A"/>
    <w:rsid w:val="005507D3"/>
    <w:rsid w:val="0055092E"/>
    <w:rsid w:val="005536D6"/>
    <w:rsid w:val="00554516"/>
    <w:rsid w:val="00557F9B"/>
    <w:rsid w:val="005605AD"/>
    <w:rsid w:val="00561880"/>
    <w:rsid w:val="00561CDE"/>
    <w:rsid w:val="0057159F"/>
    <w:rsid w:val="00573F7D"/>
    <w:rsid w:val="00575390"/>
    <w:rsid w:val="00575702"/>
    <w:rsid w:val="0058108D"/>
    <w:rsid w:val="00582950"/>
    <w:rsid w:val="005865C5"/>
    <w:rsid w:val="0058792D"/>
    <w:rsid w:val="00587D1F"/>
    <w:rsid w:val="005A4605"/>
    <w:rsid w:val="005C1B5D"/>
    <w:rsid w:val="005D10C1"/>
    <w:rsid w:val="005D6029"/>
    <w:rsid w:val="005D6739"/>
    <w:rsid w:val="005E2557"/>
    <w:rsid w:val="005E63EA"/>
    <w:rsid w:val="005F092B"/>
    <w:rsid w:val="005F1052"/>
    <w:rsid w:val="005F1281"/>
    <w:rsid w:val="005F237A"/>
    <w:rsid w:val="005F47E4"/>
    <w:rsid w:val="005F48AD"/>
    <w:rsid w:val="0060092E"/>
    <w:rsid w:val="00604C57"/>
    <w:rsid w:val="006100B5"/>
    <w:rsid w:val="00621E13"/>
    <w:rsid w:val="0062247B"/>
    <w:rsid w:val="00625243"/>
    <w:rsid w:val="0062782F"/>
    <w:rsid w:val="006331FD"/>
    <w:rsid w:val="006333DB"/>
    <w:rsid w:val="0063354B"/>
    <w:rsid w:val="00640B01"/>
    <w:rsid w:val="006439B8"/>
    <w:rsid w:val="0064548A"/>
    <w:rsid w:val="00647BEF"/>
    <w:rsid w:val="00660841"/>
    <w:rsid w:val="0066377F"/>
    <w:rsid w:val="00665730"/>
    <w:rsid w:val="006666C6"/>
    <w:rsid w:val="00666C13"/>
    <w:rsid w:val="00680C64"/>
    <w:rsid w:val="006812C1"/>
    <w:rsid w:val="00684C3E"/>
    <w:rsid w:val="00691871"/>
    <w:rsid w:val="006928F3"/>
    <w:rsid w:val="00693112"/>
    <w:rsid w:val="006939D3"/>
    <w:rsid w:val="006949D4"/>
    <w:rsid w:val="006A5E1A"/>
    <w:rsid w:val="006A6FB7"/>
    <w:rsid w:val="006B0594"/>
    <w:rsid w:val="006B099B"/>
    <w:rsid w:val="006B2C80"/>
    <w:rsid w:val="006C11EB"/>
    <w:rsid w:val="006D4332"/>
    <w:rsid w:val="006D447D"/>
    <w:rsid w:val="006E2678"/>
    <w:rsid w:val="006E30D4"/>
    <w:rsid w:val="006F13CC"/>
    <w:rsid w:val="006F70F6"/>
    <w:rsid w:val="006F7A4C"/>
    <w:rsid w:val="007003FD"/>
    <w:rsid w:val="00700A01"/>
    <w:rsid w:val="007012CC"/>
    <w:rsid w:val="00702ACB"/>
    <w:rsid w:val="00703844"/>
    <w:rsid w:val="00710431"/>
    <w:rsid w:val="00710F58"/>
    <w:rsid w:val="0072093F"/>
    <w:rsid w:val="00726F2A"/>
    <w:rsid w:val="00734308"/>
    <w:rsid w:val="00736501"/>
    <w:rsid w:val="00736DC9"/>
    <w:rsid w:val="00742241"/>
    <w:rsid w:val="0075220B"/>
    <w:rsid w:val="00752CB9"/>
    <w:rsid w:val="00754268"/>
    <w:rsid w:val="00754A79"/>
    <w:rsid w:val="007553E9"/>
    <w:rsid w:val="0075589C"/>
    <w:rsid w:val="00760A5D"/>
    <w:rsid w:val="00760A77"/>
    <w:rsid w:val="007626D3"/>
    <w:rsid w:val="00764B3D"/>
    <w:rsid w:val="007651A4"/>
    <w:rsid w:val="007662C8"/>
    <w:rsid w:val="007663DE"/>
    <w:rsid w:val="00767056"/>
    <w:rsid w:val="00770B19"/>
    <w:rsid w:val="00771640"/>
    <w:rsid w:val="00773572"/>
    <w:rsid w:val="0078028B"/>
    <w:rsid w:val="00780400"/>
    <w:rsid w:val="0078289B"/>
    <w:rsid w:val="007945F9"/>
    <w:rsid w:val="007A0AE3"/>
    <w:rsid w:val="007A5452"/>
    <w:rsid w:val="007B044C"/>
    <w:rsid w:val="007B0FD8"/>
    <w:rsid w:val="007B46E8"/>
    <w:rsid w:val="007B4913"/>
    <w:rsid w:val="007B5403"/>
    <w:rsid w:val="007B640B"/>
    <w:rsid w:val="007B79D4"/>
    <w:rsid w:val="007C4FBE"/>
    <w:rsid w:val="007C7013"/>
    <w:rsid w:val="007D0F83"/>
    <w:rsid w:val="007D3B2D"/>
    <w:rsid w:val="007D52A8"/>
    <w:rsid w:val="007D6BC5"/>
    <w:rsid w:val="007E42B2"/>
    <w:rsid w:val="007E606D"/>
    <w:rsid w:val="007F0DEB"/>
    <w:rsid w:val="007F630F"/>
    <w:rsid w:val="00803B89"/>
    <w:rsid w:val="0080548C"/>
    <w:rsid w:val="00814AA9"/>
    <w:rsid w:val="008315B0"/>
    <w:rsid w:val="00834DAE"/>
    <w:rsid w:val="0083722E"/>
    <w:rsid w:val="00841C6D"/>
    <w:rsid w:val="00847E0C"/>
    <w:rsid w:val="0085259E"/>
    <w:rsid w:val="00853767"/>
    <w:rsid w:val="00854091"/>
    <w:rsid w:val="0086395C"/>
    <w:rsid w:val="0086420C"/>
    <w:rsid w:val="00864CC6"/>
    <w:rsid w:val="00866AE3"/>
    <w:rsid w:val="00867CCB"/>
    <w:rsid w:val="00871248"/>
    <w:rsid w:val="00874415"/>
    <w:rsid w:val="00875953"/>
    <w:rsid w:val="00877A86"/>
    <w:rsid w:val="00881137"/>
    <w:rsid w:val="00884284"/>
    <w:rsid w:val="00884E32"/>
    <w:rsid w:val="00884FB6"/>
    <w:rsid w:val="0088601F"/>
    <w:rsid w:val="0088711A"/>
    <w:rsid w:val="008909F3"/>
    <w:rsid w:val="00891B90"/>
    <w:rsid w:val="00891DE5"/>
    <w:rsid w:val="00892DA5"/>
    <w:rsid w:val="00893380"/>
    <w:rsid w:val="00893573"/>
    <w:rsid w:val="008A0168"/>
    <w:rsid w:val="008A041E"/>
    <w:rsid w:val="008A1FA6"/>
    <w:rsid w:val="008A4537"/>
    <w:rsid w:val="008A5E1B"/>
    <w:rsid w:val="008A6A0D"/>
    <w:rsid w:val="008B04C9"/>
    <w:rsid w:val="008B050E"/>
    <w:rsid w:val="008B175D"/>
    <w:rsid w:val="008B2637"/>
    <w:rsid w:val="008B2D3A"/>
    <w:rsid w:val="008B5F6F"/>
    <w:rsid w:val="008B7418"/>
    <w:rsid w:val="008C14AD"/>
    <w:rsid w:val="008C2B12"/>
    <w:rsid w:val="008C2CC0"/>
    <w:rsid w:val="008D129F"/>
    <w:rsid w:val="008D4861"/>
    <w:rsid w:val="008D513F"/>
    <w:rsid w:val="008E1627"/>
    <w:rsid w:val="008E5952"/>
    <w:rsid w:val="008E6974"/>
    <w:rsid w:val="008E797D"/>
    <w:rsid w:val="008F1EE2"/>
    <w:rsid w:val="008F2B0F"/>
    <w:rsid w:val="008F37D9"/>
    <w:rsid w:val="0090173D"/>
    <w:rsid w:val="00915102"/>
    <w:rsid w:val="009151EF"/>
    <w:rsid w:val="009243A5"/>
    <w:rsid w:val="00924CA1"/>
    <w:rsid w:val="009300AE"/>
    <w:rsid w:val="00931AD3"/>
    <w:rsid w:val="00943BC9"/>
    <w:rsid w:val="0094516E"/>
    <w:rsid w:val="00950175"/>
    <w:rsid w:val="00950456"/>
    <w:rsid w:val="00960294"/>
    <w:rsid w:val="009653B1"/>
    <w:rsid w:val="00970606"/>
    <w:rsid w:val="00985836"/>
    <w:rsid w:val="0098781D"/>
    <w:rsid w:val="00991AAD"/>
    <w:rsid w:val="00992A03"/>
    <w:rsid w:val="00993916"/>
    <w:rsid w:val="00994442"/>
    <w:rsid w:val="009A4353"/>
    <w:rsid w:val="009A620A"/>
    <w:rsid w:val="009A76EF"/>
    <w:rsid w:val="009B58FE"/>
    <w:rsid w:val="009B77B7"/>
    <w:rsid w:val="009C072B"/>
    <w:rsid w:val="009C09C2"/>
    <w:rsid w:val="009C1DDB"/>
    <w:rsid w:val="009C242D"/>
    <w:rsid w:val="009C76A3"/>
    <w:rsid w:val="009D229C"/>
    <w:rsid w:val="009E29CC"/>
    <w:rsid w:val="009E2AB0"/>
    <w:rsid w:val="009F3DEA"/>
    <w:rsid w:val="009F6B54"/>
    <w:rsid w:val="00A0027E"/>
    <w:rsid w:val="00A03A9C"/>
    <w:rsid w:val="00A06677"/>
    <w:rsid w:val="00A11582"/>
    <w:rsid w:val="00A14A29"/>
    <w:rsid w:val="00A16237"/>
    <w:rsid w:val="00A169CF"/>
    <w:rsid w:val="00A24F04"/>
    <w:rsid w:val="00A26852"/>
    <w:rsid w:val="00A31895"/>
    <w:rsid w:val="00A34EEB"/>
    <w:rsid w:val="00A355E0"/>
    <w:rsid w:val="00A375FF"/>
    <w:rsid w:val="00A4023B"/>
    <w:rsid w:val="00A44E69"/>
    <w:rsid w:val="00A635A0"/>
    <w:rsid w:val="00A64318"/>
    <w:rsid w:val="00A64FFC"/>
    <w:rsid w:val="00A67462"/>
    <w:rsid w:val="00A70087"/>
    <w:rsid w:val="00A7115D"/>
    <w:rsid w:val="00A723AF"/>
    <w:rsid w:val="00A7305F"/>
    <w:rsid w:val="00A7487D"/>
    <w:rsid w:val="00A82857"/>
    <w:rsid w:val="00A85041"/>
    <w:rsid w:val="00A86A32"/>
    <w:rsid w:val="00A86A51"/>
    <w:rsid w:val="00A87C19"/>
    <w:rsid w:val="00A91C5F"/>
    <w:rsid w:val="00A932E2"/>
    <w:rsid w:val="00A94088"/>
    <w:rsid w:val="00A97C3B"/>
    <w:rsid w:val="00AA47AE"/>
    <w:rsid w:val="00AA76BD"/>
    <w:rsid w:val="00AA79A7"/>
    <w:rsid w:val="00AB301C"/>
    <w:rsid w:val="00AB48E0"/>
    <w:rsid w:val="00AB49B1"/>
    <w:rsid w:val="00AB6C16"/>
    <w:rsid w:val="00AC0412"/>
    <w:rsid w:val="00AC2EDB"/>
    <w:rsid w:val="00AC326A"/>
    <w:rsid w:val="00AC739F"/>
    <w:rsid w:val="00AC7F08"/>
    <w:rsid w:val="00AD0F08"/>
    <w:rsid w:val="00AD3A52"/>
    <w:rsid w:val="00AD4178"/>
    <w:rsid w:val="00AD66D5"/>
    <w:rsid w:val="00AD6729"/>
    <w:rsid w:val="00AE24A3"/>
    <w:rsid w:val="00AE3848"/>
    <w:rsid w:val="00AF296E"/>
    <w:rsid w:val="00AF318B"/>
    <w:rsid w:val="00AF3F0A"/>
    <w:rsid w:val="00AF460C"/>
    <w:rsid w:val="00AF4D79"/>
    <w:rsid w:val="00AF5A95"/>
    <w:rsid w:val="00B12264"/>
    <w:rsid w:val="00B17660"/>
    <w:rsid w:val="00B17BC0"/>
    <w:rsid w:val="00B20969"/>
    <w:rsid w:val="00B21309"/>
    <w:rsid w:val="00B23BE7"/>
    <w:rsid w:val="00B254C4"/>
    <w:rsid w:val="00B25D78"/>
    <w:rsid w:val="00B268C9"/>
    <w:rsid w:val="00B27361"/>
    <w:rsid w:val="00B27FBE"/>
    <w:rsid w:val="00B3105F"/>
    <w:rsid w:val="00B31433"/>
    <w:rsid w:val="00B32424"/>
    <w:rsid w:val="00B3593C"/>
    <w:rsid w:val="00B35F03"/>
    <w:rsid w:val="00B373A0"/>
    <w:rsid w:val="00B40486"/>
    <w:rsid w:val="00B409C4"/>
    <w:rsid w:val="00B41388"/>
    <w:rsid w:val="00B43D41"/>
    <w:rsid w:val="00B45444"/>
    <w:rsid w:val="00B47666"/>
    <w:rsid w:val="00B50DFE"/>
    <w:rsid w:val="00B51324"/>
    <w:rsid w:val="00B5482A"/>
    <w:rsid w:val="00B608D9"/>
    <w:rsid w:val="00B6241D"/>
    <w:rsid w:val="00B628CF"/>
    <w:rsid w:val="00B65A88"/>
    <w:rsid w:val="00B671FD"/>
    <w:rsid w:val="00B70196"/>
    <w:rsid w:val="00B710F0"/>
    <w:rsid w:val="00B720B1"/>
    <w:rsid w:val="00B734E4"/>
    <w:rsid w:val="00B73B51"/>
    <w:rsid w:val="00B805C2"/>
    <w:rsid w:val="00B853A8"/>
    <w:rsid w:val="00B95381"/>
    <w:rsid w:val="00B97CEF"/>
    <w:rsid w:val="00BA75B0"/>
    <w:rsid w:val="00BB457C"/>
    <w:rsid w:val="00BB5087"/>
    <w:rsid w:val="00BB56DE"/>
    <w:rsid w:val="00BC225B"/>
    <w:rsid w:val="00BC4826"/>
    <w:rsid w:val="00BC720E"/>
    <w:rsid w:val="00BD09D1"/>
    <w:rsid w:val="00BD1209"/>
    <w:rsid w:val="00BD65CD"/>
    <w:rsid w:val="00BE2B60"/>
    <w:rsid w:val="00BE3443"/>
    <w:rsid w:val="00BE41CD"/>
    <w:rsid w:val="00BE4F0F"/>
    <w:rsid w:val="00BE78A3"/>
    <w:rsid w:val="00BF3966"/>
    <w:rsid w:val="00BF683E"/>
    <w:rsid w:val="00C017BE"/>
    <w:rsid w:val="00C0320A"/>
    <w:rsid w:val="00C04FAD"/>
    <w:rsid w:val="00C0667A"/>
    <w:rsid w:val="00C07DA4"/>
    <w:rsid w:val="00C111CF"/>
    <w:rsid w:val="00C121D8"/>
    <w:rsid w:val="00C1430B"/>
    <w:rsid w:val="00C16D3B"/>
    <w:rsid w:val="00C21E0C"/>
    <w:rsid w:val="00C22463"/>
    <w:rsid w:val="00C23EEE"/>
    <w:rsid w:val="00C24A67"/>
    <w:rsid w:val="00C250BE"/>
    <w:rsid w:val="00C2612C"/>
    <w:rsid w:val="00C2774D"/>
    <w:rsid w:val="00C2794C"/>
    <w:rsid w:val="00C318C0"/>
    <w:rsid w:val="00C437CB"/>
    <w:rsid w:val="00C44023"/>
    <w:rsid w:val="00C44C38"/>
    <w:rsid w:val="00C45249"/>
    <w:rsid w:val="00C4578D"/>
    <w:rsid w:val="00C47CFF"/>
    <w:rsid w:val="00C528C6"/>
    <w:rsid w:val="00C6213D"/>
    <w:rsid w:val="00C63ADE"/>
    <w:rsid w:val="00C63D0D"/>
    <w:rsid w:val="00C65080"/>
    <w:rsid w:val="00C67FEE"/>
    <w:rsid w:val="00C80236"/>
    <w:rsid w:val="00C8063D"/>
    <w:rsid w:val="00C81829"/>
    <w:rsid w:val="00C823F9"/>
    <w:rsid w:val="00C83E39"/>
    <w:rsid w:val="00C93970"/>
    <w:rsid w:val="00C96DE9"/>
    <w:rsid w:val="00CA01D0"/>
    <w:rsid w:val="00CA2ACC"/>
    <w:rsid w:val="00CA39BC"/>
    <w:rsid w:val="00CB025F"/>
    <w:rsid w:val="00CB04A6"/>
    <w:rsid w:val="00CB0B35"/>
    <w:rsid w:val="00CB3425"/>
    <w:rsid w:val="00CB701E"/>
    <w:rsid w:val="00CC0671"/>
    <w:rsid w:val="00CC510B"/>
    <w:rsid w:val="00CD0D56"/>
    <w:rsid w:val="00CD7996"/>
    <w:rsid w:val="00CE14BC"/>
    <w:rsid w:val="00CE4CC4"/>
    <w:rsid w:val="00CE5D55"/>
    <w:rsid w:val="00CF0CA9"/>
    <w:rsid w:val="00CF1364"/>
    <w:rsid w:val="00CF1FB3"/>
    <w:rsid w:val="00CF21F3"/>
    <w:rsid w:val="00CF429D"/>
    <w:rsid w:val="00CF59CC"/>
    <w:rsid w:val="00CF6091"/>
    <w:rsid w:val="00D034B4"/>
    <w:rsid w:val="00D0431A"/>
    <w:rsid w:val="00D067B4"/>
    <w:rsid w:val="00D0767C"/>
    <w:rsid w:val="00D1233D"/>
    <w:rsid w:val="00D12AF6"/>
    <w:rsid w:val="00D1439F"/>
    <w:rsid w:val="00D17082"/>
    <w:rsid w:val="00D17C08"/>
    <w:rsid w:val="00D25937"/>
    <w:rsid w:val="00D25E27"/>
    <w:rsid w:val="00D35595"/>
    <w:rsid w:val="00D40D10"/>
    <w:rsid w:val="00D47B70"/>
    <w:rsid w:val="00D47EE3"/>
    <w:rsid w:val="00D53BE0"/>
    <w:rsid w:val="00D57AB0"/>
    <w:rsid w:val="00D65016"/>
    <w:rsid w:val="00D67294"/>
    <w:rsid w:val="00D70216"/>
    <w:rsid w:val="00D70480"/>
    <w:rsid w:val="00D7085C"/>
    <w:rsid w:val="00D71FB6"/>
    <w:rsid w:val="00D73C27"/>
    <w:rsid w:val="00D76D89"/>
    <w:rsid w:val="00D8149C"/>
    <w:rsid w:val="00D910A7"/>
    <w:rsid w:val="00D91857"/>
    <w:rsid w:val="00D93D72"/>
    <w:rsid w:val="00D9417E"/>
    <w:rsid w:val="00D96ADC"/>
    <w:rsid w:val="00DA69BF"/>
    <w:rsid w:val="00DB6D61"/>
    <w:rsid w:val="00DB7642"/>
    <w:rsid w:val="00DC46CA"/>
    <w:rsid w:val="00DC506A"/>
    <w:rsid w:val="00DC5383"/>
    <w:rsid w:val="00DC757E"/>
    <w:rsid w:val="00DD7D68"/>
    <w:rsid w:val="00DE3245"/>
    <w:rsid w:val="00DE5626"/>
    <w:rsid w:val="00DF50CD"/>
    <w:rsid w:val="00DF602D"/>
    <w:rsid w:val="00E012A0"/>
    <w:rsid w:val="00E030EF"/>
    <w:rsid w:val="00E101A1"/>
    <w:rsid w:val="00E1647C"/>
    <w:rsid w:val="00E1732C"/>
    <w:rsid w:val="00E22923"/>
    <w:rsid w:val="00E260DF"/>
    <w:rsid w:val="00E31FCB"/>
    <w:rsid w:val="00E40304"/>
    <w:rsid w:val="00E40B3A"/>
    <w:rsid w:val="00E41F92"/>
    <w:rsid w:val="00E425F7"/>
    <w:rsid w:val="00E4440E"/>
    <w:rsid w:val="00E444D7"/>
    <w:rsid w:val="00E50E81"/>
    <w:rsid w:val="00E517EF"/>
    <w:rsid w:val="00E55E46"/>
    <w:rsid w:val="00E57DDB"/>
    <w:rsid w:val="00E606A6"/>
    <w:rsid w:val="00E62749"/>
    <w:rsid w:val="00E66C18"/>
    <w:rsid w:val="00E67530"/>
    <w:rsid w:val="00E70C62"/>
    <w:rsid w:val="00E70D48"/>
    <w:rsid w:val="00E7395A"/>
    <w:rsid w:val="00E73D30"/>
    <w:rsid w:val="00E8587A"/>
    <w:rsid w:val="00EA13A1"/>
    <w:rsid w:val="00EA6BE1"/>
    <w:rsid w:val="00EA6F13"/>
    <w:rsid w:val="00EB0836"/>
    <w:rsid w:val="00EB28DA"/>
    <w:rsid w:val="00EB5B19"/>
    <w:rsid w:val="00EB5E4E"/>
    <w:rsid w:val="00EB7362"/>
    <w:rsid w:val="00EC4A52"/>
    <w:rsid w:val="00ED0680"/>
    <w:rsid w:val="00ED1D9B"/>
    <w:rsid w:val="00ED3172"/>
    <w:rsid w:val="00ED7FF0"/>
    <w:rsid w:val="00EE12B7"/>
    <w:rsid w:val="00EE197C"/>
    <w:rsid w:val="00EE2C9B"/>
    <w:rsid w:val="00EF3FE2"/>
    <w:rsid w:val="00EF6E02"/>
    <w:rsid w:val="00EF6E8C"/>
    <w:rsid w:val="00EF7BD1"/>
    <w:rsid w:val="00F10232"/>
    <w:rsid w:val="00F14018"/>
    <w:rsid w:val="00F166F5"/>
    <w:rsid w:val="00F16C11"/>
    <w:rsid w:val="00F2170B"/>
    <w:rsid w:val="00F26B6A"/>
    <w:rsid w:val="00F31145"/>
    <w:rsid w:val="00F332DB"/>
    <w:rsid w:val="00F3399E"/>
    <w:rsid w:val="00F35659"/>
    <w:rsid w:val="00F41C01"/>
    <w:rsid w:val="00F45145"/>
    <w:rsid w:val="00F46F47"/>
    <w:rsid w:val="00F51C11"/>
    <w:rsid w:val="00F51C4D"/>
    <w:rsid w:val="00F573A4"/>
    <w:rsid w:val="00F61616"/>
    <w:rsid w:val="00F63427"/>
    <w:rsid w:val="00F70C73"/>
    <w:rsid w:val="00F71C67"/>
    <w:rsid w:val="00F7439C"/>
    <w:rsid w:val="00F75378"/>
    <w:rsid w:val="00F80819"/>
    <w:rsid w:val="00F87FF5"/>
    <w:rsid w:val="00F90629"/>
    <w:rsid w:val="00F94331"/>
    <w:rsid w:val="00F9779E"/>
    <w:rsid w:val="00FA34DA"/>
    <w:rsid w:val="00FB2A16"/>
    <w:rsid w:val="00FB3556"/>
    <w:rsid w:val="00FB7868"/>
    <w:rsid w:val="00FC18E0"/>
    <w:rsid w:val="00FC36C0"/>
    <w:rsid w:val="00FC38C5"/>
    <w:rsid w:val="00FD0740"/>
    <w:rsid w:val="00FD2436"/>
    <w:rsid w:val="00FD3C78"/>
    <w:rsid w:val="00FD6C00"/>
    <w:rsid w:val="00FE0B6C"/>
    <w:rsid w:val="00FE2589"/>
    <w:rsid w:val="00FE341F"/>
    <w:rsid w:val="00FE36A3"/>
    <w:rsid w:val="00FE558F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5250-AEB6-457C-859A-337CB908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2425</Words>
  <Characters>13342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4</cp:revision>
  <cp:lastPrinted>2017-07-13T17:06:00Z</cp:lastPrinted>
  <dcterms:created xsi:type="dcterms:W3CDTF">2018-02-20T22:28:00Z</dcterms:created>
  <dcterms:modified xsi:type="dcterms:W3CDTF">2018-02-20T22:32:00Z</dcterms:modified>
</cp:coreProperties>
</file>