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FA713F" w:rsidRDefault="00762A70" w:rsidP="00DA3F0D">
      <w:pPr>
        <w:jc w:val="right"/>
        <w:rPr>
          <w:rFonts w:ascii="Lato" w:hAnsi="Lato" w:cs="Arial"/>
          <w:b/>
          <w:sz w:val="44"/>
        </w:rPr>
      </w:pPr>
    </w:p>
    <w:p w:rsidR="00DA3F0D" w:rsidRPr="00762A70" w:rsidRDefault="00DA3F0D" w:rsidP="00DA3F0D">
      <w:pPr>
        <w:jc w:val="right"/>
        <w:rPr>
          <w:rFonts w:ascii="Lato" w:hAnsi="Lato" w:cs="Arial"/>
          <w:b/>
        </w:rPr>
      </w:pPr>
      <w:r w:rsidRPr="00762A70">
        <w:rPr>
          <w:rFonts w:ascii="Lato" w:hAnsi="Lato" w:cs="Arial"/>
          <w:b/>
        </w:rPr>
        <w:t>ACTA RELATI</w:t>
      </w:r>
      <w:r w:rsidR="001B6F9E">
        <w:rPr>
          <w:rFonts w:ascii="Lato" w:hAnsi="Lato" w:cs="Arial"/>
          <w:b/>
        </w:rPr>
        <w:t>VA A LA SESIÓN EXTRAORDINARIA 17</w:t>
      </w:r>
      <w:r w:rsidRPr="00762A70">
        <w:rPr>
          <w:rFonts w:ascii="Lato" w:hAnsi="Lato" w:cs="Arial"/>
          <w:b/>
        </w:rPr>
        <w:t>/</w:t>
      </w:r>
      <w:r w:rsidR="00D94EDA" w:rsidRPr="00762A70">
        <w:rPr>
          <w:rFonts w:ascii="Lato" w:hAnsi="Lato" w:cs="Arial"/>
          <w:b/>
        </w:rPr>
        <w:t>20</w:t>
      </w:r>
      <w:r w:rsidR="00D13A83">
        <w:rPr>
          <w:rFonts w:ascii="Lato" w:hAnsi="Lato" w:cs="Arial"/>
          <w:b/>
        </w:rPr>
        <w:t>19</w:t>
      </w:r>
    </w:p>
    <w:p w:rsidR="00762A70" w:rsidRPr="00FA713F" w:rsidRDefault="00762A70" w:rsidP="00FA713F">
      <w:pPr>
        <w:jc w:val="right"/>
        <w:rPr>
          <w:rFonts w:ascii="Lato" w:hAnsi="Lato" w:cs="Arial"/>
          <w:b/>
          <w:sz w:val="44"/>
        </w:rPr>
      </w:pPr>
    </w:p>
    <w:p w:rsidR="00DA3F0D" w:rsidRPr="00762A70" w:rsidRDefault="00DA3F0D" w:rsidP="00DA3F0D">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Baja California, siendo las</w:t>
      </w:r>
      <w:r w:rsidR="000F58F4">
        <w:rPr>
          <w:rFonts w:ascii="Lato" w:hAnsi="Lato" w:cs="Arial"/>
        </w:rPr>
        <w:t xml:space="preserve"> doce</w:t>
      </w:r>
      <w:r w:rsidR="00D94941">
        <w:rPr>
          <w:rFonts w:ascii="Lato" w:hAnsi="Lato" w:cs="Arial"/>
        </w:rPr>
        <w:t xml:space="preserve"> </w:t>
      </w:r>
      <w:r w:rsidR="008A2A7B" w:rsidRPr="00762A70">
        <w:rPr>
          <w:rFonts w:ascii="Lato" w:hAnsi="Lato" w:cs="Arial"/>
        </w:rPr>
        <w:t>h</w:t>
      </w:r>
      <w:r w:rsidR="00D13A83">
        <w:rPr>
          <w:rFonts w:ascii="Lato" w:hAnsi="Lato" w:cs="Arial"/>
        </w:rPr>
        <w:t xml:space="preserve">oras del día </w:t>
      </w:r>
      <w:r w:rsidR="000F58F4">
        <w:rPr>
          <w:rFonts w:ascii="Lato" w:hAnsi="Lato" w:cs="Arial"/>
        </w:rPr>
        <w:t xml:space="preserve">primero de abril </w:t>
      </w:r>
      <w:r w:rsidR="00D13A83">
        <w:rPr>
          <w:rFonts w:ascii="Lato" w:hAnsi="Lato" w:cs="Arial"/>
        </w:rPr>
        <w:t>de dos mil diecinueve</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Magistrado Presidente del Tribunal Superior de Justicia y del Consejo de la Judicatura, Maestro Salvador Juan Ortiz Morales,</w:t>
      </w:r>
      <w:r w:rsidR="00B0012C" w:rsidRPr="00B0012C">
        <w:rPr>
          <w:rFonts w:ascii="Lato" w:hAnsi="Lato" w:cs="Arial"/>
        </w:rPr>
        <w:t xml:space="preserve"> </w:t>
      </w:r>
      <w:r w:rsidR="00B0012C">
        <w:rPr>
          <w:rFonts w:ascii="Lato" w:hAnsi="Lato" w:cs="Arial"/>
        </w:rPr>
        <w:t>quien preside</w:t>
      </w:r>
      <w:r w:rsidRPr="00762A70">
        <w:rPr>
          <w:rFonts w:ascii="Lato" w:hAnsi="Lato" w:cs="Arial"/>
        </w:rPr>
        <w:t xml:space="preserve"> </w:t>
      </w:r>
      <w:r w:rsidR="00D13A83">
        <w:rPr>
          <w:rFonts w:ascii="Lato" w:hAnsi="Lato" w:cs="Arial"/>
        </w:rPr>
        <w:t xml:space="preserve">el </w:t>
      </w:r>
      <w:r w:rsidR="00B0012C">
        <w:rPr>
          <w:rFonts w:ascii="Lato" w:hAnsi="Lato" w:cs="Arial"/>
        </w:rPr>
        <w:t xml:space="preserve">Comité, el </w:t>
      </w:r>
      <w:r w:rsidR="00D13A83">
        <w:rPr>
          <w:rFonts w:ascii="Lato" w:hAnsi="Lato" w:cs="Arial"/>
        </w:rPr>
        <w:t>Magistrado Alejandro Isaac Fragozo López,</w:t>
      </w:r>
      <w:r w:rsidR="002E5AE8">
        <w:rPr>
          <w:rFonts w:ascii="Lato" w:hAnsi="Lato" w:cs="Arial"/>
        </w:rPr>
        <w:t xml:space="preserve"> el Consejero Presidente</w:t>
      </w:r>
      <w:r w:rsidRPr="00762A70">
        <w:rPr>
          <w:rFonts w:ascii="Lato" w:hAnsi="Lato" w:cs="Arial"/>
        </w:rPr>
        <w:t xml:space="preserve"> de la Comisión de </w:t>
      </w:r>
      <w:r w:rsidR="002E5AE8">
        <w:rPr>
          <w:rFonts w:ascii="Lato" w:hAnsi="Lato" w:cs="Arial"/>
        </w:rPr>
        <w:t>Administración</w:t>
      </w:r>
      <w:r w:rsidRPr="00762A70">
        <w:rPr>
          <w:rFonts w:ascii="Lato" w:hAnsi="Lato" w:cs="Arial"/>
        </w:rPr>
        <w:t xml:space="preserve"> del Cons</w:t>
      </w:r>
      <w:r w:rsidR="00B0012C">
        <w:rPr>
          <w:rFonts w:ascii="Lato" w:hAnsi="Lato" w:cs="Arial"/>
        </w:rPr>
        <w:t xml:space="preserve">ejo de la Judicatura, </w:t>
      </w:r>
      <w:r w:rsidR="002E5AE8">
        <w:rPr>
          <w:rFonts w:ascii="Lato" w:hAnsi="Lato" w:cs="Arial"/>
        </w:rPr>
        <w:t xml:space="preserve">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 Público Rosaura Zamora Robles</w:t>
      </w:r>
      <w:r w:rsidRPr="00762A70">
        <w:rPr>
          <w:rFonts w:ascii="Lato" w:hAnsi="Lato" w:cs="Arial"/>
        </w:rPr>
        <w:t>, el Director de la Unidad Jurídica y Asesoría Interna, Licenciado Jesús Ariel Durán Morales y la Directora de la Unidad de Transparencia, Maestra Elsa Amalia Kuljacha Lerma, Secretaria Técnica del Comité, para cele</w:t>
      </w:r>
      <w:r w:rsidR="001B6F9E">
        <w:rPr>
          <w:rFonts w:ascii="Lato" w:hAnsi="Lato" w:cs="Arial"/>
        </w:rPr>
        <w:t>brar la sesión extraordinaria 17</w:t>
      </w:r>
      <w:r w:rsidRPr="00762A70">
        <w:rPr>
          <w:rFonts w:ascii="Lato" w:hAnsi="Lato" w:cs="Arial"/>
        </w:rPr>
        <w:t>/</w:t>
      </w:r>
      <w:r w:rsidR="00D94EDA" w:rsidRPr="00762A70">
        <w:rPr>
          <w:rFonts w:ascii="Lato" w:hAnsi="Lato" w:cs="Arial"/>
        </w:rPr>
        <w:t>20</w:t>
      </w:r>
      <w:r w:rsidR="00A279E7">
        <w:rPr>
          <w:rFonts w:ascii="Lato" w:hAnsi="Lato" w:cs="Arial"/>
        </w:rPr>
        <w:t>19</w:t>
      </w:r>
      <w:r w:rsidRPr="00762A70">
        <w:rPr>
          <w:rFonts w:ascii="Lato" w:hAnsi="Lato" w:cs="Arial"/>
        </w:rPr>
        <w:t xml:space="preserve">. </w:t>
      </w:r>
    </w:p>
    <w:p w:rsidR="00DA3F0D" w:rsidRPr="00762A70" w:rsidRDefault="00DA3F0D" w:rsidP="00DA3F0D">
      <w:pPr>
        <w:spacing w:line="360" w:lineRule="auto"/>
        <w:jc w:val="both"/>
        <w:rPr>
          <w:rFonts w:ascii="Lato" w:hAnsi="Lato" w:cs="Arial"/>
        </w:rPr>
      </w:pPr>
    </w:p>
    <w:p w:rsidR="00DA3F0D" w:rsidRPr="00762A70" w:rsidRDefault="00DA3F0D" w:rsidP="00DA3F0D">
      <w:pPr>
        <w:spacing w:line="360" w:lineRule="auto"/>
        <w:jc w:val="both"/>
        <w:rPr>
          <w:rFonts w:ascii="Lato" w:hAnsi="Lato" w:cs="Arial"/>
        </w:rPr>
      </w:pPr>
      <w:r w:rsidRPr="00762A70">
        <w:rPr>
          <w:rFonts w:ascii="Lato" w:hAnsi="Lato" w:cs="Arial"/>
        </w:rPr>
        <w:t>La Secretaria del Comité da cuenta con el quórum de asistencia al Presidente, quien declara su existencia, por lo cual se in</w:t>
      </w:r>
      <w:r w:rsidR="004C2CF9">
        <w:rPr>
          <w:rFonts w:ascii="Lato" w:hAnsi="Lato" w:cs="Arial"/>
        </w:rPr>
        <w:t>icia esta sesión. Acto continuo</w:t>
      </w:r>
      <w:r w:rsidRPr="00762A70">
        <w:rPr>
          <w:rFonts w:ascii="Lato" w:hAnsi="Lato" w:cs="Arial"/>
        </w:rPr>
        <w:t xml:space="preserve"> sometió a sus integrantes el orden del día en los siguientes términos:</w:t>
      </w:r>
    </w:p>
    <w:p w:rsidR="00DA3F0D" w:rsidRPr="00762A70" w:rsidRDefault="00DA3F0D" w:rsidP="00DA3F0D">
      <w:pPr>
        <w:spacing w:line="360" w:lineRule="auto"/>
        <w:jc w:val="center"/>
        <w:rPr>
          <w:rFonts w:ascii="Lato" w:hAnsi="Lato" w:cs="Arial"/>
          <w:b/>
        </w:rPr>
      </w:pPr>
      <w:r w:rsidRPr="00762A70">
        <w:rPr>
          <w:rFonts w:ascii="Lato" w:hAnsi="Lato" w:cs="Arial"/>
          <w:b/>
        </w:rPr>
        <w:t>ORDEN DEL DÍA</w:t>
      </w:r>
    </w:p>
    <w:p w:rsidR="00DA3F0D" w:rsidRPr="00762A70" w:rsidRDefault="00DA3F0D" w:rsidP="00DA3F0D">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DA3F0D" w:rsidRPr="00762A70" w:rsidRDefault="00DA3F0D" w:rsidP="00DA3F0D">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762A70" w:rsidRPr="00762A70" w:rsidRDefault="00DA3F0D" w:rsidP="00762A70">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Asuntos a tratar:</w:t>
      </w:r>
    </w:p>
    <w:p w:rsidR="00CE3AC5" w:rsidRDefault="00265693" w:rsidP="00B0012C">
      <w:pPr>
        <w:spacing w:before="240" w:line="360" w:lineRule="auto"/>
        <w:jc w:val="both"/>
        <w:rPr>
          <w:rFonts w:ascii="Lato" w:hAnsi="Lato" w:cs="Arial"/>
        </w:rPr>
      </w:pPr>
      <w:r>
        <w:rPr>
          <w:rFonts w:ascii="Lato" w:hAnsi="Lato" w:cs="Arial"/>
          <w:b/>
        </w:rPr>
        <w:t>PRIMERO</w:t>
      </w:r>
      <w:r w:rsidR="00DA3F0D" w:rsidRPr="00762A70">
        <w:rPr>
          <w:rFonts w:ascii="Lato" w:hAnsi="Lato" w:cs="Arial"/>
          <w:b/>
        </w:rPr>
        <w:t>.</w:t>
      </w:r>
      <w:r>
        <w:rPr>
          <w:rFonts w:ascii="Lato" w:hAnsi="Lato" w:cs="Arial"/>
          <w:b/>
        </w:rPr>
        <w:t xml:space="preserve"> </w:t>
      </w:r>
      <w:r w:rsidR="00DA3F0D" w:rsidRPr="00762A70">
        <w:rPr>
          <w:rFonts w:ascii="Lato" w:hAnsi="Lato" w:cs="Arial"/>
          <w:b/>
        </w:rPr>
        <w:t>Procedimiento de clasificación de la información y elab</w:t>
      </w:r>
      <w:r w:rsidR="00F60C15" w:rsidRPr="00762A70">
        <w:rPr>
          <w:rFonts w:ascii="Lato" w:hAnsi="Lato" w:cs="Arial"/>
          <w:b/>
        </w:rPr>
        <w:t>oració</w:t>
      </w:r>
      <w:r w:rsidR="00A9232B" w:rsidRPr="00762A70">
        <w:rPr>
          <w:rFonts w:ascii="Lato" w:hAnsi="Lato" w:cs="Arial"/>
          <w:b/>
        </w:rPr>
        <w:t xml:space="preserve">n de versiones públicas </w:t>
      </w:r>
      <w:r w:rsidR="00A279E7">
        <w:rPr>
          <w:rFonts w:ascii="Lato" w:hAnsi="Lato" w:cs="Arial"/>
          <w:b/>
        </w:rPr>
        <w:t>0</w:t>
      </w:r>
      <w:r w:rsidR="001B6F9E">
        <w:rPr>
          <w:rFonts w:ascii="Lato" w:hAnsi="Lato" w:cs="Arial"/>
          <w:b/>
        </w:rPr>
        <w:t>5</w:t>
      </w:r>
      <w:r w:rsidR="00A279E7">
        <w:rPr>
          <w:rFonts w:ascii="Lato" w:hAnsi="Lato" w:cs="Arial"/>
          <w:b/>
        </w:rPr>
        <w:t>/2019</w:t>
      </w:r>
      <w:r w:rsidR="00DA3F0D" w:rsidRPr="00762A70">
        <w:rPr>
          <w:rFonts w:ascii="Lato" w:hAnsi="Lato" w:cs="Arial"/>
          <w:b/>
        </w:rPr>
        <w:t xml:space="preserve">, </w:t>
      </w:r>
      <w:r w:rsidR="00DA3F0D" w:rsidRPr="00762A70">
        <w:rPr>
          <w:rFonts w:ascii="Lato" w:hAnsi="Lato" w:cs="Arial"/>
        </w:rPr>
        <w:t>derivado de la soli</w:t>
      </w:r>
      <w:r w:rsidR="004571EF">
        <w:rPr>
          <w:rFonts w:ascii="Lato" w:hAnsi="Lato" w:cs="Arial"/>
        </w:rPr>
        <w:t>citud de información realizada mediante la Plataforma Nacional</w:t>
      </w:r>
      <w:r w:rsidR="00D14F62">
        <w:rPr>
          <w:rFonts w:ascii="Lato" w:hAnsi="Lato" w:cs="Arial"/>
        </w:rPr>
        <w:t xml:space="preserve"> de Transparencia</w:t>
      </w:r>
      <w:r w:rsidR="004571EF">
        <w:rPr>
          <w:rFonts w:ascii="Lato" w:hAnsi="Lato" w:cs="Arial"/>
        </w:rPr>
        <w:t xml:space="preserve">, registrada con el número de folio 00202219, de fecha </w:t>
      </w:r>
      <w:r w:rsidR="00D14F62">
        <w:rPr>
          <w:rFonts w:ascii="Lato" w:hAnsi="Lato" w:cs="Arial"/>
        </w:rPr>
        <w:t>0</w:t>
      </w:r>
      <w:r w:rsidR="00CE3AC5">
        <w:rPr>
          <w:rFonts w:ascii="Lato" w:hAnsi="Lato" w:cs="Arial"/>
        </w:rPr>
        <w:t>4 de marzo de 2019.</w:t>
      </w:r>
    </w:p>
    <w:p w:rsidR="00B0012C" w:rsidRDefault="004571EF" w:rsidP="00B0012C">
      <w:pPr>
        <w:spacing w:before="240" w:line="360" w:lineRule="auto"/>
        <w:jc w:val="both"/>
        <w:rPr>
          <w:rFonts w:ascii="Lato" w:hAnsi="Lato" w:cs="Arial"/>
        </w:rPr>
      </w:pPr>
      <w:r>
        <w:rPr>
          <w:rFonts w:ascii="Lato" w:hAnsi="Lato" w:cs="Arial"/>
          <w:b/>
        </w:rPr>
        <w:lastRenderedPageBreak/>
        <w:t xml:space="preserve">SEGUNDO. Procedimiento de inexistencia de la información 04/2019, </w:t>
      </w:r>
      <w:r w:rsidR="00CE3AC5" w:rsidRPr="00CE3AC5">
        <w:rPr>
          <w:rFonts w:ascii="Lato" w:hAnsi="Lato" w:cs="Arial"/>
        </w:rPr>
        <w:t>declarada por el titular del Departamento de Recursos Humanos de la Oficialía Mayor del Consejo de la Judicatura del Estado,</w:t>
      </w:r>
      <w:r w:rsidR="00CE3AC5">
        <w:rPr>
          <w:rFonts w:ascii="Lato" w:hAnsi="Lato" w:cs="Arial"/>
          <w:b/>
        </w:rPr>
        <w:t xml:space="preserve"> </w:t>
      </w:r>
      <w:r>
        <w:rPr>
          <w:rFonts w:ascii="Lato" w:hAnsi="Lato" w:cs="Arial"/>
        </w:rPr>
        <w:t>derivad</w:t>
      </w:r>
      <w:r w:rsidR="00CE3AC5">
        <w:rPr>
          <w:rFonts w:ascii="Lato" w:hAnsi="Lato" w:cs="Arial"/>
        </w:rPr>
        <w:t>a</w:t>
      </w:r>
      <w:r>
        <w:rPr>
          <w:rFonts w:ascii="Lato" w:hAnsi="Lato" w:cs="Arial"/>
        </w:rPr>
        <w:t xml:space="preserve"> de la solicitud de información realizada mediante la Plataforma Nacional</w:t>
      </w:r>
      <w:r w:rsidR="00D14F62">
        <w:rPr>
          <w:rFonts w:ascii="Lato" w:hAnsi="Lato" w:cs="Arial"/>
        </w:rPr>
        <w:t xml:space="preserve"> de Transparencia</w:t>
      </w:r>
      <w:r>
        <w:rPr>
          <w:rFonts w:ascii="Lato" w:hAnsi="Lato" w:cs="Arial"/>
        </w:rPr>
        <w:t>, registrada con el número de folio 00202219, de</w:t>
      </w:r>
      <w:r w:rsidR="00D14F62">
        <w:rPr>
          <w:rFonts w:ascii="Lato" w:hAnsi="Lato" w:cs="Arial"/>
        </w:rPr>
        <w:t xml:space="preserve"> fecha 0</w:t>
      </w:r>
      <w:r w:rsidR="00B0012C">
        <w:rPr>
          <w:rFonts w:ascii="Lato" w:hAnsi="Lato" w:cs="Arial"/>
        </w:rPr>
        <w:t>4 de marzo del 2019.</w:t>
      </w:r>
      <w:r w:rsidR="00B0012C" w:rsidRPr="00762A70">
        <w:rPr>
          <w:rFonts w:ascii="Lato" w:hAnsi="Lato" w:cs="Arial"/>
        </w:rPr>
        <w:t xml:space="preserve"> </w:t>
      </w:r>
    </w:p>
    <w:p w:rsidR="00B0012C" w:rsidRDefault="00B0012C" w:rsidP="00DA3F0D">
      <w:pPr>
        <w:spacing w:line="360" w:lineRule="auto"/>
        <w:jc w:val="both"/>
        <w:rPr>
          <w:rFonts w:ascii="Lato" w:hAnsi="Lato" w:cs="Arial"/>
          <w:b/>
        </w:rPr>
      </w:pPr>
    </w:p>
    <w:p w:rsidR="00DA3F0D" w:rsidRPr="00762A70" w:rsidRDefault="00DA3F0D" w:rsidP="00DA3F0D">
      <w:pPr>
        <w:spacing w:line="360" w:lineRule="auto"/>
        <w:jc w:val="both"/>
        <w:rPr>
          <w:rFonts w:ascii="Lato" w:hAnsi="Lato" w:cs="Arial"/>
        </w:rPr>
      </w:pPr>
      <w:r w:rsidRPr="00762A70">
        <w:rPr>
          <w:rFonts w:ascii="Lato" w:hAnsi="Lato" w:cs="Arial"/>
          <w:b/>
        </w:rPr>
        <w:t>Visto</w:t>
      </w:r>
      <w:r w:rsidR="00265693">
        <w:rPr>
          <w:rFonts w:ascii="Lato" w:hAnsi="Lato" w:cs="Arial"/>
          <w:b/>
        </w:rPr>
        <w:t xml:space="preserve">s </w:t>
      </w:r>
      <w:r w:rsidRPr="00762A70">
        <w:rPr>
          <w:rFonts w:ascii="Lato" w:hAnsi="Lato" w:cs="Arial"/>
          <w:b/>
        </w:rPr>
        <w:t>l</w:t>
      </w:r>
      <w:r w:rsidR="00265693">
        <w:rPr>
          <w:rFonts w:ascii="Lato" w:hAnsi="Lato" w:cs="Arial"/>
          <w:b/>
        </w:rPr>
        <w:t>o</w:t>
      </w:r>
      <w:r w:rsidR="00B0012C">
        <w:rPr>
          <w:rFonts w:ascii="Lato" w:hAnsi="Lato" w:cs="Arial"/>
          <w:b/>
        </w:rPr>
        <w:t>s</w:t>
      </w:r>
      <w:r w:rsidRPr="00762A70">
        <w:rPr>
          <w:rFonts w:ascii="Lato" w:hAnsi="Lato" w:cs="Arial"/>
          <w:b/>
        </w:rPr>
        <w:t xml:space="preserve"> proyecto</w:t>
      </w:r>
      <w:r w:rsidR="00265693">
        <w:rPr>
          <w:rFonts w:ascii="Lato" w:hAnsi="Lato" w:cs="Arial"/>
          <w:b/>
        </w:rPr>
        <w:t>s</w:t>
      </w:r>
      <w:r w:rsidRPr="00762A70">
        <w:rPr>
          <w:rFonts w:ascii="Lato" w:hAnsi="Lato" w:cs="Arial"/>
          <w:b/>
        </w:rPr>
        <w:t xml:space="preserve"> de resolución</w:t>
      </w:r>
      <w:r w:rsidRPr="00762A70">
        <w:rPr>
          <w:rFonts w:ascii="Lato" w:hAnsi="Lato" w:cs="Arial"/>
        </w:rPr>
        <w:t xml:space="preserve"> presentado</w:t>
      </w:r>
      <w:r w:rsidR="00265693">
        <w:rPr>
          <w:rFonts w:ascii="Lato" w:hAnsi="Lato" w:cs="Arial"/>
        </w:rPr>
        <w:t>s</w:t>
      </w:r>
      <w:r w:rsidRPr="00762A70">
        <w:rPr>
          <w:rFonts w:ascii="Lato" w:hAnsi="Lato" w:cs="Arial"/>
        </w:rPr>
        <w:t xml:space="preserve"> por la Secretaria Técnica, el Pre</w:t>
      </w:r>
      <w:r w:rsidR="00265693">
        <w:rPr>
          <w:rFonts w:ascii="Lato" w:hAnsi="Lato" w:cs="Arial"/>
        </w:rPr>
        <w:t xml:space="preserve">sidente </w:t>
      </w:r>
      <w:r w:rsidR="00B0012C">
        <w:rPr>
          <w:rFonts w:ascii="Lato" w:hAnsi="Lato" w:cs="Arial"/>
        </w:rPr>
        <w:t>los s</w:t>
      </w:r>
      <w:r w:rsidR="00265693">
        <w:rPr>
          <w:rFonts w:ascii="Lato" w:hAnsi="Lato" w:cs="Arial"/>
        </w:rPr>
        <w:t>omete a consideración</w:t>
      </w:r>
      <w:r w:rsidR="00B0012C">
        <w:rPr>
          <w:rFonts w:ascii="Lato" w:hAnsi="Lato" w:cs="Arial"/>
        </w:rPr>
        <w:t xml:space="preserve"> de los presentes </w:t>
      </w:r>
      <w:r w:rsidRPr="00762A70">
        <w:rPr>
          <w:rFonts w:ascii="Lato" w:hAnsi="Lato" w:cs="Arial"/>
        </w:rPr>
        <w:t xml:space="preserve">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Pr="00762A70">
        <w:rPr>
          <w:rFonts w:ascii="Lato" w:hAnsi="Lato" w:cs="Arial"/>
          <w:b/>
        </w:rPr>
        <w:t>se aprob</w:t>
      </w:r>
      <w:r w:rsidR="00B0012C">
        <w:rPr>
          <w:rFonts w:ascii="Lato" w:hAnsi="Lato" w:cs="Arial"/>
          <w:b/>
        </w:rPr>
        <w:t xml:space="preserve">aron </w:t>
      </w:r>
      <w:r w:rsidRPr="00762A70">
        <w:rPr>
          <w:rFonts w:ascii="Lato" w:hAnsi="Lato" w:cs="Arial"/>
          <w:b/>
        </w:rPr>
        <w:t xml:space="preserve">por unanimidad de votos </w:t>
      </w:r>
      <w:r w:rsidRPr="00762A70">
        <w:rPr>
          <w:rFonts w:ascii="Lato" w:hAnsi="Lato" w:cs="Arial"/>
        </w:rPr>
        <w:t xml:space="preserve">por sus propios y legales fundamentos, </w:t>
      </w:r>
      <w:r w:rsidR="00B0012C">
        <w:rPr>
          <w:rFonts w:ascii="Lato" w:hAnsi="Lato" w:cs="Arial"/>
        </w:rPr>
        <w:t xml:space="preserve">por lo que </w:t>
      </w:r>
      <w:r w:rsidR="00335A04">
        <w:rPr>
          <w:rFonts w:ascii="Lato" w:hAnsi="Lato" w:cs="Arial"/>
        </w:rPr>
        <w:t>habrá de c</w:t>
      </w:r>
      <w:r w:rsidR="00B0012C">
        <w:rPr>
          <w:rFonts w:ascii="Lato" w:hAnsi="Lato" w:cs="Arial"/>
        </w:rPr>
        <w:t>onfirmar</w:t>
      </w:r>
      <w:r w:rsidR="00335A04">
        <w:rPr>
          <w:rFonts w:ascii="Lato" w:hAnsi="Lato" w:cs="Arial"/>
        </w:rPr>
        <w:t>se</w:t>
      </w:r>
      <w:r w:rsidR="00B0012C">
        <w:rPr>
          <w:rFonts w:ascii="Lato" w:hAnsi="Lato" w:cs="Arial"/>
        </w:rPr>
        <w:t xml:space="preserve"> la</w:t>
      </w:r>
      <w:r w:rsidRPr="00762A70">
        <w:rPr>
          <w:rFonts w:ascii="Lato" w:hAnsi="Lato" w:cs="Arial"/>
          <w:b/>
        </w:rPr>
        <w:t xml:space="preserve"> clasificación de la información de carácter confidencial</w:t>
      </w:r>
      <w:r w:rsidR="00B6204A">
        <w:rPr>
          <w:rFonts w:ascii="Lato" w:hAnsi="Lato" w:cs="Arial"/>
          <w:b/>
        </w:rPr>
        <w:t xml:space="preserve"> </w:t>
      </w:r>
      <w:r w:rsidR="00335A04">
        <w:rPr>
          <w:rFonts w:ascii="Lato" w:hAnsi="Lato" w:cs="Arial"/>
          <w:b/>
        </w:rPr>
        <w:t xml:space="preserve">que aparece en los currículums </w:t>
      </w:r>
      <w:r w:rsidR="00335A04" w:rsidRPr="00335A04">
        <w:rPr>
          <w:rFonts w:ascii="Lato" w:hAnsi="Lato" w:cs="Arial"/>
        </w:rPr>
        <w:t xml:space="preserve">de </w:t>
      </w:r>
      <w:r w:rsidR="00335A04">
        <w:rPr>
          <w:rFonts w:ascii="Lato" w:hAnsi="Lato" w:cs="Arial"/>
        </w:rPr>
        <w:t>diversos profesionales del derecho que son o fueron titulares en el Consejo de la Judicatura del Estado, r</w:t>
      </w:r>
      <w:r w:rsidR="00B0012C" w:rsidRPr="00762A70">
        <w:rPr>
          <w:rFonts w:ascii="Lato" w:hAnsi="Lato" w:cs="Arial"/>
        </w:rPr>
        <w:t>ealizada por</w:t>
      </w:r>
      <w:r w:rsidR="00B0012C">
        <w:rPr>
          <w:rFonts w:ascii="Lato" w:hAnsi="Lato" w:cs="Arial"/>
        </w:rPr>
        <w:t xml:space="preserve"> el Jefe del Departamento de Recursos Humanos de la Oficialía Mayor del Consejo de la Judicatura del Estado y </w:t>
      </w:r>
      <w:r w:rsidR="00B0012C">
        <w:rPr>
          <w:rFonts w:ascii="Lato" w:hAnsi="Lato" w:cs="Arial"/>
          <w:b/>
        </w:rPr>
        <w:t xml:space="preserve">en consecuencia </w:t>
      </w:r>
      <w:r w:rsidR="00335A04">
        <w:rPr>
          <w:rFonts w:ascii="Lato" w:hAnsi="Lato" w:cs="Arial"/>
          <w:b/>
        </w:rPr>
        <w:t xml:space="preserve">se autorizan </w:t>
      </w:r>
      <w:r w:rsidR="00B0012C" w:rsidRPr="00762A70">
        <w:rPr>
          <w:rFonts w:ascii="Lato" w:hAnsi="Lato" w:cs="Arial"/>
          <w:b/>
        </w:rPr>
        <w:t>la</w:t>
      </w:r>
      <w:r w:rsidR="00B0012C">
        <w:rPr>
          <w:rFonts w:ascii="Lato" w:hAnsi="Lato" w:cs="Arial"/>
          <w:b/>
        </w:rPr>
        <w:t>s</w:t>
      </w:r>
      <w:r w:rsidR="00B0012C" w:rsidRPr="00762A70">
        <w:rPr>
          <w:rFonts w:ascii="Lato" w:hAnsi="Lato" w:cs="Arial"/>
          <w:b/>
        </w:rPr>
        <w:t xml:space="preserve"> ver</w:t>
      </w:r>
      <w:r w:rsidR="00B0012C">
        <w:rPr>
          <w:rFonts w:ascii="Lato" w:hAnsi="Lato" w:cs="Arial"/>
          <w:b/>
        </w:rPr>
        <w:t>sio</w:t>
      </w:r>
      <w:r w:rsidR="00B0012C" w:rsidRPr="00762A70">
        <w:rPr>
          <w:rFonts w:ascii="Lato" w:hAnsi="Lato" w:cs="Arial"/>
          <w:b/>
        </w:rPr>
        <w:t>n</w:t>
      </w:r>
      <w:r w:rsidR="00B0012C">
        <w:rPr>
          <w:rFonts w:ascii="Lato" w:hAnsi="Lato" w:cs="Arial"/>
          <w:b/>
        </w:rPr>
        <w:t>es</w:t>
      </w:r>
      <w:r w:rsidR="00B0012C" w:rsidRPr="00762A70">
        <w:rPr>
          <w:rFonts w:ascii="Lato" w:hAnsi="Lato" w:cs="Arial"/>
          <w:b/>
        </w:rPr>
        <w:t xml:space="preserve"> pública</w:t>
      </w:r>
      <w:r w:rsidR="00B0012C">
        <w:rPr>
          <w:rFonts w:ascii="Lato" w:hAnsi="Lato" w:cs="Arial"/>
          <w:b/>
        </w:rPr>
        <w:t>s realizadas por dicho servidor público</w:t>
      </w:r>
      <w:r w:rsidR="00335A04">
        <w:rPr>
          <w:rFonts w:ascii="Lato" w:hAnsi="Lato" w:cs="Arial"/>
          <w:b/>
        </w:rPr>
        <w:t xml:space="preserve">; </w:t>
      </w:r>
      <w:r w:rsidR="00335A04" w:rsidRPr="002E71A4">
        <w:rPr>
          <w:rFonts w:ascii="Lato" w:hAnsi="Lato" w:cs="Arial"/>
        </w:rPr>
        <w:t>asimismo,</w:t>
      </w:r>
      <w:r w:rsidR="00335A04">
        <w:rPr>
          <w:rFonts w:ascii="Lato" w:hAnsi="Lato" w:cs="Arial"/>
          <w:b/>
        </w:rPr>
        <w:t xml:space="preserve"> </w:t>
      </w:r>
      <w:r w:rsidR="00B6204A">
        <w:rPr>
          <w:rFonts w:ascii="Lato" w:hAnsi="Lato" w:cs="Arial"/>
          <w:b/>
        </w:rPr>
        <w:t xml:space="preserve"> ha de confirmarse la declaración de inexistencia</w:t>
      </w:r>
      <w:r w:rsidR="00335A04">
        <w:rPr>
          <w:rFonts w:ascii="Lato" w:hAnsi="Lato" w:cs="Arial"/>
          <w:b/>
        </w:rPr>
        <w:t xml:space="preserve"> </w:t>
      </w:r>
      <w:r w:rsidR="00335A04" w:rsidRPr="00335A04">
        <w:rPr>
          <w:rFonts w:ascii="Lato" w:hAnsi="Lato" w:cs="Arial"/>
        </w:rPr>
        <w:t>que dicho funcionario hace con respecto a</w:t>
      </w:r>
      <w:r w:rsidR="00335A04">
        <w:rPr>
          <w:rFonts w:ascii="Lato" w:hAnsi="Lato" w:cs="Arial"/>
          <w:b/>
        </w:rPr>
        <w:t xml:space="preserve"> </w:t>
      </w:r>
      <w:r w:rsidR="007A3F1A">
        <w:rPr>
          <w:rFonts w:ascii="Lato" w:hAnsi="Lato" w:cs="Arial"/>
        </w:rPr>
        <w:t>lo</w:t>
      </w:r>
      <w:r w:rsidR="00880085">
        <w:rPr>
          <w:rFonts w:ascii="Lato" w:hAnsi="Lato" w:cs="Arial"/>
        </w:rPr>
        <w:t xml:space="preserve">s </w:t>
      </w:r>
      <w:r w:rsidR="00335A04">
        <w:rPr>
          <w:rFonts w:ascii="Lato" w:hAnsi="Lato" w:cs="Arial"/>
        </w:rPr>
        <w:t>currí</w:t>
      </w:r>
      <w:r w:rsidR="007A3F1A">
        <w:rPr>
          <w:rFonts w:ascii="Lato" w:hAnsi="Lato" w:cs="Arial"/>
        </w:rPr>
        <w:t>culum</w:t>
      </w:r>
      <w:r w:rsidR="00335A04">
        <w:rPr>
          <w:rFonts w:ascii="Lato" w:hAnsi="Lato" w:cs="Arial"/>
        </w:rPr>
        <w:t>s</w:t>
      </w:r>
      <w:r w:rsidR="007A3F1A">
        <w:rPr>
          <w:rFonts w:ascii="Lato" w:hAnsi="Lato" w:cs="Arial"/>
        </w:rPr>
        <w:t xml:space="preserve"> de los Consejeros de la Judicatura</w:t>
      </w:r>
      <w:r w:rsidR="00335A04">
        <w:rPr>
          <w:rFonts w:ascii="Lato" w:hAnsi="Lato" w:cs="Arial"/>
        </w:rPr>
        <w:t>:</w:t>
      </w:r>
      <w:r w:rsidR="007A3F1A">
        <w:rPr>
          <w:rFonts w:ascii="Lato" w:hAnsi="Lato" w:cs="Arial"/>
        </w:rPr>
        <w:t xml:space="preserve"> </w:t>
      </w:r>
      <w:r w:rsidR="00335A04">
        <w:rPr>
          <w:rFonts w:ascii="Lato" w:hAnsi="Lato" w:cs="Arial"/>
        </w:rPr>
        <w:t xml:space="preserve">Licenciados Ricardo Rodríguez Jacobo, Sergio </w:t>
      </w:r>
      <w:r w:rsidR="00D14F62">
        <w:rPr>
          <w:rFonts w:ascii="Lato" w:hAnsi="Lato" w:cs="Arial"/>
        </w:rPr>
        <w:t>Á</w:t>
      </w:r>
      <w:r w:rsidR="00335A04">
        <w:rPr>
          <w:rFonts w:ascii="Lato" w:hAnsi="Lato" w:cs="Arial"/>
        </w:rPr>
        <w:t xml:space="preserve">lvarez de la Rosa, Ramón Martín del Campo Figueroa, José Julio Santibáñez Alejandro y Roberto Gallegos Torres, </w:t>
      </w:r>
      <w:r w:rsidR="007A3F1A">
        <w:rPr>
          <w:rFonts w:ascii="Lato" w:hAnsi="Lato" w:cs="Arial"/>
        </w:rPr>
        <w:t>qu</w:t>
      </w:r>
      <w:r w:rsidR="00335A04">
        <w:rPr>
          <w:rFonts w:ascii="Lato" w:hAnsi="Lato" w:cs="Arial"/>
        </w:rPr>
        <w:t>ienes</w:t>
      </w:r>
      <w:r w:rsidR="007A3F1A">
        <w:rPr>
          <w:rFonts w:ascii="Lato" w:hAnsi="Lato" w:cs="Arial"/>
        </w:rPr>
        <w:t xml:space="preserve"> ejercieron sus funciones </w:t>
      </w:r>
      <w:r w:rsidR="00335A04">
        <w:rPr>
          <w:rFonts w:ascii="Lato" w:hAnsi="Lato" w:cs="Arial"/>
        </w:rPr>
        <w:t xml:space="preserve">en diferentes periodos </w:t>
      </w:r>
      <w:r w:rsidR="007A3F1A">
        <w:rPr>
          <w:rFonts w:ascii="Lato" w:hAnsi="Lato" w:cs="Arial"/>
        </w:rPr>
        <w:t>entre el año 1995 y 2019</w:t>
      </w:r>
      <w:r w:rsidR="002E71A4">
        <w:rPr>
          <w:rFonts w:ascii="Lato" w:hAnsi="Lato" w:cs="Arial"/>
        </w:rPr>
        <w:t xml:space="preserve">, </w:t>
      </w:r>
      <w:r w:rsidR="00C63DDA" w:rsidRPr="00762A70">
        <w:rPr>
          <w:rFonts w:ascii="Lato" w:hAnsi="Lato" w:cs="Arial"/>
        </w:rPr>
        <w:t>requerido</w:t>
      </w:r>
      <w:r w:rsidR="007A3F1A">
        <w:rPr>
          <w:rFonts w:ascii="Lato" w:hAnsi="Lato" w:cs="Arial"/>
        </w:rPr>
        <w:t>s</w:t>
      </w:r>
      <w:r w:rsidR="0028698E" w:rsidRPr="00762A70">
        <w:rPr>
          <w:rFonts w:ascii="Lato" w:hAnsi="Lato" w:cs="Arial"/>
        </w:rPr>
        <w:t xml:space="preserve"> </w:t>
      </w:r>
      <w:r w:rsidR="00F74B43" w:rsidRPr="00762A70">
        <w:rPr>
          <w:rFonts w:ascii="Lato" w:hAnsi="Lato" w:cs="Arial"/>
        </w:rPr>
        <w:t>por</w:t>
      </w:r>
      <w:r w:rsidR="00A05159">
        <w:rPr>
          <w:rFonts w:ascii="Lato" w:hAnsi="Lato" w:cs="Arial"/>
        </w:rPr>
        <w:t xml:space="preserve"> </w:t>
      </w:r>
      <w:r w:rsidR="005B6983">
        <w:rPr>
          <w:rFonts w:ascii="Lato" w:hAnsi="Lato" w:cs="Arial"/>
        </w:rPr>
        <w:t>e</w:t>
      </w:r>
      <w:r w:rsidR="00F74B43" w:rsidRPr="00762A70">
        <w:rPr>
          <w:rFonts w:ascii="Lato" w:hAnsi="Lato" w:cs="Arial"/>
        </w:rPr>
        <w:t>l peticionario</w:t>
      </w:r>
      <w:r w:rsidR="007E6730" w:rsidRPr="00762A70">
        <w:rPr>
          <w:rFonts w:ascii="Lato" w:hAnsi="Lato" w:cs="Arial"/>
        </w:rPr>
        <w:t>,</w:t>
      </w:r>
      <w:r w:rsidRPr="00762A70">
        <w:rPr>
          <w:rFonts w:ascii="Lato" w:hAnsi="Lato" w:cs="Arial"/>
          <w:b/>
        </w:rPr>
        <w:t xml:space="preserve"> </w:t>
      </w:r>
      <w:r w:rsidRPr="00762A70">
        <w:rPr>
          <w:rFonts w:ascii="Lato" w:hAnsi="Lato" w:cs="Arial"/>
        </w:rPr>
        <w:t xml:space="preserve">CONSIDERANDO QUE: </w:t>
      </w:r>
    </w:p>
    <w:p w:rsidR="00D14F62" w:rsidRDefault="00D14F62" w:rsidP="00D14F62">
      <w:pPr>
        <w:spacing w:line="360" w:lineRule="auto"/>
        <w:jc w:val="both"/>
        <w:rPr>
          <w:rFonts w:ascii="Lato" w:hAnsi="Lato" w:cs="Arial"/>
          <w:b/>
        </w:rPr>
      </w:pPr>
    </w:p>
    <w:p w:rsidR="00CE3AC5" w:rsidRDefault="00CE3AC5" w:rsidP="00D14F62">
      <w:pPr>
        <w:spacing w:line="360" w:lineRule="auto"/>
        <w:jc w:val="both"/>
        <w:rPr>
          <w:rFonts w:ascii="Lato" w:hAnsi="Lato" w:cs="Arial"/>
        </w:rPr>
      </w:pPr>
      <w:r>
        <w:rPr>
          <w:rFonts w:ascii="Lato" w:hAnsi="Lato" w:cs="Arial"/>
        </w:rPr>
        <w:t xml:space="preserve">En cuanto al punto PRIMERO relativo al </w:t>
      </w:r>
      <w:r w:rsidRPr="00762A70">
        <w:rPr>
          <w:rFonts w:ascii="Lato" w:hAnsi="Lato" w:cs="Arial"/>
          <w:b/>
        </w:rPr>
        <w:t xml:space="preserve">Procedimiento de clasificación de la información y elaboración de versiones públicas </w:t>
      </w:r>
      <w:r>
        <w:rPr>
          <w:rFonts w:ascii="Lato" w:hAnsi="Lato" w:cs="Arial"/>
          <w:b/>
        </w:rPr>
        <w:t>05/2019</w:t>
      </w:r>
      <w:r w:rsidRPr="00762A70">
        <w:rPr>
          <w:rFonts w:ascii="Lato" w:hAnsi="Lato" w:cs="Arial"/>
          <w:b/>
        </w:rPr>
        <w:t xml:space="preserve">, </w:t>
      </w:r>
      <w:r w:rsidRPr="00762A70">
        <w:rPr>
          <w:rFonts w:ascii="Lato" w:hAnsi="Lato" w:cs="Arial"/>
        </w:rPr>
        <w:t>derivado de la soli</w:t>
      </w:r>
      <w:r>
        <w:rPr>
          <w:rFonts w:ascii="Lato" w:hAnsi="Lato" w:cs="Arial"/>
        </w:rPr>
        <w:t>citud de información realizada mediante la Plataforma Nacional</w:t>
      </w:r>
      <w:r w:rsidR="00D14F62">
        <w:rPr>
          <w:rFonts w:ascii="Lato" w:hAnsi="Lato" w:cs="Arial"/>
        </w:rPr>
        <w:t xml:space="preserve"> de Transparencia</w:t>
      </w:r>
      <w:r>
        <w:rPr>
          <w:rFonts w:ascii="Lato" w:hAnsi="Lato" w:cs="Arial"/>
        </w:rPr>
        <w:t xml:space="preserve">, registrada con el número de folio 00202219, de fecha </w:t>
      </w:r>
      <w:r w:rsidR="00D14F62">
        <w:rPr>
          <w:rFonts w:ascii="Lato" w:hAnsi="Lato" w:cs="Arial"/>
        </w:rPr>
        <w:t>0</w:t>
      </w:r>
      <w:r>
        <w:rPr>
          <w:rFonts w:ascii="Lato" w:hAnsi="Lato" w:cs="Arial"/>
        </w:rPr>
        <w:t>4 de marzo de 2019, encontramos:</w:t>
      </w:r>
    </w:p>
    <w:p w:rsidR="00D14F62" w:rsidRDefault="00D14F62" w:rsidP="00D14F62">
      <w:pPr>
        <w:spacing w:line="360" w:lineRule="auto"/>
        <w:jc w:val="both"/>
        <w:rPr>
          <w:rFonts w:ascii="Lato" w:hAnsi="Lato" w:cs="Arial"/>
          <w:b/>
        </w:rPr>
      </w:pPr>
    </w:p>
    <w:p w:rsidR="00D14F62" w:rsidRDefault="00D14F62" w:rsidP="00D14F62">
      <w:pPr>
        <w:spacing w:after="240" w:line="360" w:lineRule="auto"/>
        <w:jc w:val="both"/>
        <w:rPr>
          <w:rFonts w:ascii="Lato" w:hAnsi="Lato" w:cs="Arial"/>
        </w:rPr>
      </w:pPr>
    </w:p>
    <w:p w:rsidR="002E71A4" w:rsidRDefault="00C5118A" w:rsidP="00D14F62">
      <w:pPr>
        <w:spacing w:line="360" w:lineRule="auto"/>
        <w:jc w:val="both"/>
        <w:rPr>
          <w:rFonts w:ascii="Lato" w:hAnsi="Lato" w:cs="Arial"/>
          <w:b/>
        </w:rPr>
      </w:pPr>
      <w:r>
        <w:rPr>
          <w:rFonts w:ascii="Lato" w:hAnsi="Lato" w:cs="Arial"/>
        </w:rPr>
        <w:lastRenderedPageBreak/>
        <w:t>1</w:t>
      </w:r>
      <w:r w:rsidR="001B43C0">
        <w:rPr>
          <w:rFonts w:ascii="Lato" w:hAnsi="Lato" w:cs="Arial"/>
        </w:rPr>
        <w:t xml:space="preserve">) </w:t>
      </w:r>
      <w:r w:rsidR="002E71A4" w:rsidRPr="002E71A4">
        <w:rPr>
          <w:rFonts w:ascii="Lato" w:hAnsi="Lato" w:cs="Arial"/>
          <w:b/>
        </w:rPr>
        <w:t>Antecedentes</w:t>
      </w:r>
      <w:r w:rsidR="002E71A4">
        <w:rPr>
          <w:rFonts w:ascii="Lato" w:hAnsi="Lato" w:cs="Arial"/>
          <w:b/>
        </w:rPr>
        <w:t xml:space="preserve">. </w:t>
      </w:r>
    </w:p>
    <w:p w:rsidR="00F74B43" w:rsidRPr="00C5118A" w:rsidRDefault="002E71A4" w:rsidP="001B43C0">
      <w:pPr>
        <w:spacing w:line="360" w:lineRule="auto"/>
        <w:jc w:val="both"/>
        <w:rPr>
          <w:rFonts w:ascii="Lato" w:hAnsi="Lato" w:cs="Arial"/>
          <w:i/>
        </w:rPr>
      </w:pPr>
      <w:r>
        <w:rPr>
          <w:rFonts w:ascii="Lato" w:hAnsi="Lato" w:cs="Arial"/>
        </w:rPr>
        <w:t xml:space="preserve">1.1) Mediante </w:t>
      </w:r>
      <w:r w:rsidR="008D7A86">
        <w:rPr>
          <w:rFonts w:ascii="Lato" w:hAnsi="Lato" w:cs="Arial"/>
        </w:rPr>
        <w:t xml:space="preserve">la solicitud </w:t>
      </w:r>
      <w:r w:rsidR="00D14F62">
        <w:rPr>
          <w:rFonts w:ascii="Lato" w:hAnsi="Lato" w:cs="Arial"/>
        </w:rPr>
        <w:t xml:space="preserve">de referencia, se </w:t>
      </w:r>
      <w:r w:rsidR="00DA3F0D" w:rsidRPr="001B43C0">
        <w:rPr>
          <w:rFonts w:ascii="Lato" w:hAnsi="Lato" w:cs="Arial"/>
        </w:rPr>
        <w:t>pide</w:t>
      </w:r>
      <w:r w:rsidR="00581AA5" w:rsidRPr="001B43C0">
        <w:rPr>
          <w:rFonts w:ascii="Lato" w:hAnsi="Lato" w:cs="Arial"/>
        </w:rPr>
        <w:t xml:space="preserve"> </w:t>
      </w:r>
      <w:r w:rsidR="009D096E" w:rsidRPr="00C5118A">
        <w:rPr>
          <w:rFonts w:ascii="Lato" w:hAnsi="Lato" w:cs="Arial"/>
          <w:i/>
        </w:rPr>
        <w:t xml:space="preserve">“(…) </w:t>
      </w:r>
      <w:r w:rsidR="00036AD8">
        <w:rPr>
          <w:rFonts w:ascii="Lato" w:hAnsi="Lato" w:cs="Arial"/>
          <w:i/>
        </w:rPr>
        <w:t>con fundamento en los dispu</w:t>
      </w:r>
      <w:r w:rsidR="007A3F1A">
        <w:rPr>
          <w:rFonts w:ascii="Lato" w:hAnsi="Lato" w:cs="Arial"/>
          <w:i/>
        </w:rPr>
        <w:t>esto por los artículos 1. 6, 116, fracción VIII, de la Constitución Política de los Estados Unidos Mexicanos</w:t>
      </w:r>
      <w:r w:rsidR="00036AD8">
        <w:rPr>
          <w:rFonts w:ascii="Lato" w:hAnsi="Lato" w:cs="Arial"/>
          <w:i/>
        </w:rPr>
        <w:t>; 4, 6, 7, 8, 70, fracción XVII, y demás disposiciones aplicables de la Ley General de Transparencia y</w:t>
      </w:r>
      <w:r w:rsidR="007A3F1A">
        <w:rPr>
          <w:rFonts w:ascii="Lato" w:hAnsi="Lato" w:cs="Arial"/>
          <w:i/>
        </w:rPr>
        <w:t xml:space="preserve"> </w:t>
      </w:r>
      <w:r w:rsidR="008D7A86" w:rsidRPr="00C5118A">
        <w:rPr>
          <w:rFonts w:ascii="Lato" w:hAnsi="Lato" w:cs="Arial"/>
          <w:i/>
        </w:rPr>
        <w:t>Ac</w:t>
      </w:r>
      <w:r w:rsidR="00036AD8">
        <w:rPr>
          <w:rFonts w:ascii="Lato" w:hAnsi="Lato" w:cs="Arial"/>
          <w:i/>
        </w:rPr>
        <w:t xml:space="preserve">ceso </w:t>
      </w:r>
      <w:r w:rsidR="008D7A86" w:rsidRPr="00C5118A">
        <w:rPr>
          <w:rFonts w:ascii="Lato" w:hAnsi="Lato" w:cs="Arial"/>
          <w:i/>
        </w:rPr>
        <w:t>a</w:t>
      </w:r>
      <w:r w:rsidR="00036AD8">
        <w:rPr>
          <w:rFonts w:ascii="Lato" w:hAnsi="Lato" w:cs="Arial"/>
          <w:i/>
        </w:rPr>
        <w:t xml:space="preserve"> la Información Pública; 1, 2 y demás disposiciones aplicables de la Ley General de Protección de Datos Personales en Posesión de Sujetos Obl</w:t>
      </w:r>
      <w:r w:rsidR="008D7A86" w:rsidRPr="00C5118A">
        <w:rPr>
          <w:rFonts w:ascii="Lato" w:hAnsi="Lato" w:cs="Arial"/>
          <w:i/>
        </w:rPr>
        <w:t>i</w:t>
      </w:r>
      <w:r w:rsidR="00036AD8">
        <w:rPr>
          <w:rFonts w:ascii="Lato" w:hAnsi="Lato" w:cs="Arial"/>
          <w:i/>
        </w:rPr>
        <w:t>gados; así como los artículos 114 de la Ley Local de Transparencia, se solicita la versión pública de la información curricular de los consejeros de la judicatura que ejercieron sus funciones entre el año 1995 y 2019</w:t>
      </w:r>
      <w:r w:rsidR="004C2CF9" w:rsidRPr="00C5118A">
        <w:rPr>
          <w:rFonts w:ascii="Lato" w:hAnsi="Lato" w:cs="Arial"/>
          <w:i/>
        </w:rPr>
        <w:t xml:space="preserve"> </w:t>
      </w:r>
      <w:r w:rsidR="0089554C" w:rsidRPr="00C5118A">
        <w:rPr>
          <w:rFonts w:ascii="Lato" w:hAnsi="Lato" w:cs="Arial"/>
          <w:i/>
        </w:rPr>
        <w:t>(…)”.</w:t>
      </w:r>
      <w:r w:rsidR="00762A70" w:rsidRPr="00C5118A">
        <w:rPr>
          <w:rFonts w:ascii="Lato" w:hAnsi="Lato" w:cs="Arial"/>
          <w:i/>
        </w:rPr>
        <w:t xml:space="preserve">   </w:t>
      </w:r>
      <w:r w:rsidR="00780E75" w:rsidRPr="00C5118A">
        <w:rPr>
          <w:rFonts w:ascii="Lato" w:hAnsi="Lato" w:cs="Arial"/>
          <w:i/>
        </w:rPr>
        <w:t xml:space="preserve"> </w:t>
      </w:r>
    </w:p>
    <w:p w:rsidR="007E6730" w:rsidRPr="009F37E9" w:rsidRDefault="007E6730" w:rsidP="00DA3F0D">
      <w:pPr>
        <w:spacing w:line="360" w:lineRule="auto"/>
        <w:jc w:val="both"/>
        <w:rPr>
          <w:rFonts w:ascii="Lato" w:hAnsi="Lato" w:cs="Arial"/>
          <w:b/>
          <w:sz w:val="10"/>
        </w:rPr>
      </w:pPr>
    </w:p>
    <w:p w:rsidR="002E71A4" w:rsidRDefault="00773CEF" w:rsidP="00C562A2">
      <w:pPr>
        <w:spacing w:line="360" w:lineRule="auto"/>
        <w:jc w:val="both"/>
        <w:rPr>
          <w:rFonts w:ascii="Lato" w:hAnsi="Lato" w:cs="Arial"/>
        </w:rPr>
      </w:pPr>
      <w:r>
        <w:rPr>
          <w:rFonts w:ascii="Lato" w:hAnsi="Lato" w:cs="Arial"/>
        </w:rPr>
        <w:t>1.</w:t>
      </w:r>
      <w:r w:rsidR="002E71A4">
        <w:rPr>
          <w:rFonts w:ascii="Lato" w:hAnsi="Lato" w:cs="Arial"/>
        </w:rPr>
        <w:t>2</w:t>
      </w:r>
      <w:r w:rsidR="001B43C0">
        <w:rPr>
          <w:rFonts w:ascii="Lato" w:hAnsi="Lato" w:cs="Arial"/>
        </w:rPr>
        <w:t>)</w:t>
      </w:r>
      <w:r w:rsidR="00C562A2" w:rsidRPr="00762A70">
        <w:rPr>
          <w:rFonts w:ascii="Lato" w:hAnsi="Lato" w:cs="Arial"/>
        </w:rPr>
        <w:t xml:space="preserve"> </w:t>
      </w:r>
      <w:r w:rsidR="002E71A4">
        <w:rPr>
          <w:rFonts w:ascii="Lato" w:hAnsi="Lato" w:cs="Arial"/>
        </w:rPr>
        <w:t xml:space="preserve">Por oficio 078/2019 de </w:t>
      </w:r>
      <w:r w:rsidR="00D14F62">
        <w:rPr>
          <w:rFonts w:ascii="Lato" w:hAnsi="Lato" w:cs="Arial"/>
        </w:rPr>
        <w:t xml:space="preserve">fecha </w:t>
      </w:r>
      <w:r w:rsidR="002E71A4">
        <w:rPr>
          <w:rFonts w:ascii="Lato" w:hAnsi="Lato" w:cs="Arial"/>
        </w:rPr>
        <w:t>11 de</w:t>
      </w:r>
      <w:r w:rsidR="00D14F62">
        <w:rPr>
          <w:rFonts w:ascii="Lato" w:hAnsi="Lato" w:cs="Arial"/>
        </w:rPr>
        <w:t xml:space="preserve">l mes de </w:t>
      </w:r>
      <w:r w:rsidR="002E71A4">
        <w:rPr>
          <w:rFonts w:ascii="Lato" w:hAnsi="Lato" w:cs="Arial"/>
        </w:rPr>
        <w:t>marzo próximo pasado, el Secretario General del Consejo de la Judicatura, a requerimiento de la Unidad de Transparencia</w:t>
      </w:r>
      <w:r w:rsidR="00DF6687">
        <w:rPr>
          <w:rFonts w:ascii="Lato" w:hAnsi="Lato" w:cs="Arial"/>
        </w:rPr>
        <w:t xml:space="preserve">, </w:t>
      </w:r>
      <w:r w:rsidR="002E71A4">
        <w:rPr>
          <w:rFonts w:ascii="Lato" w:hAnsi="Lato" w:cs="Arial"/>
        </w:rPr>
        <w:t xml:space="preserve">solicitó con fundamento en el artículo 125 de la Ley de Transparencia y Acceso a la Información Pública para el Estado de Baja California, </w:t>
      </w:r>
      <w:r w:rsidR="00DF6687">
        <w:rPr>
          <w:rFonts w:ascii="Lato" w:hAnsi="Lato" w:cs="Arial"/>
        </w:rPr>
        <w:t>la ampliación del plazo para otorgar respuesta, lo cual le fue autorizado por el Comité de Transparencia en la sesión extraordinaria número 13/</w:t>
      </w:r>
      <w:r w:rsidR="00D14F62">
        <w:rPr>
          <w:rFonts w:ascii="Lato" w:hAnsi="Lato" w:cs="Arial"/>
        </w:rPr>
        <w:t>20</w:t>
      </w:r>
      <w:r w:rsidR="00DF6687">
        <w:rPr>
          <w:rFonts w:ascii="Lato" w:hAnsi="Lato" w:cs="Arial"/>
        </w:rPr>
        <w:t xml:space="preserve">19, celebrada el 13 de marzo del presente año. </w:t>
      </w:r>
    </w:p>
    <w:p w:rsidR="00D14F62" w:rsidRPr="009F37E9" w:rsidRDefault="00D14F62" w:rsidP="00D14F62">
      <w:pPr>
        <w:spacing w:line="360" w:lineRule="auto"/>
        <w:jc w:val="both"/>
        <w:rPr>
          <w:rFonts w:ascii="Lato" w:hAnsi="Lato" w:cs="Arial"/>
          <w:b/>
          <w:sz w:val="10"/>
        </w:rPr>
      </w:pPr>
    </w:p>
    <w:p w:rsidR="00DA3F0D" w:rsidRDefault="002E71A4" w:rsidP="00C562A2">
      <w:pPr>
        <w:spacing w:line="360" w:lineRule="auto"/>
        <w:jc w:val="both"/>
        <w:rPr>
          <w:rFonts w:ascii="Lato" w:hAnsi="Lato" w:cs="Arial"/>
        </w:rPr>
      </w:pPr>
      <w:r>
        <w:rPr>
          <w:rFonts w:ascii="Lato" w:hAnsi="Lato" w:cs="Arial"/>
        </w:rPr>
        <w:t>1.3)</w:t>
      </w:r>
      <w:r w:rsidR="00DF6687">
        <w:rPr>
          <w:rFonts w:ascii="Lato" w:hAnsi="Lato" w:cs="Arial"/>
        </w:rPr>
        <w:t xml:space="preserve"> </w:t>
      </w:r>
      <w:r w:rsidR="00D476B4" w:rsidRPr="00762A70">
        <w:rPr>
          <w:rFonts w:ascii="Lato" w:hAnsi="Lato" w:cs="Arial"/>
        </w:rPr>
        <w:t>M</w:t>
      </w:r>
      <w:r w:rsidR="00C562A2" w:rsidRPr="00762A70">
        <w:rPr>
          <w:rFonts w:ascii="Lato" w:hAnsi="Lato" w:cs="Arial"/>
        </w:rPr>
        <w:t>ediante oficio</w:t>
      </w:r>
      <w:r w:rsidR="00DA3F0D" w:rsidRPr="00762A70">
        <w:rPr>
          <w:rFonts w:ascii="Lato" w:hAnsi="Lato" w:cs="Arial"/>
        </w:rPr>
        <w:t xml:space="preserve"> número</w:t>
      </w:r>
      <w:r w:rsidR="00872734">
        <w:rPr>
          <w:rFonts w:ascii="Lato" w:hAnsi="Lato" w:cs="Arial"/>
        </w:rPr>
        <w:t xml:space="preserve"> </w:t>
      </w:r>
      <w:r w:rsidR="00996843">
        <w:rPr>
          <w:rFonts w:ascii="Lato" w:hAnsi="Lato" w:cs="Arial"/>
        </w:rPr>
        <w:t>OM-</w:t>
      </w:r>
      <w:r w:rsidR="00872734">
        <w:rPr>
          <w:rFonts w:ascii="Lato" w:hAnsi="Lato" w:cs="Arial"/>
        </w:rPr>
        <w:t>1</w:t>
      </w:r>
      <w:r w:rsidR="00996843">
        <w:rPr>
          <w:rFonts w:ascii="Lato" w:hAnsi="Lato" w:cs="Arial"/>
        </w:rPr>
        <w:t>13</w:t>
      </w:r>
      <w:r w:rsidR="00FF75D6">
        <w:rPr>
          <w:rFonts w:ascii="Lato" w:hAnsi="Lato" w:cs="Arial"/>
        </w:rPr>
        <w:t>/2019</w:t>
      </w:r>
      <w:r w:rsidR="0025086F" w:rsidRPr="00762A70">
        <w:rPr>
          <w:rFonts w:ascii="Lato" w:hAnsi="Lato" w:cs="Arial"/>
        </w:rPr>
        <w:t xml:space="preserve">, </w:t>
      </w:r>
      <w:r w:rsidR="0029581C" w:rsidRPr="00762A70">
        <w:rPr>
          <w:rFonts w:ascii="Lato" w:hAnsi="Lato" w:cs="Arial"/>
        </w:rPr>
        <w:t>recibido</w:t>
      </w:r>
      <w:r w:rsidR="00A60385" w:rsidRPr="00762A70">
        <w:rPr>
          <w:rFonts w:ascii="Lato" w:hAnsi="Lato" w:cs="Arial"/>
        </w:rPr>
        <w:t xml:space="preserve"> </w:t>
      </w:r>
      <w:r w:rsidR="0025086F" w:rsidRPr="00762A70">
        <w:rPr>
          <w:rFonts w:ascii="Lato" w:hAnsi="Lato" w:cs="Arial"/>
        </w:rPr>
        <w:t xml:space="preserve">el </w:t>
      </w:r>
      <w:r w:rsidR="00996843">
        <w:rPr>
          <w:rFonts w:ascii="Lato" w:hAnsi="Lato" w:cs="Arial"/>
        </w:rPr>
        <w:t>28</w:t>
      </w:r>
      <w:r w:rsidR="00D476B4" w:rsidRPr="00762A70">
        <w:rPr>
          <w:rFonts w:ascii="Lato" w:hAnsi="Lato" w:cs="Arial"/>
        </w:rPr>
        <w:t xml:space="preserve"> de </w:t>
      </w:r>
      <w:r w:rsidR="00387BBB">
        <w:rPr>
          <w:rFonts w:ascii="Lato" w:hAnsi="Lato" w:cs="Arial"/>
        </w:rPr>
        <w:t>marzo</w:t>
      </w:r>
      <w:r w:rsidR="00DA3F0D" w:rsidRPr="00762A70">
        <w:rPr>
          <w:rFonts w:ascii="Lato" w:hAnsi="Lato" w:cs="Arial"/>
        </w:rPr>
        <w:t xml:space="preserve"> del año en curso, la </w:t>
      </w:r>
      <w:r w:rsidR="00DF6687">
        <w:rPr>
          <w:rFonts w:ascii="Lato" w:hAnsi="Lato" w:cs="Arial"/>
        </w:rPr>
        <w:t xml:space="preserve">Oficial Mayor del Consejo de la Judicatura </w:t>
      </w:r>
      <w:r w:rsidR="00374EB1" w:rsidRPr="00762A70">
        <w:rPr>
          <w:rFonts w:ascii="Lato" w:hAnsi="Lato" w:cs="Arial"/>
        </w:rPr>
        <w:t xml:space="preserve">remite </w:t>
      </w:r>
      <w:r w:rsidR="00DF6687">
        <w:rPr>
          <w:rFonts w:ascii="Lato" w:hAnsi="Lato" w:cs="Arial"/>
        </w:rPr>
        <w:t>el oficio número 949/19, signado por el Jefe del Departamento de Recursos Humanos</w:t>
      </w:r>
      <w:r w:rsidR="00D14F62">
        <w:rPr>
          <w:rFonts w:ascii="Lato" w:hAnsi="Lato" w:cs="Arial"/>
        </w:rPr>
        <w:t xml:space="preserve">, </w:t>
      </w:r>
      <w:r w:rsidR="00DF6687">
        <w:rPr>
          <w:rFonts w:ascii="Lato" w:hAnsi="Lato" w:cs="Arial"/>
        </w:rPr>
        <w:t>acompaña</w:t>
      </w:r>
      <w:r w:rsidR="00D14F62">
        <w:rPr>
          <w:rFonts w:ascii="Lato" w:hAnsi="Lato" w:cs="Arial"/>
        </w:rPr>
        <w:t xml:space="preserve">ndo </w:t>
      </w:r>
      <w:r w:rsidR="003B79B6">
        <w:rPr>
          <w:rFonts w:ascii="Lato" w:hAnsi="Lato" w:cs="Arial"/>
        </w:rPr>
        <w:t xml:space="preserve">16 </w:t>
      </w:r>
      <w:r w:rsidR="00FF75D6">
        <w:rPr>
          <w:rFonts w:ascii="Lato" w:hAnsi="Lato" w:cs="Arial"/>
        </w:rPr>
        <w:t>versio</w:t>
      </w:r>
      <w:r w:rsidR="00387BBB">
        <w:rPr>
          <w:rFonts w:ascii="Lato" w:hAnsi="Lato" w:cs="Arial"/>
        </w:rPr>
        <w:t>n</w:t>
      </w:r>
      <w:r w:rsidR="00FF75D6">
        <w:rPr>
          <w:rFonts w:ascii="Lato" w:hAnsi="Lato" w:cs="Arial"/>
        </w:rPr>
        <w:t>es</w:t>
      </w:r>
      <w:r w:rsidR="00DA3F0D" w:rsidRPr="00762A70">
        <w:rPr>
          <w:rFonts w:ascii="Lato" w:hAnsi="Lato" w:cs="Arial"/>
        </w:rPr>
        <w:t xml:space="preserve"> pública</w:t>
      </w:r>
      <w:r w:rsidR="00FF75D6">
        <w:rPr>
          <w:rFonts w:ascii="Lato" w:hAnsi="Lato" w:cs="Arial"/>
        </w:rPr>
        <w:t>s</w:t>
      </w:r>
      <w:r w:rsidR="006B69CF">
        <w:rPr>
          <w:rFonts w:ascii="Lato" w:hAnsi="Lato" w:cs="Arial"/>
        </w:rPr>
        <w:t xml:space="preserve"> </w:t>
      </w:r>
      <w:r w:rsidR="00F01842">
        <w:rPr>
          <w:rFonts w:ascii="Lato" w:hAnsi="Lato" w:cs="Arial"/>
        </w:rPr>
        <w:t>de lo</w:t>
      </w:r>
      <w:r w:rsidR="00880085">
        <w:rPr>
          <w:rFonts w:ascii="Lato" w:hAnsi="Lato" w:cs="Arial"/>
        </w:rPr>
        <w:t xml:space="preserve">s </w:t>
      </w:r>
      <w:r w:rsidR="00F01842">
        <w:rPr>
          <w:rFonts w:ascii="Lato" w:hAnsi="Lato" w:cs="Arial"/>
        </w:rPr>
        <w:t>curr</w:t>
      </w:r>
      <w:r>
        <w:rPr>
          <w:rFonts w:ascii="Lato" w:hAnsi="Lato" w:cs="Arial"/>
        </w:rPr>
        <w:t>í</w:t>
      </w:r>
      <w:r w:rsidR="00F01842">
        <w:rPr>
          <w:rFonts w:ascii="Lato" w:hAnsi="Lato" w:cs="Arial"/>
        </w:rPr>
        <w:t>culum</w:t>
      </w:r>
      <w:r>
        <w:rPr>
          <w:rFonts w:ascii="Lato" w:hAnsi="Lato" w:cs="Arial"/>
        </w:rPr>
        <w:t>s</w:t>
      </w:r>
      <w:r w:rsidR="00F01842">
        <w:rPr>
          <w:rFonts w:ascii="Lato" w:hAnsi="Lato" w:cs="Arial"/>
        </w:rPr>
        <w:t xml:space="preserve"> vitae</w:t>
      </w:r>
      <w:r w:rsidR="00FF75D6">
        <w:rPr>
          <w:rFonts w:ascii="Lato" w:hAnsi="Lato" w:cs="Arial"/>
        </w:rPr>
        <w:t xml:space="preserve"> </w:t>
      </w:r>
      <w:r w:rsidR="00DF6687">
        <w:rPr>
          <w:rFonts w:ascii="Lato" w:hAnsi="Lato" w:cs="Arial"/>
        </w:rPr>
        <w:t xml:space="preserve">localizados en sus archivos y que son </w:t>
      </w:r>
      <w:r w:rsidR="00F74B43" w:rsidRPr="00762A70">
        <w:rPr>
          <w:rFonts w:ascii="Lato" w:hAnsi="Lato" w:cs="Arial"/>
        </w:rPr>
        <w:t>de interés del solicitante</w:t>
      </w:r>
      <w:r w:rsidR="00632DAD" w:rsidRPr="00762A70">
        <w:rPr>
          <w:rFonts w:ascii="Lato" w:hAnsi="Lato" w:cs="Arial"/>
        </w:rPr>
        <w:t>, en l</w:t>
      </w:r>
      <w:r w:rsidR="00780E75" w:rsidRPr="00762A70">
        <w:rPr>
          <w:rFonts w:ascii="Lato" w:hAnsi="Lato" w:cs="Arial"/>
        </w:rPr>
        <w:t>a</w:t>
      </w:r>
      <w:r w:rsidR="00FF75D6">
        <w:rPr>
          <w:rFonts w:ascii="Lato" w:hAnsi="Lato" w:cs="Arial"/>
        </w:rPr>
        <w:t>s</w:t>
      </w:r>
      <w:r w:rsidR="00DA3F0D" w:rsidRPr="00762A70">
        <w:rPr>
          <w:rFonts w:ascii="Lato" w:hAnsi="Lato" w:cs="Arial"/>
        </w:rPr>
        <w:t xml:space="preserve"> cual</w:t>
      </w:r>
      <w:r w:rsidR="00FF75D6">
        <w:rPr>
          <w:rFonts w:ascii="Lato" w:hAnsi="Lato" w:cs="Arial"/>
        </w:rPr>
        <w:t>es</w:t>
      </w:r>
      <w:r w:rsidR="0029581C" w:rsidRPr="00762A70">
        <w:rPr>
          <w:rFonts w:ascii="Lato" w:hAnsi="Lato" w:cs="Arial"/>
        </w:rPr>
        <w:t xml:space="preserve"> se suprimi</w:t>
      </w:r>
      <w:r w:rsidR="00F74B43" w:rsidRPr="00762A70">
        <w:rPr>
          <w:rFonts w:ascii="Lato" w:hAnsi="Lato" w:cs="Arial"/>
        </w:rPr>
        <w:t>eron</w:t>
      </w:r>
      <w:r w:rsidR="00DA3F0D" w:rsidRPr="00762A70">
        <w:rPr>
          <w:rFonts w:ascii="Lato" w:hAnsi="Lato" w:cs="Arial"/>
        </w:rPr>
        <w:t xml:space="preserve"> los datos personales que se clasificaron como confidenciales, cubriendo el espacio correspondiente</w:t>
      </w:r>
      <w:r w:rsidR="00B13653" w:rsidRPr="00762A70">
        <w:rPr>
          <w:rFonts w:ascii="Lato" w:hAnsi="Lato" w:cs="Arial"/>
        </w:rPr>
        <w:t xml:space="preserve"> mediante la</w:t>
      </w:r>
      <w:r w:rsidR="00DA3F0D" w:rsidRPr="00762A70">
        <w:rPr>
          <w:rFonts w:ascii="Lato" w:hAnsi="Lato" w:cs="Arial"/>
        </w:rPr>
        <w:t xml:space="preserve"> utiliza</w:t>
      </w:r>
      <w:r w:rsidR="00B13653" w:rsidRPr="00762A70">
        <w:rPr>
          <w:rFonts w:ascii="Lato" w:hAnsi="Lato" w:cs="Arial"/>
        </w:rPr>
        <w:t>ción de</w:t>
      </w:r>
      <w:r w:rsidR="00842B90">
        <w:rPr>
          <w:rFonts w:ascii="Lato" w:hAnsi="Lato" w:cs="Arial"/>
        </w:rPr>
        <w:t xml:space="preserve"> una línea negra</w:t>
      </w:r>
      <w:r w:rsidR="00DA3F0D" w:rsidRPr="00762A70">
        <w:rPr>
          <w:rFonts w:ascii="Lato" w:hAnsi="Lato" w:cs="Arial"/>
        </w:rPr>
        <w:t>.</w:t>
      </w:r>
      <w:r w:rsidR="00B13653" w:rsidRPr="00762A70">
        <w:rPr>
          <w:rFonts w:ascii="Lato" w:hAnsi="Lato" w:cs="Arial"/>
        </w:rPr>
        <w:t xml:space="preserve"> </w:t>
      </w:r>
    </w:p>
    <w:p w:rsidR="004C2CF9" w:rsidRPr="009F37E9" w:rsidRDefault="004C2CF9" w:rsidP="00C562A2">
      <w:pPr>
        <w:spacing w:line="360" w:lineRule="auto"/>
        <w:jc w:val="both"/>
        <w:rPr>
          <w:rFonts w:ascii="Lato" w:hAnsi="Lato" w:cs="Arial"/>
          <w:b/>
          <w:sz w:val="10"/>
        </w:rPr>
      </w:pPr>
    </w:p>
    <w:p w:rsidR="002E71A4" w:rsidRDefault="00773CEF" w:rsidP="00DA3F0D">
      <w:pPr>
        <w:spacing w:line="360" w:lineRule="auto"/>
        <w:jc w:val="both"/>
        <w:rPr>
          <w:rFonts w:ascii="Lato" w:hAnsi="Lato" w:cs="Arial"/>
        </w:rPr>
      </w:pPr>
      <w:r>
        <w:rPr>
          <w:rFonts w:ascii="Lato" w:hAnsi="Lato" w:cs="Arial"/>
        </w:rPr>
        <w:t>1.</w:t>
      </w:r>
      <w:r w:rsidR="002E71A4">
        <w:rPr>
          <w:rFonts w:ascii="Lato" w:hAnsi="Lato" w:cs="Arial"/>
        </w:rPr>
        <w:t>4</w:t>
      </w:r>
      <w:r w:rsidR="001B43C0">
        <w:rPr>
          <w:rFonts w:ascii="Lato" w:hAnsi="Lato" w:cs="Arial"/>
        </w:rPr>
        <w:t>)</w:t>
      </w:r>
      <w:r w:rsidR="00DA3F0D" w:rsidRPr="00762A70">
        <w:rPr>
          <w:rFonts w:ascii="Lato" w:hAnsi="Lato" w:cs="Arial"/>
        </w:rPr>
        <w:t xml:space="preserve"> </w:t>
      </w:r>
      <w:r w:rsidR="00DA3F0D" w:rsidRPr="00762A70">
        <w:rPr>
          <w:rFonts w:ascii="Lato" w:hAnsi="Lato" w:cs="Arial"/>
          <w:b/>
        </w:rPr>
        <w:t>Recibida</w:t>
      </w:r>
      <w:r w:rsidR="00315A21">
        <w:rPr>
          <w:rFonts w:ascii="Lato" w:hAnsi="Lato" w:cs="Arial"/>
          <w:b/>
        </w:rPr>
        <w:t>s</w:t>
      </w:r>
      <w:r w:rsidR="00DA3F0D" w:rsidRPr="00762A70">
        <w:rPr>
          <w:rFonts w:ascii="Lato" w:hAnsi="Lato" w:cs="Arial"/>
          <w:b/>
        </w:rPr>
        <w:t xml:space="preserve"> la</w:t>
      </w:r>
      <w:r w:rsidR="00315A21">
        <w:rPr>
          <w:rFonts w:ascii="Lato" w:hAnsi="Lato" w:cs="Arial"/>
          <w:b/>
        </w:rPr>
        <w:t>s versio</w:t>
      </w:r>
      <w:r w:rsidR="00DA3F0D" w:rsidRPr="00762A70">
        <w:rPr>
          <w:rFonts w:ascii="Lato" w:hAnsi="Lato" w:cs="Arial"/>
          <w:b/>
        </w:rPr>
        <w:t>n</w:t>
      </w:r>
      <w:r w:rsidR="00315A21">
        <w:rPr>
          <w:rFonts w:ascii="Lato" w:hAnsi="Lato" w:cs="Arial"/>
          <w:b/>
        </w:rPr>
        <w:t>es</w:t>
      </w:r>
      <w:r w:rsidR="00DA3F0D" w:rsidRPr="00762A70">
        <w:rPr>
          <w:rFonts w:ascii="Lato" w:hAnsi="Lato" w:cs="Arial"/>
          <w:b/>
        </w:rPr>
        <w:t xml:space="preserve"> pública</w:t>
      </w:r>
      <w:r w:rsidR="00315A21">
        <w:rPr>
          <w:rFonts w:ascii="Lato" w:hAnsi="Lato" w:cs="Arial"/>
          <w:b/>
        </w:rPr>
        <w:t>s</w:t>
      </w:r>
      <w:r w:rsidR="00DA3F0D" w:rsidRPr="00762A70">
        <w:rPr>
          <w:rFonts w:ascii="Lato" w:hAnsi="Lato" w:cs="Arial"/>
          <w:b/>
        </w:rPr>
        <w:t xml:space="preserve"> </w:t>
      </w:r>
      <w:r w:rsidR="008A2A7B" w:rsidRPr="00762A70">
        <w:rPr>
          <w:rFonts w:ascii="Lato" w:hAnsi="Lato" w:cs="Arial"/>
          <w:b/>
        </w:rPr>
        <w:t>relativa</w:t>
      </w:r>
      <w:r w:rsidR="00315A21">
        <w:rPr>
          <w:rFonts w:ascii="Lato" w:hAnsi="Lato" w:cs="Arial"/>
          <w:b/>
        </w:rPr>
        <w:t>s</w:t>
      </w:r>
      <w:r w:rsidR="00DA3F0D" w:rsidRPr="00762A70">
        <w:rPr>
          <w:rFonts w:ascii="Lato" w:hAnsi="Lato" w:cs="Arial"/>
        </w:rPr>
        <w:t xml:space="preserve">, la Unidad de Transparencia verificó si la supresión de los datos personales se realizó de acuerdo a la normatividad aplicable. Hecho que fue lo anterior, se turnaron los documentos y el proyecto de resolución al Comité de Transparencia para su análisis. </w:t>
      </w:r>
    </w:p>
    <w:p w:rsidR="00DF6687" w:rsidRDefault="00DF6687" w:rsidP="00DA3F0D">
      <w:pPr>
        <w:spacing w:line="360" w:lineRule="auto"/>
        <w:jc w:val="both"/>
        <w:rPr>
          <w:rFonts w:ascii="Lato" w:hAnsi="Lato" w:cs="Arial"/>
        </w:rPr>
      </w:pPr>
    </w:p>
    <w:p w:rsidR="00F74B43" w:rsidRPr="00762A70" w:rsidRDefault="00773CEF" w:rsidP="00DA3F0D">
      <w:pPr>
        <w:spacing w:line="360"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 la</w:t>
      </w:r>
      <w:r w:rsidR="00AD7B52">
        <w:rPr>
          <w:rFonts w:ascii="Lato" w:hAnsi="Lato" w:cs="Arial"/>
          <w:b/>
        </w:rPr>
        <w:t>s</w:t>
      </w:r>
      <w:r w:rsidR="001B1C9C" w:rsidRPr="00762A70">
        <w:rPr>
          <w:rFonts w:ascii="Lato" w:hAnsi="Lato" w:cs="Arial"/>
          <w:b/>
        </w:rPr>
        <w:t xml:space="preserve"> v</w:t>
      </w:r>
      <w:r w:rsidR="00AD7B52">
        <w:rPr>
          <w:rFonts w:ascii="Lato" w:hAnsi="Lato" w:cs="Arial"/>
          <w:b/>
        </w:rPr>
        <w:t>ersio</w:t>
      </w:r>
      <w:r w:rsidR="00DA3F0D" w:rsidRPr="00762A70">
        <w:rPr>
          <w:rFonts w:ascii="Lato" w:hAnsi="Lato" w:cs="Arial"/>
          <w:b/>
        </w:rPr>
        <w:t>n</w:t>
      </w:r>
      <w:r w:rsidR="00AD7B52">
        <w:rPr>
          <w:rFonts w:ascii="Lato" w:hAnsi="Lato" w:cs="Arial"/>
          <w:b/>
        </w:rPr>
        <w:t>es</w:t>
      </w:r>
      <w:r w:rsidR="00DA3F0D" w:rsidRPr="00762A70">
        <w:rPr>
          <w:rFonts w:ascii="Lato" w:hAnsi="Lato" w:cs="Arial"/>
          <w:b/>
        </w:rPr>
        <w:t xml:space="preserve"> pública</w:t>
      </w:r>
      <w:r w:rsidR="00AD7B52">
        <w:rPr>
          <w:rFonts w:ascii="Lato" w:hAnsi="Lato" w:cs="Arial"/>
          <w:b/>
        </w:rPr>
        <w:t>s</w:t>
      </w:r>
      <w:r w:rsidR="00DA3F0D" w:rsidRPr="00762A70">
        <w:rPr>
          <w:rFonts w:ascii="Lato" w:hAnsi="Lato" w:cs="Arial"/>
          <w:b/>
        </w:rPr>
        <w:t xml:space="preserve"> elaborada</w:t>
      </w:r>
      <w:r w:rsidR="00AD7B52">
        <w:rPr>
          <w:rFonts w:ascii="Lato" w:hAnsi="Lato" w:cs="Arial"/>
          <w:b/>
        </w:rPr>
        <w:t>s</w:t>
      </w:r>
      <w:r w:rsidR="00DA3F0D" w:rsidRPr="00762A70">
        <w:rPr>
          <w:rFonts w:ascii="Lato" w:hAnsi="Lato" w:cs="Arial"/>
          <w:b/>
        </w:rPr>
        <w:t xml:space="preserve">. </w:t>
      </w:r>
    </w:p>
    <w:p w:rsidR="00DF6687" w:rsidRPr="00762A70" w:rsidRDefault="00DF6687" w:rsidP="00DF6687">
      <w:pPr>
        <w:spacing w:line="360" w:lineRule="auto"/>
        <w:jc w:val="both"/>
        <w:rPr>
          <w:rFonts w:ascii="Lato" w:hAnsi="Lato" w:cs="Arial"/>
          <w:u w:val="single"/>
        </w:rPr>
      </w:pPr>
      <w:r w:rsidRPr="00762A70">
        <w:rPr>
          <w:rFonts w:ascii="Lato" w:hAnsi="Lato" w:cs="Arial"/>
        </w:rPr>
        <w:t>Los integrantes del Comité, atendiendo a los artículos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de Transparencia y Acceso a la Información Pública para el Estado de Baja California, </w:t>
      </w:r>
      <w:r w:rsidRPr="00762A70">
        <w:rPr>
          <w:rFonts w:ascii="Lato" w:hAnsi="Lato" w:cs="Arial"/>
        </w:rPr>
        <w:lastRenderedPageBreak/>
        <w:t>por tratarse de una solicitud en la que se ve involucrada información confidencial, procedieron a determinar si los datos suprimidos en los documentos que se analizan, son o no confidenciales, aplicando la prueba de daño</w:t>
      </w:r>
      <w:r w:rsidRPr="00762A70">
        <w:rPr>
          <w:rFonts w:ascii="Lato" w:hAnsi="Lato" w:cs="Arial"/>
          <w:b/>
        </w:rPr>
        <w:t xml:space="preserve"> </w:t>
      </w:r>
      <w:r w:rsidRPr="00762A70">
        <w:rPr>
          <w:rFonts w:ascii="Lato" w:hAnsi="Lato" w:cs="Arial"/>
        </w:rPr>
        <w:t>a que se refiere el artículo 109 de la Ley local de transparencia y acceso a la información pública, lo que se hizo tomando en cuenta que:</w:t>
      </w:r>
      <w:r w:rsidRPr="00762A70">
        <w:rPr>
          <w:rFonts w:ascii="Lato" w:hAnsi="Lato" w:cs="Arial"/>
          <w:u w:val="single"/>
        </w:rPr>
        <w:t xml:space="preserve"> </w:t>
      </w:r>
    </w:p>
    <w:p w:rsidR="00D14F62" w:rsidRPr="009F37E9" w:rsidRDefault="00D14F62" w:rsidP="00D14F62">
      <w:pPr>
        <w:spacing w:line="360" w:lineRule="auto"/>
        <w:jc w:val="both"/>
        <w:rPr>
          <w:rFonts w:ascii="Lato" w:hAnsi="Lato" w:cs="Arial"/>
          <w:b/>
          <w:sz w:val="10"/>
        </w:rPr>
      </w:pPr>
    </w:p>
    <w:p w:rsidR="00DA3F0D" w:rsidRPr="00762A70" w:rsidRDefault="003B79B6" w:rsidP="00DA3F0D">
      <w:pPr>
        <w:spacing w:line="360" w:lineRule="auto"/>
        <w:jc w:val="both"/>
        <w:rPr>
          <w:rFonts w:ascii="Lato" w:hAnsi="Lato" w:cs="Arial"/>
        </w:rPr>
      </w:pPr>
      <w:r>
        <w:rPr>
          <w:rFonts w:ascii="Lato" w:hAnsi="Lato" w:cs="Arial"/>
        </w:rPr>
        <w:t>E</w:t>
      </w:r>
      <w:r w:rsidR="00DA3F0D" w:rsidRPr="00762A70">
        <w:rPr>
          <w:rFonts w:ascii="Lato" w:hAnsi="Lato" w:cs="Arial"/>
        </w:rPr>
        <w:t>n principio, toda información generada, administrada, adquirida o en posesión de</w:t>
      </w:r>
      <w:r w:rsidR="00281549" w:rsidRPr="00762A70">
        <w:rPr>
          <w:rFonts w:ascii="Lato" w:hAnsi="Lato" w:cs="Arial"/>
        </w:rPr>
        <w:t>l</w:t>
      </w:r>
      <w:r w:rsidR="00DA3F0D" w:rsidRPr="00762A70">
        <w:rPr>
          <w:rFonts w:ascii="Lato" w:hAnsi="Lato" w:cs="Arial"/>
        </w:rPr>
        <w:t xml:space="preserve"> Poder Judicial, por virtud del ejercicio de sus competencias, funciones y atribuciones, es pública, con las salvedades establecidas en la propia Ley. </w:t>
      </w:r>
      <w:r w:rsidR="00DA3F0D" w:rsidRPr="00762A70">
        <w:rPr>
          <w:rFonts w:ascii="Lato" w:hAnsi="Lato" w:cs="Arial"/>
          <w:b/>
        </w:rPr>
        <w:t xml:space="preserve">La versión pública de documentos y resoluciones, permite la consulta de todo interesado en la actuación de los órganos </w:t>
      </w:r>
      <w:r w:rsidR="00DA3F0D" w:rsidRPr="00773CEF">
        <w:rPr>
          <w:rFonts w:ascii="Lato" w:hAnsi="Lato" w:cs="Arial"/>
        </w:rPr>
        <w:t>jurisdiccionales y administrativos del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DA3F0D" w:rsidRPr="00762A70">
        <w:rPr>
          <w:rFonts w:ascii="Lato" w:hAnsi="Lato" w:cs="Arial"/>
        </w:rPr>
        <w:t xml:space="preserve">. </w:t>
      </w:r>
    </w:p>
    <w:p w:rsidR="00C562A2" w:rsidRPr="009F37E9" w:rsidRDefault="00C562A2" w:rsidP="00DA3F0D">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rPr>
      </w:pPr>
      <w:r w:rsidRPr="00762A70">
        <w:rPr>
          <w:rFonts w:ascii="Lato" w:hAnsi="Lato" w:cs="Arial"/>
        </w:rPr>
        <w:t xml:space="preserve">Por otro lado, </w:t>
      </w:r>
      <w:r w:rsidR="00F74B43" w:rsidRPr="00762A70">
        <w:rPr>
          <w:rFonts w:ascii="Lato" w:hAnsi="Lato" w:cs="Arial"/>
        </w:rPr>
        <w:t xml:space="preserve">considerando que en el caso concreto, el acto de clasificación se hace con </w:t>
      </w:r>
      <w:r w:rsidRPr="00762A70">
        <w:rPr>
          <w:rFonts w:ascii="Lato" w:hAnsi="Lato" w:cs="Arial"/>
        </w:rPr>
        <w:t>motivo de la recepción de una solicitud de acceso a la información</w:t>
      </w:r>
      <w:r w:rsidR="00F74B43" w:rsidRPr="00762A70">
        <w:rPr>
          <w:rFonts w:ascii="Lato" w:hAnsi="Lato" w:cs="Arial"/>
        </w:rPr>
        <w:t xml:space="preserve"> y que ello exige</w:t>
      </w:r>
      <w:r w:rsidR="008A2A7B" w:rsidRPr="00762A70">
        <w:rPr>
          <w:rFonts w:ascii="Lato" w:hAnsi="Lato" w:cs="Arial"/>
        </w:rPr>
        <w:t xml:space="preserve"> como ya quedó asentado,</w:t>
      </w:r>
      <w:r w:rsidR="00F74B43" w:rsidRPr="00762A70">
        <w:rPr>
          <w:rFonts w:ascii="Lato" w:hAnsi="Lato" w:cs="Arial"/>
        </w:rPr>
        <w:t xml:space="preserve"> la exposición</w:t>
      </w:r>
      <w:r w:rsidR="00762A70">
        <w:rPr>
          <w:rFonts w:ascii="Lato" w:hAnsi="Lato" w:cs="Arial"/>
          <w:i/>
        </w:rPr>
        <w:t xml:space="preserve"> </w:t>
      </w:r>
      <w:r w:rsidR="00245FC5" w:rsidRPr="00762A70">
        <w:rPr>
          <w:rFonts w:ascii="Lato" w:hAnsi="Lato" w:cs="Arial"/>
        </w:rPr>
        <w:t xml:space="preserve">de </w:t>
      </w:r>
      <w:r w:rsidRPr="00762A70">
        <w:rPr>
          <w:rFonts w:ascii="Lato" w:hAnsi="Lato" w:cs="Arial"/>
          <w:b/>
        </w:rPr>
        <w:t xml:space="preserve">los motivos que la justifiquen y aplicar </w:t>
      </w:r>
      <w:r w:rsidR="008A2A7B" w:rsidRPr="00762A70">
        <w:rPr>
          <w:rFonts w:ascii="Lato" w:hAnsi="Lato" w:cs="Arial"/>
          <w:b/>
        </w:rPr>
        <w:t>la</w:t>
      </w:r>
      <w:r w:rsidRPr="00762A70">
        <w:rPr>
          <w:rFonts w:ascii="Lato" w:hAnsi="Lato" w:cs="Arial"/>
          <w:b/>
        </w:rPr>
        <w:t xml:space="preserve"> prueba de daño</w:t>
      </w:r>
      <w:r w:rsidRPr="00762A70">
        <w:rPr>
          <w:rFonts w:ascii="Lato" w:hAnsi="Lato" w:cs="Arial"/>
        </w:rPr>
        <w:t>,</w:t>
      </w:r>
      <w:r w:rsidR="003B79B6">
        <w:rPr>
          <w:rFonts w:ascii="Lato" w:hAnsi="Lato" w:cs="Arial"/>
        </w:rPr>
        <w:t xml:space="preserve"> lo que</w:t>
      </w:r>
      <w:r w:rsidR="008A2A7B" w:rsidRPr="00762A70">
        <w:rPr>
          <w:rFonts w:ascii="Lato" w:hAnsi="Lato" w:cs="Arial"/>
        </w:rPr>
        <w:t xml:space="preserve"> </w:t>
      </w:r>
      <w:r w:rsidRPr="00762A70">
        <w:rPr>
          <w:rFonts w:ascii="Lato" w:hAnsi="Lato" w:cs="Arial"/>
        </w:rPr>
        <w:t xml:space="preserve">implica </w:t>
      </w:r>
      <w:r w:rsidR="00245FC5" w:rsidRPr="00762A70">
        <w:rPr>
          <w:rFonts w:ascii="Lato" w:hAnsi="Lato" w:cs="Arial"/>
        </w:rPr>
        <w:t xml:space="preserve">por una parte </w:t>
      </w:r>
      <w:r w:rsidRPr="00762A70">
        <w:rPr>
          <w:rFonts w:ascii="Lato" w:hAnsi="Lato" w:cs="Arial"/>
        </w:rPr>
        <w:t>precisar la normatividad que expresamente le otorga el carácter de confidencial a la información omitida y</w:t>
      </w:r>
      <w:r w:rsidR="003B79B6">
        <w:rPr>
          <w:rFonts w:ascii="Lato" w:hAnsi="Lato" w:cs="Arial"/>
        </w:rPr>
        <w:t>,</w:t>
      </w:r>
      <w:r w:rsidRPr="00762A70">
        <w:rPr>
          <w:rFonts w:ascii="Lato" w:hAnsi="Lato" w:cs="Arial"/>
        </w:rPr>
        <w:t xml:space="preserve"> </w:t>
      </w:r>
      <w:r w:rsidR="00245FC5" w:rsidRPr="00762A70">
        <w:rPr>
          <w:rFonts w:ascii="Lato" w:hAnsi="Lato" w:cs="Arial"/>
        </w:rPr>
        <w:t xml:space="preserve">por </w:t>
      </w:r>
      <w:r w:rsidR="003B79B6">
        <w:rPr>
          <w:rFonts w:ascii="Lato" w:hAnsi="Lato" w:cs="Arial"/>
        </w:rPr>
        <w:t xml:space="preserve">la </w:t>
      </w:r>
      <w:r w:rsidR="00245FC5" w:rsidRPr="00762A70">
        <w:rPr>
          <w:rFonts w:ascii="Lato" w:hAnsi="Lato" w:cs="Arial"/>
        </w:rPr>
        <w:t>otra, determinar</w:t>
      </w:r>
      <w:r w:rsidRPr="00762A70">
        <w:rPr>
          <w:rFonts w:ascii="Lato" w:hAnsi="Lato" w:cs="Arial"/>
        </w:rPr>
        <w:t xml:space="preserve"> si con su difusión se causaría un serio perjuicio al interés o intereses públicos tutelados; es decir, la existencia de una expectativa razonable de daño presente, probable o específico, a lo que la doctrina ha denominado la prueba de daño. </w:t>
      </w:r>
    </w:p>
    <w:p w:rsidR="00DA3F0D" w:rsidRPr="009F37E9" w:rsidRDefault="00DA3F0D" w:rsidP="00DA3F0D">
      <w:pPr>
        <w:spacing w:line="360" w:lineRule="auto"/>
        <w:jc w:val="both"/>
        <w:rPr>
          <w:rFonts w:ascii="Lato" w:hAnsi="Lato" w:cs="Arial"/>
          <w:b/>
          <w:sz w:val="10"/>
        </w:rPr>
      </w:pPr>
    </w:p>
    <w:p w:rsidR="00245FC5" w:rsidRPr="00762A70" w:rsidRDefault="00773CEF" w:rsidP="00DA3F0D">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p>
    <w:p w:rsidR="00DA3F0D" w:rsidRPr="00762A70" w:rsidRDefault="00773CEF" w:rsidP="00DA3F0D">
      <w:pPr>
        <w:spacing w:line="360" w:lineRule="auto"/>
        <w:jc w:val="both"/>
        <w:rPr>
          <w:rFonts w:ascii="Lato" w:hAnsi="Lato" w:cs="Arial"/>
        </w:rPr>
      </w:pPr>
      <w:r>
        <w:rPr>
          <w:rFonts w:ascii="Lato" w:hAnsi="Lato" w:cs="Arial"/>
        </w:rPr>
        <w:t>E</w:t>
      </w:r>
      <w:r w:rsidR="00DA3F0D" w:rsidRPr="00762A70">
        <w:rPr>
          <w:rFonts w:ascii="Lato" w:hAnsi="Lato" w:cs="Arial"/>
        </w:rPr>
        <w:t xml:space="preserve">l artículo 106 de la Ley en cita, indica que la clasificación es un proceso mediante el cual el sujeto obligado determina, que la información en su poder encuadra en alguno de los supuestos de reserva o confidencialidad. </w:t>
      </w:r>
    </w:p>
    <w:p w:rsidR="000E23FC" w:rsidRPr="009F37E9" w:rsidRDefault="000E23FC" w:rsidP="00DA3F0D">
      <w:pPr>
        <w:spacing w:line="360" w:lineRule="auto"/>
        <w:jc w:val="both"/>
        <w:rPr>
          <w:rFonts w:ascii="Lato" w:hAnsi="Lato" w:cs="Arial"/>
          <w:b/>
          <w:sz w:val="10"/>
        </w:rPr>
      </w:pPr>
    </w:p>
    <w:p w:rsidR="00DA3F0D" w:rsidRDefault="00DA3F0D" w:rsidP="00DA3F0D">
      <w:pPr>
        <w:spacing w:line="360" w:lineRule="auto"/>
        <w:jc w:val="both"/>
        <w:rPr>
          <w:rFonts w:ascii="Lato" w:hAnsi="Lato" w:cs="Arial"/>
        </w:rPr>
      </w:pPr>
      <w:r w:rsidRPr="00762A70">
        <w:rPr>
          <w:rFonts w:ascii="Lato" w:hAnsi="Lato" w:cs="Arial"/>
        </w:rPr>
        <w:t>En el caso concreto, para efectos del acto de clasificación,</w:t>
      </w:r>
      <w:r w:rsidRPr="00762A70">
        <w:rPr>
          <w:rFonts w:ascii="Lato" w:hAnsi="Lato" w:cs="Arial"/>
          <w:b/>
        </w:rPr>
        <w:t xml:space="preserve"> encontramos como elementos objetivos,</w:t>
      </w:r>
      <w:r w:rsidRPr="00762A70">
        <w:rPr>
          <w:rFonts w:ascii="Lato" w:hAnsi="Lato" w:cs="Arial"/>
        </w:rPr>
        <w:t xml:space="preserve"> los siguientes:</w:t>
      </w:r>
    </w:p>
    <w:p w:rsidR="00B92AA0" w:rsidRPr="009F37E9" w:rsidRDefault="00B92AA0" w:rsidP="00DA3F0D">
      <w:pPr>
        <w:spacing w:line="360" w:lineRule="auto"/>
        <w:jc w:val="both"/>
        <w:rPr>
          <w:rFonts w:ascii="Lato" w:hAnsi="Lato" w:cs="Arial"/>
          <w:b/>
          <w:sz w:val="10"/>
        </w:rPr>
      </w:pPr>
    </w:p>
    <w:p w:rsidR="00DA3F0D" w:rsidRPr="00762A70" w:rsidRDefault="00800776" w:rsidP="00DA3F0D">
      <w:pPr>
        <w:spacing w:line="360"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85B09" w:rsidRPr="00762A70">
        <w:rPr>
          <w:rFonts w:ascii="Lato" w:hAnsi="Lato" w:cs="Arial"/>
          <w:b/>
        </w:rPr>
        <w:t>La</w:t>
      </w:r>
      <w:r w:rsidR="00970E08">
        <w:rPr>
          <w:rFonts w:ascii="Lato" w:hAnsi="Lato" w:cs="Arial"/>
          <w:b/>
        </w:rPr>
        <w:t>s versio</w:t>
      </w:r>
      <w:r w:rsidR="00DA3F0D" w:rsidRPr="00762A70">
        <w:rPr>
          <w:rFonts w:ascii="Lato" w:hAnsi="Lato" w:cs="Arial"/>
          <w:b/>
        </w:rPr>
        <w:t>n</w:t>
      </w:r>
      <w:r w:rsidR="00970E08">
        <w:rPr>
          <w:rFonts w:ascii="Lato" w:hAnsi="Lato" w:cs="Arial"/>
          <w:b/>
        </w:rPr>
        <w:t>es</w:t>
      </w:r>
      <w:r w:rsidR="00DA3F0D" w:rsidRPr="00762A70">
        <w:rPr>
          <w:rFonts w:ascii="Lato" w:hAnsi="Lato" w:cs="Arial"/>
          <w:b/>
        </w:rPr>
        <w:t xml:space="preserve"> pública</w:t>
      </w:r>
      <w:r w:rsidR="00970E08">
        <w:rPr>
          <w:rFonts w:ascii="Lato" w:hAnsi="Lato" w:cs="Arial"/>
          <w:b/>
        </w:rPr>
        <w:t>s</w:t>
      </w:r>
      <w:r w:rsidR="00DA3F0D" w:rsidRPr="00762A70">
        <w:rPr>
          <w:rFonts w:ascii="Lato" w:hAnsi="Lato" w:cs="Arial"/>
          <w:b/>
        </w:rPr>
        <w:t xml:space="preserve"> de mérito fue</w:t>
      </w:r>
      <w:r w:rsidR="00970E08">
        <w:rPr>
          <w:rFonts w:ascii="Lato" w:hAnsi="Lato" w:cs="Arial"/>
          <w:b/>
        </w:rPr>
        <w:t>ron</w:t>
      </w:r>
      <w:r w:rsidR="00DA3F0D" w:rsidRPr="00762A70">
        <w:rPr>
          <w:rFonts w:ascii="Lato" w:hAnsi="Lato" w:cs="Arial"/>
          <w:b/>
        </w:rPr>
        <w:t xml:space="preserve"> elaborada</w:t>
      </w:r>
      <w:r w:rsidR="00970E08">
        <w:rPr>
          <w:rFonts w:ascii="Lato" w:hAnsi="Lato" w:cs="Arial"/>
          <w:b/>
        </w:rPr>
        <w:t>s</w:t>
      </w:r>
      <w:r w:rsidR="00DA3F0D" w:rsidRPr="00762A70">
        <w:rPr>
          <w:rFonts w:ascii="Lato" w:hAnsi="Lato" w:cs="Arial"/>
          <w:b/>
        </w:rPr>
        <w:t xml:space="preserve"> en observancia al marco normativo 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w:t>
      </w:r>
      <w:r w:rsidR="008412D2">
        <w:rPr>
          <w:rFonts w:ascii="Lato" w:hAnsi="Lato" w:cs="Arial"/>
        </w:rPr>
        <w:t>ado de Baja California y demás normativa aplicable.</w:t>
      </w:r>
    </w:p>
    <w:p w:rsidR="00DA3F0D" w:rsidRPr="009F37E9" w:rsidRDefault="00DA3F0D" w:rsidP="0059282E">
      <w:pPr>
        <w:spacing w:line="360" w:lineRule="auto"/>
        <w:jc w:val="both"/>
        <w:rPr>
          <w:rFonts w:ascii="Lato" w:hAnsi="Lato" w:cs="Arial"/>
          <w:b/>
          <w:sz w:val="10"/>
        </w:rPr>
      </w:pPr>
    </w:p>
    <w:p w:rsidR="00DA3F0D" w:rsidRPr="00762A70" w:rsidRDefault="00CE1B7C"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3F33F2" w:rsidRPr="00762A70">
        <w:rPr>
          <w:rFonts w:ascii="Lato" w:hAnsi="Lato" w:cs="Arial"/>
        </w:rPr>
        <w:t xml:space="preserve"> </w:t>
      </w:r>
      <w:r w:rsidR="008412D2">
        <w:rPr>
          <w:rFonts w:ascii="Lato" w:hAnsi="Lato" w:cs="Arial"/>
        </w:rPr>
        <w:t xml:space="preserve">la información proporcionada y de </w:t>
      </w:r>
      <w:r w:rsidR="001C1B83" w:rsidRPr="00762A70">
        <w:rPr>
          <w:rFonts w:ascii="Lato" w:hAnsi="Lato" w:cs="Arial"/>
        </w:rPr>
        <w:t>l</w:t>
      </w:r>
      <w:r w:rsidR="003F33F2" w:rsidRPr="00762A70">
        <w:rPr>
          <w:rFonts w:ascii="Lato" w:hAnsi="Lato" w:cs="Arial"/>
        </w:rPr>
        <w:t>os</w:t>
      </w:r>
      <w:r w:rsidR="00DA3F0D" w:rsidRPr="00762A70">
        <w:rPr>
          <w:rFonts w:ascii="Lato" w:hAnsi="Lato" w:cs="Arial"/>
        </w:rPr>
        <w:t xml:space="preserve"> </w:t>
      </w:r>
      <w:r w:rsidR="00245FC5" w:rsidRPr="00762A70">
        <w:rPr>
          <w:rFonts w:ascii="Lato" w:hAnsi="Lato" w:cs="Arial"/>
        </w:rPr>
        <w:t>documento</w:t>
      </w:r>
      <w:r w:rsidR="003F33F2" w:rsidRPr="00762A70">
        <w:rPr>
          <w:rFonts w:ascii="Lato" w:hAnsi="Lato" w:cs="Arial"/>
        </w:rPr>
        <w:t>s</w:t>
      </w:r>
      <w:r w:rsidR="00DA3F0D" w:rsidRPr="00762A70">
        <w:rPr>
          <w:rFonts w:ascii="Lato" w:hAnsi="Lato" w:cs="Arial"/>
        </w:rPr>
        <w:t xml:space="preserve"> </w:t>
      </w:r>
      <w:r w:rsidR="008412D2">
        <w:rPr>
          <w:rFonts w:ascii="Lato" w:hAnsi="Lato" w:cs="Arial"/>
        </w:rPr>
        <w:t>remitidos</w:t>
      </w:r>
      <w:r w:rsidR="00DA3F0D" w:rsidRPr="00762A70">
        <w:rPr>
          <w:rFonts w:ascii="Lato" w:hAnsi="Lato" w:cs="Arial"/>
        </w:rPr>
        <w:t xml:space="preserve">, se desprende que </w:t>
      </w:r>
      <w:r w:rsidR="00DA3F0D" w:rsidRPr="00762A70">
        <w:rPr>
          <w:rFonts w:ascii="Lato" w:hAnsi="Lato" w:cs="Arial"/>
          <w:b/>
        </w:rPr>
        <w:t xml:space="preserve">no existe consentimiento expreso de </w:t>
      </w:r>
      <w:r w:rsidR="009D0DA8" w:rsidRPr="00762A70">
        <w:rPr>
          <w:rFonts w:ascii="Lato" w:hAnsi="Lato" w:cs="Arial"/>
          <w:b/>
        </w:rPr>
        <w:t xml:space="preserve">los </w:t>
      </w:r>
      <w:r w:rsidR="00DA3F0D" w:rsidRPr="00762A70">
        <w:rPr>
          <w:rFonts w:ascii="Lato" w:hAnsi="Lato" w:cs="Arial"/>
          <w:b/>
        </w:rPr>
        <w:t xml:space="preserve">titulares de los datos personales </w:t>
      </w:r>
      <w:r w:rsidR="008412D2">
        <w:rPr>
          <w:rFonts w:ascii="Lato" w:hAnsi="Lato" w:cs="Arial"/>
          <w:b/>
        </w:rPr>
        <w:t>suprimidos</w:t>
      </w:r>
      <w:r w:rsidR="00DA3F0D" w:rsidRPr="00762A70">
        <w:rPr>
          <w:rFonts w:ascii="Lato" w:hAnsi="Lato" w:cs="Arial"/>
        </w:rPr>
        <w:t xml:space="preserve">, lo que 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que éstos puedan ser comunicados a terceros</w:t>
      </w:r>
      <w:r w:rsidR="00DA3F0D" w:rsidRPr="00762A70">
        <w:rPr>
          <w:rFonts w:ascii="Lato" w:hAnsi="Lato" w:cs="Arial"/>
        </w:rPr>
        <w:t>, como se exige en el diverso numeral 1</w:t>
      </w:r>
      <w:r w:rsidR="009F37E9">
        <w:rPr>
          <w:rFonts w:ascii="Lato" w:hAnsi="Lato" w:cs="Arial"/>
        </w:rPr>
        <w:t>76</w:t>
      </w:r>
      <w:r w:rsidR="00DA3F0D" w:rsidRPr="00762A70">
        <w:rPr>
          <w:rFonts w:ascii="Lato" w:hAnsi="Lato" w:cs="Arial"/>
        </w:rPr>
        <w:t xml:space="preserve"> del Reglamento de la Ley local de la materia. </w:t>
      </w:r>
    </w:p>
    <w:p w:rsidR="00DA3F0D" w:rsidRPr="009F37E9" w:rsidRDefault="00DA3F0D" w:rsidP="00DA3F0D">
      <w:pPr>
        <w:spacing w:line="360" w:lineRule="auto"/>
        <w:jc w:val="both"/>
        <w:rPr>
          <w:rFonts w:ascii="Lato" w:hAnsi="Lato" w:cs="Arial"/>
          <w:b/>
          <w:sz w:val="10"/>
        </w:rPr>
      </w:pPr>
    </w:p>
    <w:p w:rsidR="00DA3F0D" w:rsidRPr="00762A70" w:rsidRDefault="00B05033" w:rsidP="00DA3F0D">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w:t>
      </w:r>
      <w:r w:rsidR="00C22D65">
        <w:rPr>
          <w:rFonts w:ascii="Lato" w:hAnsi="Lato" w:cs="Arial"/>
        </w:rPr>
        <w:t>3</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En virtud de lo anterior y</w:t>
      </w:r>
      <w:r w:rsidR="00DA3F0D" w:rsidRPr="00762A70">
        <w:rPr>
          <w:rFonts w:ascii="Lato" w:hAnsi="Lato" w:cs="Arial"/>
          <w:b/>
        </w:rPr>
        <w:t xml:space="preserve"> como consecuencia de la aplicación de la normati</w:t>
      </w:r>
      <w:r w:rsidR="008412D2">
        <w:rPr>
          <w:rFonts w:ascii="Lato" w:hAnsi="Lato" w:cs="Arial"/>
          <w:b/>
        </w:rPr>
        <w:t>vidad</w:t>
      </w:r>
      <w:r w:rsidR="00DA3F0D" w:rsidRPr="00762A70">
        <w:rPr>
          <w:rFonts w:ascii="Lato" w:hAnsi="Lato" w:cs="Arial"/>
          <w:b/>
        </w:rPr>
        <w:t xml:space="preserve"> reseñada</w:t>
      </w:r>
      <w:r w:rsidR="00C916D6" w:rsidRPr="00762A70">
        <w:rPr>
          <w:rFonts w:ascii="Lato" w:hAnsi="Lato" w:cs="Arial"/>
          <w:b/>
        </w:rPr>
        <w:t>, en la elaboración de la</w:t>
      </w:r>
      <w:r w:rsidR="00893A16" w:rsidRPr="00762A70">
        <w:rPr>
          <w:rFonts w:ascii="Lato" w:hAnsi="Lato" w:cs="Arial"/>
          <w:b/>
        </w:rPr>
        <w:t>s</w:t>
      </w:r>
      <w:r w:rsidR="00C916D6" w:rsidRPr="00762A70">
        <w:rPr>
          <w:rFonts w:ascii="Lato" w:hAnsi="Lato" w:cs="Arial"/>
          <w:b/>
        </w:rPr>
        <w:t xml:space="preserve"> vers</w:t>
      </w:r>
      <w:r w:rsidR="009F37E9">
        <w:rPr>
          <w:rFonts w:ascii="Lato" w:hAnsi="Lato" w:cs="Arial"/>
          <w:b/>
        </w:rPr>
        <w:t>iones</w:t>
      </w:r>
      <w:r w:rsidR="00DA3F0D" w:rsidRPr="00762A70">
        <w:rPr>
          <w:rFonts w:ascii="Lato" w:hAnsi="Lato" w:cs="Arial"/>
          <w:b/>
        </w:rPr>
        <w:t xml:space="preserve"> pública</w:t>
      </w:r>
      <w:r w:rsidR="009F37E9">
        <w:rPr>
          <w:rFonts w:ascii="Lato" w:hAnsi="Lato" w:cs="Arial"/>
          <w:b/>
        </w:rPr>
        <w:t>s</w:t>
      </w:r>
      <w:r w:rsidR="00DA3F0D" w:rsidRPr="00762A70">
        <w:rPr>
          <w:rFonts w:ascii="Lato" w:hAnsi="Lato" w:cs="Arial"/>
          <w:b/>
        </w:rPr>
        <w:t xml:space="preserve"> </w:t>
      </w:r>
      <w:r w:rsidR="003906BB">
        <w:rPr>
          <w:rFonts w:ascii="Lato" w:hAnsi="Lato" w:cs="Arial"/>
          <w:b/>
        </w:rPr>
        <w:t>que nos ocupa</w:t>
      </w:r>
      <w:r w:rsidR="009F37E9">
        <w:rPr>
          <w:rFonts w:ascii="Lato" w:hAnsi="Lato" w:cs="Arial"/>
          <w:b/>
        </w:rPr>
        <w:t>n</w:t>
      </w:r>
      <w:r w:rsidR="00DA3F0D" w:rsidRPr="00762A70">
        <w:rPr>
          <w:rFonts w:ascii="Lato" w:hAnsi="Lato" w:cs="Arial"/>
          <w:b/>
        </w:rPr>
        <w:t xml:space="preserve">, se suprimió toda información de carácter confidencial </w:t>
      </w:r>
      <w:r w:rsidR="00DA3F0D" w:rsidRPr="00762A70">
        <w:rPr>
          <w:rFonts w:ascii="Lato" w:hAnsi="Lato" w:cs="Arial"/>
        </w:rPr>
        <w:t xml:space="preserve">de los </w:t>
      </w:r>
      <w:r w:rsidR="008412D2">
        <w:rPr>
          <w:rFonts w:ascii="Lato" w:hAnsi="Lato" w:cs="Arial"/>
        </w:rPr>
        <w:t>titulares de la información curricular referida</w:t>
      </w:r>
      <w:r w:rsidR="00DA3F0D" w:rsidRPr="00762A70">
        <w:rPr>
          <w:rFonts w:ascii="Lato" w:hAnsi="Lato" w:cs="Arial"/>
        </w:rPr>
        <w:t xml:space="preserve">, lo cual se justifica </w:t>
      </w:r>
      <w:r w:rsidR="00DA3F0D" w:rsidRPr="00773CEF">
        <w:rPr>
          <w:rFonts w:ascii="Lato" w:hAnsi="Lato" w:cs="Arial"/>
        </w:rPr>
        <w:t>atendiendo la obligación legalmente establecida de proteger y resguardar la información clasificada</w:t>
      </w:r>
      <w:r w:rsidR="00DA3F0D" w:rsidRPr="00762A70">
        <w:rPr>
          <w:rFonts w:ascii="Lato" w:hAnsi="Lato" w:cs="Arial"/>
          <w:b/>
        </w:rPr>
        <w:t xml:space="preserve"> </w:t>
      </w:r>
      <w:r w:rsidR="00DA3F0D" w:rsidRPr="00762A70">
        <w:rPr>
          <w:rFonts w:ascii="Lato" w:hAnsi="Lato" w:cs="Arial"/>
        </w:rPr>
        <w:t xml:space="preserve">como reservada o confidencial, dispuesta por la Ley estatal de la materia, en el artículo 16, fracción VI, </w:t>
      </w:r>
      <w:r w:rsidR="00DA3F0D" w:rsidRPr="00762A70">
        <w:rPr>
          <w:rFonts w:ascii="Lato" w:hAnsi="Lato" w:cs="Arial"/>
          <w:b/>
        </w:rPr>
        <w:t xml:space="preserve">considerando </w:t>
      </w:r>
      <w:r w:rsidR="00DA3F0D" w:rsidRPr="00762A70">
        <w:rPr>
          <w:rFonts w:ascii="Lato" w:hAnsi="Lato" w:cs="Arial"/>
        </w:rPr>
        <w:t xml:space="preserve">que es innegable, </w:t>
      </w:r>
      <w:r w:rsidR="00DA3F0D" w:rsidRPr="00762A70">
        <w:rPr>
          <w:rFonts w:ascii="Lato" w:hAnsi="Lato" w:cs="Arial"/>
          <w:b/>
        </w:rPr>
        <w:t>que</w:t>
      </w:r>
      <w:r w:rsidR="00DA3F0D" w:rsidRPr="00762A70">
        <w:rPr>
          <w:rFonts w:ascii="Lato" w:hAnsi="Lato" w:cs="Arial"/>
        </w:rPr>
        <w:t xml:space="preserve"> </w:t>
      </w:r>
      <w:r w:rsidR="00DA3F0D" w:rsidRPr="00762A70">
        <w:rPr>
          <w:rFonts w:ascii="Lato" w:hAnsi="Lato" w:cs="Arial"/>
          <w:b/>
        </w:rPr>
        <w:t>la divulgación de los datos suprimidos representan un perjuicio real y significativo para sus titulares y del interés público de tutelar la vida privada y la intimidad de l</w:t>
      </w:r>
      <w:r w:rsidR="008412D2">
        <w:rPr>
          <w:rFonts w:ascii="Lato" w:hAnsi="Lato" w:cs="Arial"/>
          <w:b/>
        </w:rPr>
        <w:t>as personas</w:t>
      </w:r>
      <w:r w:rsidR="00BC5631">
        <w:rPr>
          <w:rFonts w:ascii="Lato" w:hAnsi="Lato" w:cs="Arial"/>
          <w:b/>
        </w:rPr>
        <w:t>,</w:t>
      </w:r>
      <w:r w:rsidR="00DA3F0D" w:rsidRPr="00762A70">
        <w:rPr>
          <w:rFonts w:ascii="Lato" w:hAnsi="Lato" w:cs="Arial"/>
        </w:rPr>
        <w:t xml:space="preserve"> ya que se trata de informaci</w:t>
      </w:r>
      <w:r w:rsidR="003B79B6">
        <w:rPr>
          <w:rFonts w:ascii="Lato" w:hAnsi="Lato" w:cs="Arial"/>
        </w:rPr>
        <w:t>ón que no es de interés general</w:t>
      </w:r>
      <w:r w:rsidR="00DA3F0D" w:rsidRPr="00762A70">
        <w:rPr>
          <w:rFonts w:ascii="Lato" w:hAnsi="Lato" w:cs="Arial"/>
        </w:rPr>
        <w:t xml:space="preserve"> </w:t>
      </w:r>
      <w:r w:rsidR="003B79B6" w:rsidRPr="00762A70">
        <w:rPr>
          <w:rFonts w:ascii="Lato" w:hAnsi="Lato" w:cs="Arial"/>
        </w:rPr>
        <w:t>de acuerdo a la fracción VIII del artículo 4 de la Ley de Protección de Datos Personales en Posesión de Sujetos Obligados para el Estado de Baja Californi</w:t>
      </w:r>
      <w:r w:rsidR="003B79B6">
        <w:rPr>
          <w:rFonts w:ascii="Lato" w:hAnsi="Lato" w:cs="Arial"/>
        </w:rPr>
        <w:t>a,</w:t>
      </w:r>
      <w:r w:rsidR="003B79B6" w:rsidRPr="00762A70">
        <w:rPr>
          <w:rFonts w:ascii="Lato" w:hAnsi="Lato" w:cs="Arial"/>
        </w:rPr>
        <w:t xml:space="preserve"> </w:t>
      </w:r>
      <w:r w:rsidR="008412D2">
        <w:rPr>
          <w:rFonts w:ascii="Lato" w:hAnsi="Lato" w:cs="Arial"/>
        </w:rPr>
        <w:t xml:space="preserve">que la identifica como </w:t>
      </w:r>
      <w:r w:rsidR="003B79B6" w:rsidRPr="00762A70">
        <w:rPr>
          <w:rFonts w:ascii="Lato" w:hAnsi="Lato" w:cs="Arial"/>
        </w:rPr>
        <w:t>cualquier información concerniente a una persona física identificada o identificable</w:t>
      </w:r>
      <w:r w:rsidR="008412D2">
        <w:rPr>
          <w:rFonts w:ascii="Lato" w:hAnsi="Lato" w:cs="Arial"/>
        </w:rPr>
        <w:t>;</w:t>
      </w:r>
      <w:r w:rsidR="003B79B6" w:rsidRPr="00762A70">
        <w:rPr>
          <w:rFonts w:ascii="Lato" w:hAnsi="Lato" w:cs="Arial"/>
        </w:rPr>
        <w:t xml:space="preserve"> </w:t>
      </w:r>
      <w:r w:rsidR="003B79B6">
        <w:rPr>
          <w:rFonts w:ascii="Lato" w:hAnsi="Lato" w:cs="Arial"/>
        </w:rPr>
        <w:t>en el caso que nos ocupa</w:t>
      </w:r>
      <w:r w:rsidR="008412D2">
        <w:rPr>
          <w:rFonts w:ascii="Lato" w:hAnsi="Lato" w:cs="Arial"/>
        </w:rPr>
        <w:t>,</w:t>
      </w:r>
      <w:r w:rsidR="003B79B6">
        <w:rPr>
          <w:rFonts w:ascii="Lato" w:hAnsi="Lato" w:cs="Arial"/>
        </w:rPr>
        <w:t xml:space="preserve"> </w:t>
      </w:r>
      <w:r w:rsidR="008412D2">
        <w:rPr>
          <w:rFonts w:ascii="Lato" w:hAnsi="Lato" w:cs="Arial"/>
        </w:rPr>
        <w:t xml:space="preserve">la información </w:t>
      </w:r>
      <w:r w:rsidR="008412D2">
        <w:rPr>
          <w:rFonts w:ascii="Lato" w:hAnsi="Lato" w:cs="Arial"/>
          <w:b/>
        </w:rPr>
        <w:t>omitida</w:t>
      </w:r>
      <w:r w:rsidR="003B79B6" w:rsidRPr="00762A70">
        <w:rPr>
          <w:rFonts w:ascii="Lato" w:hAnsi="Lato" w:cs="Arial"/>
          <w:b/>
        </w:rPr>
        <w:t xml:space="preserve"> </w:t>
      </w:r>
      <w:r w:rsidR="00DA3F0D" w:rsidRPr="00762A70">
        <w:rPr>
          <w:rFonts w:ascii="Lato" w:hAnsi="Lato" w:cs="Arial"/>
          <w:b/>
        </w:rPr>
        <w:t xml:space="preserve">se refiere </w:t>
      </w:r>
      <w:r w:rsidR="00DA3F0D" w:rsidRPr="00B92AA0">
        <w:rPr>
          <w:rFonts w:ascii="Lato" w:hAnsi="Lato" w:cs="Arial"/>
          <w:b/>
        </w:rPr>
        <w:t>a</w:t>
      </w:r>
      <w:r w:rsidR="006D5FD5" w:rsidRPr="00B92AA0">
        <w:rPr>
          <w:rFonts w:ascii="Lato" w:hAnsi="Lato" w:cs="Arial"/>
          <w:b/>
        </w:rPr>
        <w:t xml:space="preserve"> </w:t>
      </w:r>
      <w:r w:rsidR="009D0DA8" w:rsidRPr="00B92AA0">
        <w:rPr>
          <w:rFonts w:ascii="Lato" w:hAnsi="Lato" w:cs="Arial"/>
          <w:b/>
        </w:rPr>
        <w:t xml:space="preserve">datos personales </w:t>
      </w:r>
      <w:r w:rsidR="003B79B6" w:rsidRPr="008412D2">
        <w:rPr>
          <w:rFonts w:ascii="Lato" w:hAnsi="Lato" w:cs="Arial"/>
        </w:rPr>
        <w:t>relativos a los</w:t>
      </w:r>
      <w:r w:rsidR="003B79B6">
        <w:rPr>
          <w:rFonts w:ascii="Lato" w:hAnsi="Lato" w:cs="Arial"/>
          <w:b/>
        </w:rPr>
        <w:t xml:space="preserve"> </w:t>
      </w:r>
      <w:r w:rsidR="005562A1">
        <w:rPr>
          <w:rFonts w:ascii="Lato" w:hAnsi="Lato" w:cs="Arial"/>
        </w:rPr>
        <w:t>domicilio</w:t>
      </w:r>
      <w:r w:rsidR="00137B6C">
        <w:rPr>
          <w:rFonts w:ascii="Lato" w:hAnsi="Lato" w:cs="Arial"/>
        </w:rPr>
        <w:t>s, teléfono</w:t>
      </w:r>
      <w:r w:rsidR="009F37E9">
        <w:rPr>
          <w:rFonts w:ascii="Lato" w:hAnsi="Lato" w:cs="Arial"/>
        </w:rPr>
        <w:t>s</w:t>
      </w:r>
      <w:r w:rsidR="00137B6C">
        <w:rPr>
          <w:rFonts w:ascii="Lato" w:hAnsi="Lato" w:cs="Arial"/>
        </w:rPr>
        <w:t>, correo</w:t>
      </w:r>
      <w:r w:rsidR="009F37E9">
        <w:rPr>
          <w:rFonts w:ascii="Lato" w:hAnsi="Lato" w:cs="Arial"/>
        </w:rPr>
        <w:t>s</w:t>
      </w:r>
      <w:r w:rsidR="00137B6C">
        <w:rPr>
          <w:rFonts w:ascii="Lato" w:hAnsi="Lato" w:cs="Arial"/>
        </w:rPr>
        <w:t xml:space="preserve"> electrónico</w:t>
      </w:r>
      <w:r w:rsidR="009F37E9">
        <w:rPr>
          <w:rFonts w:ascii="Lato" w:hAnsi="Lato" w:cs="Arial"/>
        </w:rPr>
        <w:t>s</w:t>
      </w:r>
      <w:r w:rsidR="00BC5631">
        <w:rPr>
          <w:rFonts w:ascii="Lato" w:hAnsi="Lato" w:cs="Arial"/>
        </w:rPr>
        <w:t xml:space="preserve"> personales</w:t>
      </w:r>
      <w:r w:rsidR="00137B6C">
        <w:rPr>
          <w:rFonts w:ascii="Lato" w:hAnsi="Lato" w:cs="Arial"/>
        </w:rPr>
        <w:t xml:space="preserve">, </w:t>
      </w:r>
      <w:r w:rsidR="00EE2368">
        <w:rPr>
          <w:rFonts w:ascii="Lato" w:hAnsi="Lato" w:cs="Arial"/>
        </w:rPr>
        <w:t>estado civil, nombre de</w:t>
      </w:r>
      <w:r w:rsidR="003B79B6">
        <w:rPr>
          <w:rFonts w:ascii="Lato" w:hAnsi="Lato" w:cs="Arial"/>
        </w:rPr>
        <w:t>l cónyuge</w:t>
      </w:r>
      <w:r w:rsidR="00EE2368">
        <w:rPr>
          <w:rFonts w:ascii="Lato" w:hAnsi="Lato" w:cs="Arial"/>
        </w:rPr>
        <w:t>, nombre</w:t>
      </w:r>
      <w:r w:rsidR="003B79B6">
        <w:rPr>
          <w:rFonts w:ascii="Lato" w:hAnsi="Lato" w:cs="Arial"/>
        </w:rPr>
        <w:t xml:space="preserve">s </w:t>
      </w:r>
      <w:r w:rsidR="00EE2368">
        <w:rPr>
          <w:rFonts w:ascii="Lato" w:hAnsi="Lato" w:cs="Arial"/>
        </w:rPr>
        <w:t>de los hijos, registro federal de causantes</w:t>
      </w:r>
      <w:r w:rsidR="00DA3F0D" w:rsidRPr="00762A70">
        <w:rPr>
          <w:rFonts w:ascii="Lato" w:hAnsi="Lato" w:cs="Arial"/>
        </w:rPr>
        <w:t xml:space="preserve">, entre otros,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DA3F0D" w:rsidRPr="00762A70">
        <w:rPr>
          <w:rFonts w:ascii="Lato" w:hAnsi="Lato" w:cs="Arial"/>
          <w:b/>
          <w:i/>
        </w:rPr>
        <w:t xml:space="preserve">La información en posesión de los sujetos obligados que refiera a </w:t>
      </w:r>
      <w:r w:rsidR="00DA3F0D" w:rsidRPr="00762A70">
        <w:rPr>
          <w:rFonts w:ascii="Lato" w:hAnsi="Lato" w:cs="Arial"/>
          <w:b/>
          <w:i/>
        </w:rPr>
        <w:lastRenderedPageBreak/>
        <w:t>datos personales</w:t>
      </w:r>
      <w:r w:rsidR="00DA3F0D" w:rsidRPr="00762A70">
        <w:rPr>
          <w:rFonts w:ascii="Lato" w:hAnsi="Lato" w:cs="Arial"/>
          <w:i/>
        </w:rPr>
        <w:t xml:space="preserve">; la que se refiere al secreto bancario, fiduciario, industrial, comercial, fiscal, bursátil y postal cuya titularidad corresponda a particulares, sujetos de derecho internacional o a sujetos obligados cuando no involucren el ejercicio de recursos públicos; así como aquella que presenten los particulares a los sujetos obligados siempre que tengan el derecho de entregarla con ese carácter; por lo que no puede ser difundida, publicada o dada a conocer, excepto en aquellos casos que así lo contemple la Ley General o la presente Ley”, </w:t>
      </w:r>
      <w:r w:rsidR="00DA3F0D" w:rsidRPr="00762A70">
        <w:rPr>
          <w:rFonts w:ascii="Lato" w:hAnsi="Lato" w:cs="Arial"/>
        </w:rPr>
        <w:t>lo que se complementa</w:t>
      </w:r>
      <w:r w:rsidR="00DA3F0D" w:rsidRPr="00762A70">
        <w:rPr>
          <w:rFonts w:ascii="Lato" w:hAnsi="Lato" w:cs="Arial"/>
          <w:b/>
        </w:rPr>
        <w:t xml:space="preserve"> </w:t>
      </w:r>
      <w:r w:rsidR="00DA3F0D" w:rsidRPr="00762A70">
        <w:rPr>
          <w:rFonts w:ascii="Lato" w:hAnsi="Lato" w:cs="Arial"/>
        </w:rPr>
        <w:t>con lo dispuesto en el precepto normativo 1</w:t>
      </w:r>
      <w:r w:rsidR="009F37E9">
        <w:rPr>
          <w:rFonts w:ascii="Lato" w:hAnsi="Lato" w:cs="Arial"/>
        </w:rPr>
        <w:t>72</w:t>
      </w:r>
      <w:r w:rsidR="00DA3F0D" w:rsidRPr="00762A70">
        <w:rPr>
          <w:rFonts w:ascii="Lato" w:hAnsi="Lato" w:cs="Arial"/>
        </w:rPr>
        <w:t>, del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la información numérica</w:t>
      </w:r>
      <w:r w:rsidR="00DA3F0D" w:rsidRPr="00762A70">
        <w:rPr>
          <w:rFonts w:ascii="Lato" w:hAnsi="Lato" w:cs="Arial"/>
          <w:i/>
        </w:rPr>
        <w:t xml:space="preserve">, </w:t>
      </w:r>
      <w:r w:rsidR="00DA3F0D" w:rsidRPr="00523438">
        <w:rPr>
          <w:rFonts w:ascii="Lato" w:hAnsi="Lato" w:cs="Arial"/>
          <w:b/>
          <w:i/>
        </w:rPr>
        <w:t>alfabética, gráfica, fotográfica, acústica o</w:t>
      </w:r>
      <w:r w:rsidR="00DA3F0D" w:rsidRPr="00762A70">
        <w:rPr>
          <w:rFonts w:ascii="Lato" w:hAnsi="Lato" w:cs="Arial"/>
          <w:i/>
        </w:rPr>
        <w:t xml:space="preserve"> </w:t>
      </w:r>
      <w:r w:rsidR="00DA3F0D" w:rsidRPr="00762A70">
        <w:rPr>
          <w:rFonts w:ascii="Lato" w:hAnsi="Lato" w:cs="Arial"/>
          <w:b/>
          <w:i/>
        </w:rPr>
        <w:t>de cualquier otro tipo, concerniente a una persona física o jurídica identificada o identificable, tales como el nombre, número telefónico</w:t>
      </w:r>
      <w:r w:rsidR="00DA3F0D" w:rsidRPr="00762A70">
        <w:rPr>
          <w:rFonts w:ascii="Lato" w:hAnsi="Lato" w:cs="Arial"/>
          <w:i/>
        </w:rPr>
        <w:t xml:space="preserve">, edad, sexo, registro federal de contribuyentes, clave única de registro de población, estado civil, domicilio, dirección de correo electrónico, origen racial o étnico, lugar y fecha de nacimiento, lugar de origen y nacionalidad, ideología, creencias o convicción religiosa, filosófica, política o de otro género; los referidos a las características físicas, morales o emocionales, preferencias sexuales, vida afectiva o familiar, o cualquier otro referente al estado de salud físico o mental, datos laborales, idioma o lengua, escolaridad, patrimonio, títulos, certificados, cédula profesional, saldos bancarios, estados de cuenta, números de cuenta, bienes muebles e inmuebles, información fiscal, historial crediticio, ingresos y egresos, buró de crédito, seguros, afores, fianzas, tarjetas de crédito o de débito, contraseñas, huellas dactilares, firma autógrafa y electrónica, códigos de seguridad, etcétera”. </w:t>
      </w:r>
    </w:p>
    <w:p w:rsidR="00DA3F0D" w:rsidRPr="009F37E9" w:rsidRDefault="00DA3F0D" w:rsidP="00DA3F0D">
      <w:pPr>
        <w:spacing w:line="360" w:lineRule="auto"/>
        <w:jc w:val="both"/>
        <w:rPr>
          <w:rFonts w:ascii="Lato" w:hAnsi="Lato" w:cs="Arial"/>
          <w:b/>
          <w:sz w:val="10"/>
        </w:rPr>
      </w:pPr>
    </w:p>
    <w:p w:rsidR="00245FC5" w:rsidRPr="00762A70" w:rsidRDefault="009D4F12" w:rsidP="00DA3F0D">
      <w:pPr>
        <w:spacing w:line="360" w:lineRule="auto"/>
        <w:jc w:val="both"/>
        <w:rPr>
          <w:rFonts w:ascii="Lato" w:hAnsi="Lato" w:cs="Arial"/>
        </w:rPr>
      </w:pPr>
      <w:r>
        <w:rPr>
          <w:rFonts w:ascii="Lato" w:hAnsi="Lato" w:cs="Arial"/>
        </w:rPr>
        <w:t>2</w:t>
      </w:r>
      <w:r w:rsidR="00DA3F0D" w:rsidRPr="00762A70">
        <w:rPr>
          <w:rFonts w:ascii="Lato" w:hAnsi="Lato" w:cs="Arial"/>
        </w:rPr>
        <w:t>.</w:t>
      </w:r>
      <w:r w:rsidR="009F37E9">
        <w:rPr>
          <w:rFonts w:ascii="Lato" w:hAnsi="Lato" w:cs="Arial"/>
        </w:rPr>
        <w:t>2</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p>
    <w:p w:rsidR="00DA3F0D" w:rsidRPr="00762A70" w:rsidRDefault="00245FC5" w:rsidP="00DA3F0D">
      <w:pPr>
        <w:spacing w:line="360" w:lineRule="auto"/>
        <w:jc w:val="both"/>
        <w:rPr>
          <w:rFonts w:ascii="Lato" w:hAnsi="Lato" w:cs="Arial"/>
        </w:rPr>
      </w:pPr>
      <w:r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Pr="00762A70">
        <w:rPr>
          <w:rFonts w:ascii="Lato" w:hAnsi="Lato" w:cs="Arial"/>
        </w:rPr>
        <w:t>y 1</w:t>
      </w:r>
      <w:r w:rsidR="009F37E9">
        <w:rPr>
          <w:rFonts w:ascii="Lato" w:hAnsi="Lato" w:cs="Arial"/>
        </w:rPr>
        <w:t>77</w:t>
      </w:r>
      <w:r w:rsidRPr="00762A70">
        <w:rPr>
          <w:rFonts w:ascii="Lato" w:hAnsi="Lato" w:cs="Arial"/>
        </w:rPr>
        <w:t xml:space="preserve"> </w:t>
      </w:r>
      <w:r w:rsidR="00DA3F0D" w:rsidRPr="00762A70">
        <w:rPr>
          <w:rFonts w:ascii="Lato" w:hAnsi="Lato" w:cs="Arial"/>
        </w:rPr>
        <w:t>del Reglamento de la Ley estatal de la materia</w:t>
      </w:r>
      <w:r w:rsidRPr="00762A70">
        <w:rPr>
          <w:rFonts w:ascii="Lato" w:hAnsi="Lato" w:cs="Arial"/>
        </w:rPr>
        <w:t xml:space="preserve"> y considerando que la clasificación se hace</w:t>
      </w:r>
      <w:r w:rsidR="00DA3F0D" w:rsidRPr="00762A70">
        <w:rPr>
          <w:rFonts w:ascii="Lato" w:hAnsi="Lato" w:cs="Arial"/>
        </w:rPr>
        <w:t xml:space="preserve"> con motivo de la recepción de una solicitud de acceso a la información</w:t>
      </w:r>
      <w:r w:rsidRPr="00762A70">
        <w:rPr>
          <w:rFonts w:ascii="Lato" w:hAnsi="Lato" w:cs="Arial"/>
        </w:rPr>
        <w:t xml:space="preserve"> púb</w:t>
      </w:r>
      <w:r w:rsidR="00281549" w:rsidRPr="00762A70">
        <w:rPr>
          <w:rFonts w:ascii="Lato" w:hAnsi="Lato" w:cs="Arial"/>
        </w:rPr>
        <w:t>l</w:t>
      </w:r>
      <w:r w:rsidRPr="00762A70">
        <w:rPr>
          <w:rFonts w:ascii="Lato" w:hAnsi="Lato" w:cs="Arial"/>
        </w:rPr>
        <w:t xml:space="preserve">ica del Poder Judicial del </w:t>
      </w:r>
      <w:r w:rsidR="00E341A8" w:rsidRPr="00762A70">
        <w:rPr>
          <w:rFonts w:ascii="Lato" w:hAnsi="Lato" w:cs="Arial"/>
        </w:rPr>
        <w:t>Estado</w:t>
      </w:r>
      <w:r w:rsidRPr="00762A70">
        <w:rPr>
          <w:rFonts w:ascii="Lato" w:hAnsi="Lato" w:cs="Arial"/>
        </w:rPr>
        <w:t xml:space="preserve">, se procede a la </w:t>
      </w:r>
      <w:r w:rsidR="00DA3F0D" w:rsidRPr="00762A70">
        <w:rPr>
          <w:rFonts w:ascii="Lato" w:hAnsi="Lato" w:cs="Arial"/>
        </w:rPr>
        <w:t>expo</w:t>
      </w:r>
      <w:r w:rsidRPr="00762A70">
        <w:rPr>
          <w:rFonts w:ascii="Lato" w:hAnsi="Lato" w:cs="Arial"/>
        </w:rPr>
        <w:t>sición de</w:t>
      </w:r>
      <w:r w:rsidR="00DA3F0D" w:rsidRPr="00762A70">
        <w:rPr>
          <w:rFonts w:ascii="Lato" w:hAnsi="Lato" w:cs="Arial"/>
        </w:rPr>
        <w:t xml:space="preserve"> los motivos que la justifiquen</w:t>
      </w:r>
      <w:r w:rsidR="001C1B83" w:rsidRPr="00762A70">
        <w:rPr>
          <w:rFonts w:ascii="Lato" w:hAnsi="Lato" w:cs="Arial"/>
        </w:rPr>
        <w:t>,</w:t>
      </w:r>
      <w:r w:rsidR="00DA3F0D" w:rsidRPr="00762A70">
        <w:rPr>
          <w:rFonts w:ascii="Lato" w:hAnsi="Lato" w:cs="Arial"/>
        </w:rPr>
        <w:t xml:space="preserve"> </w:t>
      </w:r>
      <w:r w:rsidRPr="00762A70">
        <w:rPr>
          <w:rFonts w:ascii="Lato" w:hAnsi="Lato" w:cs="Arial"/>
        </w:rPr>
        <w:t>mediante la a</w:t>
      </w:r>
      <w:r w:rsidR="00DA3F0D" w:rsidRPr="00762A70">
        <w:rPr>
          <w:rFonts w:ascii="Lato" w:hAnsi="Lato" w:cs="Arial"/>
        </w:rPr>
        <w:t>plica</w:t>
      </w:r>
      <w:r w:rsidRPr="00762A70">
        <w:rPr>
          <w:rFonts w:ascii="Lato" w:hAnsi="Lato" w:cs="Arial"/>
        </w:rPr>
        <w:t xml:space="preserve">ción de la </w:t>
      </w:r>
      <w:r w:rsidR="00DA3F0D" w:rsidRPr="00762A70">
        <w:rPr>
          <w:rFonts w:ascii="Lato" w:hAnsi="Lato" w:cs="Arial"/>
        </w:rPr>
        <w:t>prueba de daño, de conformidad con lo dispuesto en la citada Ley estatal, en la Ley General de Transparencia, el Reglamento de la Ley local y los Lineamientos emitidos por el Sistema Nacional de Transparencia y demás disposiciones aplicables</w:t>
      </w:r>
      <w:r w:rsidRPr="00762A70">
        <w:rPr>
          <w:rFonts w:ascii="Lato" w:hAnsi="Lato" w:cs="Arial"/>
        </w:rPr>
        <w:t xml:space="preserve">. 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w:t>
      </w:r>
      <w:r w:rsidR="00DA3F0D" w:rsidRPr="00762A70">
        <w:rPr>
          <w:rFonts w:ascii="Lato" w:hAnsi="Lato" w:cs="Arial"/>
        </w:rPr>
        <w:lastRenderedPageBreak/>
        <w:t xml:space="preserve">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A3F0D" w:rsidRPr="009F37E9" w:rsidRDefault="00DA3F0D" w:rsidP="00DA3F0D">
      <w:pPr>
        <w:spacing w:line="360" w:lineRule="auto"/>
        <w:jc w:val="both"/>
        <w:rPr>
          <w:rFonts w:ascii="Lato" w:hAnsi="Lato" w:cs="Arial"/>
          <w:b/>
          <w:sz w:val="10"/>
        </w:rPr>
      </w:pPr>
    </w:p>
    <w:p w:rsidR="00DA3F0D" w:rsidRPr="00762A70" w:rsidRDefault="00DA3F0D" w:rsidP="00DA3F0D">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datos personales de carácter confidencial </w:t>
      </w:r>
      <w:r w:rsidRPr="00762A70">
        <w:rPr>
          <w:rFonts w:ascii="Lato" w:hAnsi="Lato" w:cs="Arial"/>
        </w:rPr>
        <w:t>protegidos por la Ley</w:t>
      </w:r>
      <w:r w:rsidRPr="00762A70">
        <w:rPr>
          <w:rFonts w:ascii="Lato" w:hAnsi="Lato" w:cs="Arial"/>
          <w:b/>
        </w:rPr>
        <w:t xml:space="preserve"> y que no se cuenta con la autorización de los titulares de los mismos, para su entrega o divulgación, los datos que se omiten deben clasificarse como confidenciales y restringir su acceso.</w:t>
      </w:r>
    </w:p>
    <w:p w:rsidR="00E341A8" w:rsidRPr="009F37E9" w:rsidRDefault="00E341A8" w:rsidP="00DA3F0D">
      <w:pPr>
        <w:spacing w:line="360" w:lineRule="auto"/>
        <w:jc w:val="both"/>
        <w:rPr>
          <w:rFonts w:ascii="Lato" w:hAnsi="Lato" w:cs="Arial"/>
          <w:b/>
          <w:sz w:val="10"/>
        </w:rPr>
      </w:pPr>
    </w:p>
    <w:p w:rsidR="00DA3F0D" w:rsidRPr="00762A70" w:rsidRDefault="00DA3F0D" w:rsidP="00B92AA0">
      <w:pPr>
        <w:spacing w:line="348"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I. La divulgación de la información representa un riesgo real, demostrable e identificable de perjuicio significativo al interés público o de la seguridad nacional. A este respecto cabe decir que libe</w:t>
      </w:r>
      <w:r w:rsidRPr="00962507">
        <w:rPr>
          <w:rFonts w:ascii="Lato" w:hAnsi="Lato" w:cs="Arial"/>
        </w:rPr>
        <w:t xml:space="preserve">rar </w:t>
      </w:r>
      <w:r w:rsidR="00962507" w:rsidRPr="00962507">
        <w:rPr>
          <w:rFonts w:ascii="Lato" w:hAnsi="Lato" w:cs="Arial"/>
        </w:rPr>
        <w:t xml:space="preserve">los datos personales contenidos en </w:t>
      </w:r>
      <w:r w:rsidRPr="00962507">
        <w:rPr>
          <w:rFonts w:ascii="Lato" w:hAnsi="Lato" w:cs="Arial"/>
        </w:rPr>
        <w:t>la información</w:t>
      </w:r>
      <w:r w:rsidR="00BC5631" w:rsidRPr="00962507">
        <w:rPr>
          <w:rFonts w:ascii="Lato" w:hAnsi="Lato" w:cs="Arial"/>
        </w:rPr>
        <w:t xml:space="preserve"> curricular </w:t>
      </w:r>
      <w:r w:rsidR="00B74D2E" w:rsidRPr="00962507">
        <w:rPr>
          <w:rFonts w:ascii="Lato" w:hAnsi="Lato" w:cs="Arial"/>
        </w:rPr>
        <w:t>de interés para el solicitante</w:t>
      </w:r>
      <w:r w:rsidRPr="00962507">
        <w:rPr>
          <w:rFonts w:ascii="Lato" w:hAnsi="Lato" w:cs="Arial"/>
        </w:rPr>
        <w:t>, representa un riesgo real de injerencia de toda índole en sus vidas privadas, no autorizada, de ahí que no pueda liberarse la información, privilegiando el derecho a la intimidad de los particulares;</w:t>
      </w:r>
      <w:r w:rsidRPr="00762A70">
        <w:rPr>
          <w:rFonts w:ascii="Lato" w:hAnsi="Lato" w:cs="Arial"/>
        </w:rPr>
        <w:t xml:space="preserve"> II. El riesgo o perjuicio que supondría la divulgación supera el interés público general de que se difunda. Del análisis del punto anterior, se advierte que </w:t>
      </w:r>
      <w:r w:rsidRPr="00762A70">
        <w:rPr>
          <w:rFonts w:ascii="Lato" w:hAnsi="Lato" w:cs="Arial"/>
          <w:b/>
        </w:rPr>
        <w:t xml:space="preserve">el daño que se pudiese causar </w:t>
      </w:r>
      <w:r w:rsidR="00962507" w:rsidRPr="00962507">
        <w:rPr>
          <w:rFonts w:ascii="Lato" w:hAnsi="Lato" w:cs="Arial"/>
          <w:b/>
        </w:rPr>
        <w:t xml:space="preserve">a los particulares </w:t>
      </w:r>
      <w:r w:rsidRPr="00962507">
        <w:rPr>
          <w:rFonts w:ascii="Lato" w:hAnsi="Lato" w:cs="Arial"/>
          <w:b/>
        </w:rPr>
        <w:t>al divulgar sus datos personales, supera el interés público de que se conozcan</w:t>
      </w:r>
      <w:r w:rsidRPr="00762A70">
        <w:rPr>
          <w:rFonts w:ascii="Lato" w:hAnsi="Lato" w:cs="Arial"/>
          <w:b/>
        </w:rPr>
        <w:t xml:space="preserve">, </w:t>
      </w:r>
      <w:r w:rsidRPr="00762A70">
        <w:rPr>
          <w:rFonts w:ascii="Lato" w:hAnsi="Lato" w:cs="Arial"/>
        </w:rPr>
        <w:t xml:space="preserve">pues no se puede suponer ningún interés público de liberarse los mismos, por lo que la clasificación de confidencialidad debe persistir, pues se reitera, que no se cuenta con el </w:t>
      </w:r>
      <w:r w:rsidRPr="00962507">
        <w:rPr>
          <w:rFonts w:ascii="Lato" w:hAnsi="Lato" w:cs="Arial"/>
        </w:rPr>
        <w:t xml:space="preserve">consentimiento de los </w:t>
      </w:r>
      <w:r w:rsidR="00962507" w:rsidRPr="00962507">
        <w:rPr>
          <w:rFonts w:ascii="Lato" w:hAnsi="Lato" w:cs="Arial"/>
        </w:rPr>
        <w:t xml:space="preserve">titulares de los datos que aparecen en la información curricular solicitada, </w:t>
      </w:r>
      <w:r w:rsidRPr="00962507">
        <w:rPr>
          <w:rFonts w:ascii="Lato" w:hAnsi="Lato" w:cs="Arial"/>
        </w:rPr>
        <w:t>para</w:t>
      </w:r>
      <w:r w:rsidRPr="00762A70">
        <w:rPr>
          <w:rFonts w:ascii="Lato" w:hAnsi="Lato" w:cs="Arial"/>
        </w:rPr>
        <w:t xml:space="preserve"> la liberación de sus datos; III. La limitación se adecua al principio de proporcionalidad y </w:t>
      </w:r>
      <w:r w:rsidRPr="00762A70">
        <w:rPr>
          <w:rFonts w:ascii="Lato" w:hAnsi="Lato" w:cs="Arial"/>
        </w:rPr>
        <w:lastRenderedPageBreak/>
        <w:t xml:space="preserve">representa el medio menos restrictivo disponible para evitar el perjuicio. En el caso que nos ocupa, </w:t>
      </w:r>
      <w:r w:rsidRPr="00762A70">
        <w:rPr>
          <w:rFonts w:ascii="Lato" w:hAnsi="Lato" w:cs="Arial"/>
          <w:b/>
        </w:rPr>
        <w:t xml:space="preserve">la limitación al derecho de acceso a la información es proporcional a la protección de la intimidad de los terceros y es el único medio para evitar el perjuicio, pues </w:t>
      </w:r>
      <w:r w:rsidRPr="00762A70">
        <w:rPr>
          <w:rFonts w:ascii="Lato" w:hAnsi="Lato" w:cs="Arial"/>
        </w:rPr>
        <w:t>frente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en la protección de los derechos fundamentales, </w:t>
      </w:r>
      <w:r w:rsidRPr="00762A70">
        <w:rPr>
          <w:rFonts w:ascii="Lato" w:hAnsi="Lato" w:cs="Arial"/>
        </w:rPr>
        <w:t xml:space="preserve">tanto del solicitante de la información como de los sujetos de quienes se deben proteger sus datos personales. </w:t>
      </w:r>
    </w:p>
    <w:p w:rsidR="00DA3F0D" w:rsidRPr="009F37E9" w:rsidRDefault="00DA3F0D" w:rsidP="00DA3F0D">
      <w:pPr>
        <w:spacing w:line="360" w:lineRule="auto"/>
        <w:jc w:val="both"/>
        <w:rPr>
          <w:rFonts w:ascii="Lato" w:hAnsi="Lato" w:cs="Arial"/>
          <w:b/>
          <w:sz w:val="10"/>
        </w:rPr>
      </w:pPr>
    </w:p>
    <w:p w:rsidR="00CB38CA" w:rsidRDefault="006A3246" w:rsidP="00DA3F0D">
      <w:pPr>
        <w:spacing w:line="360" w:lineRule="auto"/>
        <w:jc w:val="both"/>
        <w:rPr>
          <w:rFonts w:ascii="Lato" w:hAnsi="Lato" w:cs="Arial"/>
          <w:b/>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7D4E4A">
        <w:rPr>
          <w:rFonts w:ascii="Lato" w:hAnsi="Lato" w:cs="Arial"/>
          <w:b/>
        </w:rPr>
        <w:t>clasificación y versio</w:t>
      </w:r>
      <w:r w:rsidR="003C26E2">
        <w:rPr>
          <w:rFonts w:ascii="Lato" w:hAnsi="Lato" w:cs="Arial"/>
          <w:b/>
        </w:rPr>
        <w:t>n</w:t>
      </w:r>
      <w:r w:rsidR="007D4E4A">
        <w:rPr>
          <w:rFonts w:ascii="Lato" w:hAnsi="Lato" w:cs="Arial"/>
          <w:b/>
        </w:rPr>
        <w:t>es</w:t>
      </w:r>
      <w:r w:rsidR="00292D8F" w:rsidRPr="00762A70">
        <w:rPr>
          <w:rFonts w:ascii="Lato" w:hAnsi="Lato" w:cs="Arial"/>
          <w:b/>
        </w:rPr>
        <w:t xml:space="preserve"> p</w:t>
      </w:r>
      <w:r w:rsidR="00DA3F0D" w:rsidRPr="00762A70">
        <w:rPr>
          <w:rFonts w:ascii="Lato" w:hAnsi="Lato" w:cs="Arial"/>
          <w:b/>
        </w:rPr>
        <w:t>ública</w:t>
      </w:r>
      <w:r w:rsidR="007D4E4A">
        <w:rPr>
          <w:rFonts w:ascii="Lato" w:hAnsi="Lato" w:cs="Arial"/>
          <w:b/>
        </w:rPr>
        <w:t>s</w:t>
      </w:r>
      <w:r w:rsidR="007B15DF" w:rsidRPr="00762A70">
        <w:rPr>
          <w:rFonts w:ascii="Lato" w:hAnsi="Lato" w:cs="Arial"/>
          <w:b/>
        </w:rPr>
        <w:t xml:space="preserve"> el</w:t>
      </w:r>
      <w:r w:rsidR="00DA3F0D" w:rsidRPr="00762A70">
        <w:rPr>
          <w:rFonts w:ascii="Lato" w:hAnsi="Lato" w:cs="Arial"/>
          <w:b/>
        </w:rPr>
        <w:t>aborada</w:t>
      </w:r>
      <w:r w:rsidR="007D4E4A">
        <w:rPr>
          <w:rFonts w:ascii="Lato" w:hAnsi="Lato" w:cs="Arial"/>
          <w:b/>
        </w:rPr>
        <w:t>s</w:t>
      </w:r>
      <w:r w:rsidR="00CE3AC5">
        <w:rPr>
          <w:rFonts w:ascii="Lato" w:hAnsi="Lato" w:cs="Arial"/>
          <w:b/>
        </w:rPr>
        <w:t>.</w:t>
      </w:r>
      <w:r w:rsidR="00DA3F0D" w:rsidRPr="00762A70">
        <w:rPr>
          <w:rFonts w:ascii="Lato" w:hAnsi="Lato" w:cs="Arial"/>
        </w:rPr>
        <w:t xml:space="preserve"> Visto lo fundado y motivado en los apartados anteriores, los integrantes del Comité,</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 xml:space="preserve">ACUERDAN: </w:t>
      </w:r>
      <w:r w:rsidR="00523438">
        <w:rPr>
          <w:rFonts w:ascii="Lato" w:hAnsi="Lato" w:cs="Arial"/>
          <w:b/>
        </w:rPr>
        <w:t>A</w:t>
      </w:r>
      <w:r w:rsidR="00DA3F0D" w:rsidRPr="00762A70">
        <w:rPr>
          <w:rFonts w:ascii="Lato" w:hAnsi="Lato" w:cs="Arial"/>
          <w:b/>
        </w:rPr>
        <w:t>probar la clasificación de la información de carácter confidencial, consistente en los datos personales</w:t>
      </w:r>
      <w:r w:rsidR="00962507">
        <w:rPr>
          <w:rFonts w:ascii="Lato" w:hAnsi="Lato" w:cs="Arial"/>
          <w:b/>
        </w:rPr>
        <w:t xml:space="preserve"> propios y de otros </w:t>
      </w:r>
      <w:r w:rsidR="00DA3F0D" w:rsidRPr="00762A70">
        <w:rPr>
          <w:rFonts w:ascii="Lato" w:hAnsi="Lato" w:cs="Arial"/>
          <w:b/>
        </w:rPr>
        <w:t>sujeto</w:t>
      </w:r>
      <w:r w:rsidR="00724E49" w:rsidRPr="00762A70">
        <w:rPr>
          <w:rFonts w:ascii="Lato" w:hAnsi="Lato" w:cs="Arial"/>
          <w:b/>
        </w:rPr>
        <w:t xml:space="preserve">s </w:t>
      </w:r>
      <w:r w:rsidR="00C9091F">
        <w:rPr>
          <w:rFonts w:ascii="Lato" w:hAnsi="Lato" w:cs="Arial"/>
          <w:b/>
        </w:rPr>
        <w:t xml:space="preserve">particulares </w:t>
      </w:r>
      <w:r w:rsidR="00724E49" w:rsidRPr="00762A70">
        <w:rPr>
          <w:rFonts w:ascii="Lato" w:hAnsi="Lato" w:cs="Arial"/>
          <w:b/>
        </w:rPr>
        <w:t xml:space="preserve">que </w:t>
      </w:r>
      <w:r w:rsidR="003047C8">
        <w:rPr>
          <w:rFonts w:ascii="Lato" w:hAnsi="Lato" w:cs="Arial"/>
          <w:b/>
        </w:rPr>
        <w:t>aparecen</w:t>
      </w:r>
      <w:r w:rsidR="000A3D06">
        <w:rPr>
          <w:rFonts w:ascii="Lato" w:hAnsi="Lato" w:cs="Arial"/>
          <w:b/>
        </w:rPr>
        <w:t xml:space="preserve"> </w:t>
      </w:r>
      <w:r w:rsidR="00523438">
        <w:rPr>
          <w:rFonts w:ascii="Lato" w:hAnsi="Lato" w:cs="Arial"/>
          <w:b/>
        </w:rPr>
        <w:t xml:space="preserve">en </w:t>
      </w:r>
      <w:r w:rsidR="003047C8">
        <w:rPr>
          <w:rFonts w:ascii="Lato" w:hAnsi="Lato" w:cs="Arial"/>
          <w:b/>
        </w:rPr>
        <w:t>l</w:t>
      </w:r>
      <w:r w:rsidR="00686CED">
        <w:rPr>
          <w:rFonts w:ascii="Lato" w:hAnsi="Lato" w:cs="Arial"/>
          <w:b/>
        </w:rPr>
        <w:t xml:space="preserve">os </w:t>
      </w:r>
      <w:proofErr w:type="spellStart"/>
      <w:r w:rsidR="00686CED">
        <w:rPr>
          <w:rFonts w:ascii="Lato" w:hAnsi="Lato" w:cs="Arial"/>
          <w:b/>
        </w:rPr>
        <w:t>curr</w:t>
      </w:r>
      <w:r w:rsidR="00CE3AC5">
        <w:rPr>
          <w:rFonts w:ascii="Lato" w:hAnsi="Lato" w:cs="Arial"/>
          <w:b/>
        </w:rPr>
        <w:t>í</w:t>
      </w:r>
      <w:r w:rsidR="00686CED">
        <w:rPr>
          <w:rFonts w:ascii="Lato" w:hAnsi="Lato" w:cs="Arial"/>
          <w:b/>
        </w:rPr>
        <w:t>culum</w:t>
      </w:r>
      <w:r w:rsidR="00CE3AC5">
        <w:rPr>
          <w:rFonts w:ascii="Lato" w:hAnsi="Lato" w:cs="Arial"/>
          <w:b/>
        </w:rPr>
        <w:t>s</w:t>
      </w:r>
      <w:proofErr w:type="spellEnd"/>
      <w:r w:rsidR="00523438">
        <w:rPr>
          <w:rFonts w:ascii="Lato" w:hAnsi="Lato" w:cs="Arial"/>
          <w:b/>
        </w:rPr>
        <w:t xml:space="preserve"> de interés del peticion</w:t>
      </w:r>
      <w:r w:rsidR="00D50D06">
        <w:rPr>
          <w:rFonts w:ascii="Lato" w:hAnsi="Lato" w:cs="Arial"/>
          <w:b/>
        </w:rPr>
        <w:t>ario</w:t>
      </w:r>
      <w:r w:rsidR="00C9091F">
        <w:rPr>
          <w:rFonts w:ascii="Lato" w:hAnsi="Lato" w:cs="Arial"/>
          <w:b/>
        </w:rPr>
        <w:t xml:space="preserve">, </w:t>
      </w:r>
      <w:r w:rsidR="00523438">
        <w:rPr>
          <w:rFonts w:ascii="Lato" w:hAnsi="Lato" w:cs="Arial"/>
          <w:b/>
        </w:rPr>
        <w:t xml:space="preserve">documentos </w:t>
      </w:r>
      <w:r w:rsidR="00DA3F0D" w:rsidRPr="00762A70">
        <w:rPr>
          <w:rFonts w:ascii="Lato" w:hAnsi="Lato" w:cs="Arial"/>
          <w:b/>
        </w:rPr>
        <w:t>de</w:t>
      </w:r>
      <w:r w:rsidR="000A3D06">
        <w:rPr>
          <w:rFonts w:ascii="Lato" w:hAnsi="Lato" w:cs="Arial"/>
          <w:b/>
        </w:rPr>
        <w:t xml:space="preserve"> </w:t>
      </w:r>
      <w:r w:rsidR="00DA3F0D" w:rsidRPr="00762A70">
        <w:rPr>
          <w:rFonts w:ascii="Lato" w:hAnsi="Lato" w:cs="Arial"/>
          <w:b/>
        </w:rPr>
        <w:t>l</w:t>
      </w:r>
      <w:r w:rsidR="000A3D06">
        <w:rPr>
          <w:rFonts w:ascii="Lato" w:hAnsi="Lato" w:cs="Arial"/>
          <w:b/>
        </w:rPr>
        <w:t>os</w:t>
      </w:r>
      <w:r w:rsidR="00350208">
        <w:rPr>
          <w:rFonts w:ascii="Lato" w:hAnsi="Lato" w:cs="Arial"/>
          <w:b/>
        </w:rPr>
        <w:t xml:space="preserve"> cual</w:t>
      </w:r>
      <w:r w:rsidR="000A3D06">
        <w:rPr>
          <w:rFonts w:ascii="Lato" w:hAnsi="Lato" w:cs="Arial"/>
          <w:b/>
        </w:rPr>
        <w:t>es</w:t>
      </w:r>
      <w:r w:rsidR="00DA3F0D" w:rsidRPr="00762A70">
        <w:rPr>
          <w:rFonts w:ascii="Lato" w:hAnsi="Lato" w:cs="Arial"/>
          <w:b/>
        </w:rPr>
        <w:t xml:space="preserve"> </w:t>
      </w:r>
      <w:r w:rsidR="00DA3F0D" w:rsidRPr="008865DB">
        <w:rPr>
          <w:rFonts w:ascii="Lato" w:hAnsi="Lato" w:cs="Arial"/>
        </w:rPr>
        <w:t>deriva</w:t>
      </w:r>
      <w:r w:rsidR="000A3D06" w:rsidRPr="008865DB">
        <w:rPr>
          <w:rFonts w:ascii="Lato" w:hAnsi="Lato" w:cs="Arial"/>
        </w:rPr>
        <w:t>n</w:t>
      </w:r>
      <w:r w:rsidR="00DA3F0D" w:rsidRPr="008865DB">
        <w:rPr>
          <w:rFonts w:ascii="Lato" w:hAnsi="Lato" w:cs="Arial"/>
        </w:rPr>
        <w:t xml:space="preserve"> la</w:t>
      </w:r>
      <w:r w:rsidR="000A3D06" w:rsidRPr="008865DB">
        <w:rPr>
          <w:rFonts w:ascii="Lato" w:hAnsi="Lato" w:cs="Arial"/>
        </w:rPr>
        <w:t>s versio</w:t>
      </w:r>
      <w:r w:rsidR="00DA3F0D" w:rsidRPr="008865DB">
        <w:rPr>
          <w:rFonts w:ascii="Lato" w:hAnsi="Lato" w:cs="Arial"/>
        </w:rPr>
        <w:t>n</w:t>
      </w:r>
      <w:r w:rsidR="000A3D06" w:rsidRPr="008865DB">
        <w:rPr>
          <w:rFonts w:ascii="Lato" w:hAnsi="Lato" w:cs="Arial"/>
        </w:rPr>
        <w:t>es</w:t>
      </w:r>
      <w:r w:rsidR="00DA3F0D" w:rsidRPr="008865DB">
        <w:rPr>
          <w:rFonts w:ascii="Lato" w:hAnsi="Lato" w:cs="Arial"/>
        </w:rPr>
        <w:t xml:space="preserve"> pú</w:t>
      </w:r>
      <w:r w:rsidR="007B15DF" w:rsidRPr="008865DB">
        <w:rPr>
          <w:rFonts w:ascii="Lato" w:hAnsi="Lato" w:cs="Arial"/>
        </w:rPr>
        <w:t>blica</w:t>
      </w:r>
      <w:r w:rsidR="000A3D06" w:rsidRPr="008865DB">
        <w:rPr>
          <w:rFonts w:ascii="Lato" w:hAnsi="Lato" w:cs="Arial"/>
        </w:rPr>
        <w:t>s</w:t>
      </w:r>
      <w:r w:rsidR="00691F49" w:rsidRPr="008865DB">
        <w:rPr>
          <w:rFonts w:ascii="Lato" w:hAnsi="Lato" w:cs="Arial"/>
        </w:rPr>
        <w:t xml:space="preserve"> elaborada</w:t>
      </w:r>
      <w:r w:rsidR="000A3D06" w:rsidRPr="008865DB">
        <w:rPr>
          <w:rFonts w:ascii="Lato" w:hAnsi="Lato" w:cs="Arial"/>
        </w:rPr>
        <w:t>s</w:t>
      </w:r>
      <w:r w:rsidR="00DA3F0D" w:rsidRPr="008865DB">
        <w:rPr>
          <w:rFonts w:ascii="Lato" w:hAnsi="Lato" w:cs="Arial"/>
        </w:rPr>
        <w:t xml:space="preserve"> </w:t>
      </w:r>
      <w:r w:rsidR="00F022DC" w:rsidRPr="008865DB">
        <w:rPr>
          <w:rFonts w:ascii="Lato" w:hAnsi="Lato" w:cs="Arial"/>
        </w:rPr>
        <w:t>por</w:t>
      </w:r>
      <w:r w:rsidR="00D426C9" w:rsidRPr="008865DB">
        <w:rPr>
          <w:rFonts w:ascii="Lato" w:hAnsi="Lato" w:cs="Arial"/>
        </w:rPr>
        <w:t xml:space="preserve"> el</w:t>
      </w:r>
      <w:r w:rsidR="00523438" w:rsidRPr="008865DB">
        <w:rPr>
          <w:rFonts w:ascii="Lato" w:hAnsi="Lato" w:cs="Arial"/>
        </w:rPr>
        <w:t xml:space="preserve"> </w:t>
      </w:r>
      <w:r w:rsidR="00D426C9" w:rsidRPr="008865DB">
        <w:rPr>
          <w:rFonts w:ascii="Lato" w:hAnsi="Lato" w:cs="Arial"/>
        </w:rPr>
        <w:t>Jefe</w:t>
      </w:r>
      <w:r w:rsidR="00962507">
        <w:rPr>
          <w:rFonts w:ascii="Lato" w:hAnsi="Lato" w:cs="Arial"/>
        </w:rPr>
        <w:t xml:space="preserve"> del</w:t>
      </w:r>
      <w:r w:rsidR="00D426C9" w:rsidRPr="008865DB">
        <w:rPr>
          <w:rFonts w:ascii="Lato" w:hAnsi="Lato" w:cs="Arial"/>
        </w:rPr>
        <w:t xml:space="preserve"> D</w:t>
      </w:r>
      <w:r w:rsidR="00F022DC" w:rsidRPr="008865DB">
        <w:rPr>
          <w:rFonts w:ascii="Lato" w:hAnsi="Lato" w:cs="Arial"/>
        </w:rPr>
        <w:t>e</w:t>
      </w:r>
      <w:r w:rsidR="00D426C9" w:rsidRPr="008865DB">
        <w:rPr>
          <w:rFonts w:ascii="Lato" w:hAnsi="Lato" w:cs="Arial"/>
        </w:rPr>
        <w:t>partamento de Recursos</w:t>
      </w:r>
      <w:r w:rsidR="00D426C9">
        <w:rPr>
          <w:rFonts w:ascii="Lato" w:hAnsi="Lato" w:cs="Arial"/>
        </w:rPr>
        <w:t xml:space="preserve"> Humanos</w:t>
      </w:r>
      <w:r w:rsidR="00CE3AC5">
        <w:rPr>
          <w:rFonts w:ascii="Lato" w:hAnsi="Lato" w:cs="Arial"/>
        </w:rPr>
        <w:t xml:space="preserve"> de la Oficialía Mayor del Consejo de la Judicatura</w:t>
      </w:r>
      <w:r w:rsidR="00523438">
        <w:rPr>
          <w:rFonts w:ascii="Lato" w:hAnsi="Lato" w:cs="Arial"/>
        </w:rPr>
        <w:t>;</w:t>
      </w:r>
      <w:r w:rsidR="000A3D06">
        <w:rPr>
          <w:rFonts w:ascii="Lato" w:hAnsi="Lato" w:cs="Arial"/>
        </w:rPr>
        <w:t xml:space="preserve"> </w:t>
      </w:r>
      <w:r w:rsidR="00DA3F0D" w:rsidRPr="00762A70">
        <w:rPr>
          <w:rFonts w:ascii="Lato" w:hAnsi="Lato" w:cs="Arial"/>
          <w:b/>
        </w:rPr>
        <w:t>por ende, ésta</w:t>
      </w:r>
      <w:r w:rsidR="005D3333">
        <w:rPr>
          <w:rFonts w:ascii="Lato" w:hAnsi="Lato" w:cs="Arial"/>
          <w:b/>
        </w:rPr>
        <w:t>s</w:t>
      </w:r>
      <w:r w:rsidR="00DA3F0D" w:rsidRPr="00762A70">
        <w:rPr>
          <w:rFonts w:ascii="Lato" w:hAnsi="Lato" w:cs="Arial"/>
          <w:b/>
        </w:rPr>
        <w:t xml:space="preserve"> queda</w:t>
      </w:r>
      <w:r w:rsidR="0041560D">
        <w:rPr>
          <w:rFonts w:ascii="Lato" w:hAnsi="Lato" w:cs="Arial"/>
          <w:b/>
        </w:rPr>
        <w:t>n</w:t>
      </w:r>
      <w:r w:rsidR="00DA3F0D" w:rsidRPr="00762A70">
        <w:rPr>
          <w:rFonts w:ascii="Lato" w:hAnsi="Lato" w:cs="Arial"/>
          <w:b/>
        </w:rPr>
        <w:t xml:space="preserve"> autorizada</w:t>
      </w:r>
      <w:r w:rsidR="005D3333">
        <w:rPr>
          <w:rFonts w:ascii="Lato" w:hAnsi="Lato" w:cs="Arial"/>
          <w:b/>
        </w:rPr>
        <w:t>s</w:t>
      </w:r>
      <w:r w:rsidR="00DA3F0D" w:rsidRPr="00762A70">
        <w:rPr>
          <w:rFonts w:ascii="Lato" w:hAnsi="Lato" w:cs="Arial"/>
          <w:b/>
        </w:rPr>
        <w:t xml:space="preserve"> por las razones y fundamentos expuestos con anterioridad.</w:t>
      </w:r>
    </w:p>
    <w:p w:rsidR="008865DB" w:rsidRDefault="008865DB" w:rsidP="00DA3F0D">
      <w:pPr>
        <w:spacing w:line="360" w:lineRule="auto"/>
        <w:jc w:val="both"/>
        <w:rPr>
          <w:rFonts w:ascii="Lato" w:hAnsi="Lato" w:cs="Arial"/>
          <w:b/>
        </w:rPr>
      </w:pPr>
    </w:p>
    <w:p w:rsidR="00A037AF" w:rsidRDefault="00A037AF" w:rsidP="00A037AF">
      <w:pPr>
        <w:spacing w:before="240" w:line="360" w:lineRule="auto"/>
        <w:jc w:val="both"/>
        <w:rPr>
          <w:rFonts w:ascii="Lato" w:hAnsi="Lato" w:cs="Arial"/>
        </w:rPr>
      </w:pPr>
      <w:r>
        <w:rPr>
          <w:rFonts w:ascii="Lato" w:hAnsi="Lato" w:cs="Arial"/>
          <w:b/>
        </w:rPr>
        <w:t xml:space="preserve">4) </w:t>
      </w:r>
      <w:r w:rsidR="00CE3AC5">
        <w:rPr>
          <w:rFonts w:ascii="Lato" w:hAnsi="Lato" w:cs="Arial"/>
          <w:b/>
        </w:rPr>
        <w:t xml:space="preserve">Por lo que hace al punto </w:t>
      </w:r>
      <w:r w:rsidR="00CB38CA">
        <w:rPr>
          <w:rFonts w:ascii="Lato" w:hAnsi="Lato" w:cs="Arial"/>
          <w:b/>
        </w:rPr>
        <w:t>SEGUND</w:t>
      </w:r>
      <w:r w:rsidR="00CB38CA" w:rsidRPr="006C41DA">
        <w:rPr>
          <w:rFonts w:ascii="Lato" w:hAnsi="Lato" w:cs="Arial"/>
          <w:b/>
        </w:rPr>
        <w:t>O</w:t>
      </w:r>
      <w:r w:rsidR="00CE3AC5">
        <w:rPr>
          <w:rFonts w:ascii="Lato" w:hAnsi="Lato" w:cs="Arial"/>
          <w:b/>
        </w:rPr>
        <w:t xml:space="preserve"> de los asunt</w:t>
      </w:r>
      <w:r>
        <w:rPr>
          <w:rFonts w:ascii="Lato" w:hAnsi="Lato" w:cs="Arial"/>
          <w:b/>
        </w:rPr>
        <w:t>o</w:t>
      </w:r>
      <w:r w:rsidR="00CE3AC5">
        <w:rPr>
          <w:rFonts w:ascii="Lato" w:hAnsi="Lato" w:cs="Arial"/>
          <w:b/>
        </w:rPr>
        <w:t>s a tratar, esto es, al</w:t>
      </w:r>
      <w:r w:rsidR="00CB38CA" w:rsidRPr="006C41DA">
        <w:rPr>
          <w:rFonts w:ascii="Lato" w:hAnsi="Lato" w:cs="Arial"/>
          <w:b/>
        </w:rPr>
        <w:t xml:space="preserve"> Procedimiento de i</w:t>
      </w:r>
      <w:r w:rsidR="00CB38CA">
        <w:rPr>
          <w:rFonts w:ascii="Lato" w:hAnsi="Lato" w:cs="Arial"/>
          <w:b/>
        </w:rPr>
        <w:t>nexistencia de la información 04</w:t>
      </w:r>
      <w:r w:rsidR="00CB38CA" w:rsidRPr="006C41DA">
        <w:rPr>
          <w:rFonts w:ascii="Lato" w:hAnsi="Lato" w:cs="Arial"/>
          <w:b/>
        </w:rPr>
        <w:t>/2019</w:t>
      </w:r>
      <w:r w:rsidR="00CB38CA" w:rsidRPr="006C41DA">
        <w:rPr>
          <w:rFonts w:ascii="Lato" w:hAnsi="Lato" w:cs="Arial"/>
        </w:rPr>
        <w:t xml:space="preserve">, </w:t>
      </w:r>
      <w:r w:rsidRPr="00CE3AC5">
        <w:rPr>
          <w:rFonts w:ascii="Lato" w:hAnsi="Lato" w:cs="Arial"/>
        </w:rPr>
        <w:t xml:space="preserve">declarada por el </w:t>
      </w:r>
      <w:r w:rsidR="00962507" w:rsidRPr="00CE3AC5">
        <w:rPr>
          <w:rFonts w:ascii="Lato" w:hAnsi="Lato" w:cs="Arial"/>
        </w:rPr>
        <w:t xml:space="preserve">Titular </w:t>
      </w:r>
      <w:r w:rsidRPr="00CE3AC5">
        <w:rPr>
          <w:rFonts w:ascii="Lato" w:hAnsi="Lato" w:cs="Arial"/>
        </w:rPr>
        <w:t>del Departamento de Recursos Humanos de la Oficialía Mayor del Consejo de la Judicatura del Estado,</w:t>
      </w:r>
      <w:r>
        <w:rPr>
          <w:rFonts w:ascii="Lato" w:hAnsi="Lato" w:cs="Arial"/>
          <w:b/>
        </w:rPr>
        <w:t xml:space="preserve"> </w:t>
      </w:r>
      <w:r>
        <w:rPr>
          <w:rFonts w:ascii="Lato" w:hAnsi="Lato" w:cs="Arial"/>
        </w:rPr>
        <w:t>derivada de la solicitud de información realizada mediante la Plataforma Nacional</w:t>
      </w:r>
      <w:r w:rsidR="00962507">
        <w:rPr>
          <w:rFonts w:ascii="Lato" w:hAnsi="Lato" w:cs="Arial"/>
        </w:rPr>
        <w:t xml:space="preserve"> de Transparencia</w:t>
      </w:r>
      <w:r>
        <w:rPr>
          <w:rFonts w:ascii="Lato" w:hAnsi="Lato" w:cs="Arial"/>
        </w:rPr>
        <w:t>, registrada con el número de folio 00202219, de</w:t>
      </w:r>
      <w:r w:rsidR="00962507">
        <w:rPr>
          <w:rFonts w:ascii="Lato" w:hAnsi="Lato" w:cs="Arial"/>
        </w:rPr>
        <w:t xml:space="preserve"> fecha 0</w:t>
      </w:r>
      <w:r>
        <w:rPr>
          <w:rFonts w:ascii="Lato" w:hAnsi="Lato" w:cs="Arial"/>
        </w:rPr>
        <w:t>4 de marzo del 2019, encontramos:</w:t>
      </w:r>
      <w:r w:rsidRPr="00762A70">
        <w:rPr>
          <w:rFonts w:ascii="Lato" w:hAnsi="Lato" w:cs="Arial"/>
        </w:rPr>
        <w:t xml:space="preserve"> </w:t>
      </w:r>
    </w:p>
    <w:p w:rsidR="00962507" w:rsidRPr="009F37E9" w:rsidRDefault="00962507" w:rsidP="00962507">
      <w:pPr>
        <w:spacing w:line="360" w:lineRule="auto"/>
        <w:jc w:val="both"/>
        <w:rPr>
          <w:rFonts w:ascii="Lato" w:hAnsi="Lato" w:cs="Arial"/>
          <w:b/>
          <w:sz w:val="10"/>
        </w:rPr>
      </w:pPr>
    </w:p>
    <w:p w:rsidR="00CB38CA" w:rsidRPr="004D4F59" w:rsidRDefault="00A037AF" w:rsidP="00CB38CA">
      <w:pPr>
        <w:spacing w:line="360" w:lineRule="auto"/>
        <w:jc w:val="both"/>
        <w:rPr>
          <w:rFonts w:ascii="Lato" w:hAnsi="Lato" w:cs="Arial"/>
        </w:rPr>
      </w:pPr>
      <w:r>
        <w:rPr>
          <w:rFonts w:ascii="Lato" w:hAnsi="Lato" w:cs="Arial"/>
        </w:rPr>
        <w:t>4</w:t>
      </w:r>
      <w:r w:rsidR="00CB38CA" w:rsidRPr="006C41DA">
        <w:rPr>
          <w:rFonts w:ascii="Lato" w:hAnsi="Lato" w:cs="Arial"/>
        </w:rPr>
        <w:t xml:space="preserve">.1) </w:t>
      </w:r>
      <w:r>
        <w:rPr>
          <w:rFonts w:ascii="Lato" w:hAnsi="Lato" w:cs="Arial"/>
        </w:rPr>
        <w:t>Que el peticionario</w:t>
      </w:r>
      <w:r w:rsidR="00CB38CA" w:rsidRPr="006C41DA">
        <w:rPr>
          <w:rFonts w:ascii="Lato" w:hAnsi="Lato" w:cs="Arial"/>
        </w:rPr>
        <w:t xml:space="preserve"> solicitó</w:t>
      </w:r>
      <w:r>
        <w:rPr>
          <w:rFonts w:ascii="Lato" w:hAnsi="Lato" w:cs="Arial"/>
        </w:rPr>
        <w:t xml:space="preserve">, como ya quedó asentado, </w:t>
      </w:r>
      <w:r w:rsidR="004D6E5D">
        <w:rPr>
          <w:rFonts w:ascii="Lato" w:hAnsi="Lato" w:cs="Arial"/>
        </w:rPr>
        <w:t>la información curricular de los consejeros de la judicatura que ejercieron sus funciones entre el año 1995 y 2019</w:t>
      </w:r>
      <w:r w:rsidR="00670089">
        <w:rPr>
          <w:rFonts w:ascii="Lato" w:hAnsi="Lato" w:cs="Arial"/>
        </w:rPr>
        <w:t>.</w:t>
      </w:r>
    </w:p>
    <w:p w:rsidR="00962507" w:rsidRPr="009F37E9" w:rsidRDefault="00962507" w:rsidP="00962507">
      <w:pPr>
        <w:spacing w:line="360" w:lineRule="auto"/>
        <w:jc w:val="both"/>
        <w:rPr>
          <w:rFonts w:ascii="Lato" w:hAnsi="Lato" w:cs="Arial"/>
          <w:b/>
          <w:sz w:val="10"/>
        </w:rPr>
      </w:pPr>
    </w:p>
    <w:p w:rsidR="00CB38CA" w:rsidRPr="004D4F59" w:rsidRDefault="00A037AF" w:rsidP="00CB38CA">
      <w:pPr>
        <w:spacing w:before="60" w:line="360" w:lineRule="auto"/>
        <w:jc w:val="both"/>
        <w:rPr>
          <w:rFonts w:ascii="Lato" w:hAnsi="Lato" w:cs="Arial"/>
        </w:rPr>
      </w:pPr>
      <w:r>
        <w:rPr>
          <w:rFonts w:ascii="Lato" w:hAnsi="Lato" w:cs="Arial"/>
        </w:rPr>
        <w:t>4</w:t>
      </w:r>
      <w:r w:rsidR="002C7F4A">
        <w:rPr>
          <w:rFonts w:ascii="Lato" w:hAnsi="Lato" w:cs="Arial"/>
        </w:rPr>
        <w:t>.2)</w:t>
      </w:r>
      <w:r w:rsidR="00CB38CA" w:rsidRPr="006C41DA">
        <w:rPr>
          <w:rFonts w:ascii="Lato" w:hAnsi="Lato" w:cs="Arial"/>
        </w:rPr>
        <w:t xml:space="preserve"> Por oficio </w:t>
      </w:r>
      <w:proofErr w:type="spellStart"/>
      <w:r w:rsidR="003A0DD0">
        <w:rPr>
          <w:rFonts w:ascii="Lato" w:hAnsi="Lato" w:cs="Arial"/>
        </w:rPr>
        <w:t>OM</w:t>
      </w:r>
      <w:proofErr w:type="spellEnd"/>
      <w:r w:rsidR="003A0DD0">
        <w:rPr>
          <w:rFonts w:ascii="Lato" w:hAnsi="Lato" w:cs="Arial"/>
        </w:rPr>
        <w:t>-113</w:t>
      </w:r>
      <w:r w:rsidR="00CB38CA" w:rsidRPr="006C41DA">
        <w:rPr>
          <w:rFonts w:ascii="Lato" w:hAnsi="Lato" w:cs="Arial"/>
        </w:rPr>
        <w:t>/2019, de</w:t>
      </w:r>
      <w:r w:rsidR="00CB38CA">
        <w:rPr>
          <w:rFonts w:ascii="Lato" w:hAnsi="Lato" w:cs="Arial"/>
        </w:rPr>
        <w:t xml:space="preserve"> fecha</w:t>
      </w:r>
      <w:r w:rsidR="003A0DD0">
        <w:rPr>
          <w:rFonts w:ascii="Lato" w:hAnsi="Lato" w:cs="Arial"/>
        </w:rPr>
        <w:t xml:space="preserve"> 2</w:t>
      </w:r>
      <w:r w:rsidR="00CB38CA" w:rsidRPr="006C41DA">
        <w:rPr>
          <w:rFonts w:ascii="Lato" w:hAnsi="Lato" w:cs="Arial"/>
        </w:rPr>
        <w:t xml:space="preserve">8 de </w:t>
      </w:r>
      <w:r w:rsidR="003A0DD0">
        <w:rPr>
          <w:rFonts w:ascii="Lato" w:hAnsi="Lato" w:cs="Arial"/>
        </w:rPr>
        <w:t>marzo del año que transcurre, El J</w:t>
      </w:r>
      <w:r w:rsidR="00CB38CA" w:rsidRPr="006C41DA">
        <w:rPr>
          <w:rFonts w:ascii="Lato" w:hAnsi="Lato" w:cs="Arial"/>
        </w:rPr>
        <w:t>e</w:t>
      </w:r>
      <w:r w:rsidR="003A0DD0">
        <w:rPr>
          <w:rFonts w:ascii="Lato" w:hAnsi="Lato" w:cs="Arial"/>
        </w:rPr>
        <w:t>fe del Departamento de Recursos Humanos</w:t>
      </w:r>
      <w:r w:rsidR="00CB38CA" w:rsidRPr="004D4F59">
        <w:rPr>
          <w:rFonts w:ascii="Lato" w:hAnsi="Lato" w:cs="Arial"/>
        </w:rPr>
        <w:t xml:space="preserve"> manifestó haber </w:t>
      </w:r>
      <w:r w:rsidR="003A0DD0">
        <w:rPr>
          <w:rFonts w:ascii="Lato" w:hAnsi="Lato" w:cs="Arial"/>
        </w:rPr>
        <w:t>r</w:t>
      </w:r>
      <w:r w:rsidR="00CB38CA" w:rsidRPr="004D4F59">
        <w:rPr>
          <w:rFonts w:ascii="Lato" w:hAnsi="Lato" w:cs="Arial"/>
        </w:rPr>
        <w:t>e</w:t>
      </w:r>
      <w:r w:rsidR="003A0DD0">
        <w:rPr>
          <w:rFonts w:ascii="Lato" w:hAnsi="Lato" w:cs="Arial"/>
        </w:rPr>
        <w:t>alizado búsqueda física y exhaustiva dentro de los archiveros</w:t>
      </w:r>
      <w:r>
        <w:rPr>
          <w:rFonts w:ascii="Lato" w:hAnsi="Lato" w:cs="Arial"/>
        </w:rPr>
        <w:t xml:space="preserve"> que ocupa el Departamento a su cargo</w:t>
      </w:r>
      <w:r w:rsidR="003A0DD0">
        <w:rPr>
          <w:rFonts w:ascii="Lato" w:hAnsi="Lato" w:cs="Arial"/>
        </w:rPr>
        <w:t>, en la base de datos electrónica</w:t>
      </w:r>
      <w:r w:rsidR="00962507">
        <w:rPr>
          <w:rFonts w:ascii="Lato" w:hAnsi="Lato" w:cs="Arial"/>
        </w:rPr>
        <w:t>,</w:t>
      </w:r>
      <w:r w:rsidR="003A0DD0">
        <w:rPr>
          <w:rFonts w:ascii="Lato" w:hAnsi="Lato" w:cs="Arial"/>
        </w:rPr>
        <w:t xml:space="preserve"> así como dentro de las instalaciones del Archivo Judicial </w:t>
      </w:r>
      <w:r>
        <w:rPr>
          <w:rFonts w:ascii="Lato" w:hAnsi="Lato" w:cs="Arial"/>
        </w:rPr>
        <w:t xml:space="preserve">sin poder </w:t>
      </w:r>
      <w:r w:rsidR="003A0DD0">
        <w:rPr>
          <w:rFonts w:ascii="Lato" w:hAnsi="Lato" w:cs="Arial"/>
        </w:rPr>
        <w:lastRenderedPageBreak/>
        <w:t>localiza</w:t>
      </w:r>
      <w:r>
        <w:rPr>
          <w:rFonts w:ascii="Lato" w:hAnsi="Lato" w:cs="Arial"/>
        </w:rPr>
        <w:t xml:space="preserve">r </w:t>
      </w:r>
      <w:r w:rsidR="00FD1048">
        <w:rPr>
          <w:rFonts w:ascii="Lato" w:hAnsi="Lato" w:cs="Arial"/>
        </w:rPr>
        <w:t xml:space="preserve">los currículums vitae de los </w:t>
      </w:r>
      <w:r w:rsidR="00962507">
        <w:rPr>
          <w:rFonts w:ascii="Lato" w:hAnsi="Lato" w:cs="Arial"/>
        </w:rPr>
        <w:t xml:space="preserve">Licenciados </w:t>
      </w:r>
      <w:r w:rsidR="003A0DD0">
        <w:rPr>
          <w:rFonts w:ascii="Lato" w:hAnsi="Lato" w:cs="Arial"/>
        </w:rPr>
        <w:t xml:space="preserve">Ricardo Rodríguez Jacobo, </w:t>
      </w:r>
      <w:r w:rsidR="00FD1048">
        <w:rPr>
          <w:rFonts w:ascii="Lato" w:hAnsi="Lato" w:cs="Arial"/>
        </w:rPr>
        <w:t xml:space="preserve">de quien si localizó su expediente pero no su información curricular, </w:t>
      </w:r>
      <w:r w:rsidR="003A0DD0">
        <w:rPr>
          <w:rFonts w:ascii="Lato" w:hAnsi="Lato" w:cs="Arial"/>
        </w:rPr>
        <w:t>Sergio Álvarez de la Rosa, Ramón Martín del Campo</w:t>
      </w:r>
      <w:r w:rsidR="00B112D8">
        <w:rPr>
          <w:rFonts w:ascii="Lato" w:hAnsi="Lato" w:cs="Arial"/>
        </w:rPr>
        <w:t xml:space="preserve"> Figueroa, José Julio Santibáñez Alejandro y Roberto Gallegos Torres, </w:t>
      </w:r>
      <w:r w:rsidR="00FD1048">
        <w:rPr>
          <w:rFonts w:ascii="Lato" w:hAnsi="Lato" w:cs="Arial"/>
        </w:rPr>
        <w:t xml:space="preserve">de quienes </w:t>
      </w:r>
      <w:r w:rsidR="00B112D8">
        <w:rPr>
          <w:rFonts w:ascii="Lato" w:hAnsi="Lato" w:cs="Arial"/>
        </w:rPr>
        <w:t xml:space="preserve">no fue posible localizar su expediente personal ni </w:t>
      </w:r>
      <w:r w:rsidR="00092D76">
        <w:rPr>
          <w:rFonts w:ascii="Lato" w:hAnsi="Lato" w:cs="Arial"/>
        </w:rPr>
        <w:t>su información curricular</w:t>
      </w:r>
      <w:r w:rsidR="00FD1048">
        <w:rPr>
          <w:rFonts w:ascii="Lato" w:hAnsi="Lato" w:cs="Arial"/>
        </w:rPr>
        <w:t xml:space="preserve">, manifestando que dichos profesionales </w:t>
      </w:r>
      <w:r w:rsidR="00B112D8">
        <w:rPr>
          <w:rFonts w:ascii="Lato" w:hAnsi="Lato" w:cs="Arial"/>
        </w:rPr>
        <w:t xml:space="preserve">ya no prestan sus servicios para este Poder Judicial del Estado. </w:t>
      </w:r>
    </w:p>
    <w:p w:rsidR="00962507" w:rsidRPr="009F37E9" w:rsidRDefault="00962507" w:rsidP="00962507">
      <w:pPr>
        <w:spacing w:line="360" w:lineRule="auto"/>
        <w:jc w:val="both"/>
        <w:rPr>
          <w:rFonts w:ascii="Lato" w:hAnsi="Lato" w:cs="Arial"/>
          <w:b/>
          <w:sz w:val="10"/>
        </w:rPr>
      </w:pPr>
    </w:p>
    <w:p w:rsidR="00CB38CA" w:rsidRPr="006C41DA" w:rsidRDefault="00092D76" w:rsidP="00CB38CA">
      <w:pPr>
        <w:spacing w:line="360" w:lineRule="auto"/>
        <w:jc w:val="both"/>
        <w:rPr>
          <w:rFonts w:ascii="Lato" w:hAnsi="Lato" w:cs="Arial"/>
          <w:u w:val="single"/>
        </w:rPr>
      </w:pPr>
      <w:r>
        <w:rPr>
          <w:rFonts w:ascii="Lato" w:hAnsi="Lato" w:cs="Arial"/>
        </w:rPr>
        <w:t>5</w:t>
      </w:r>
      <w:r w:rsidR="00CB38CA">
        <w:rPr>
          <w:rFonts w:ascii="Lato" w:hAnsi="Lato" w:cs="Arial"/>
        </w:rPr>
        <w:t xml:space="preserve">) </w:t>
      </w:r>
      <w:r w:rsidR="00CB38CA" w:rsidRPr="006C41DA">
        <w:rPr>
          <w:rFonts w:ascii="Lato" w:hAnsi="Lato" w:cs="Arial"/>
        </w:rPr>
        <w:t>En virtud de lo anterior, los integrantes de este Comité,</w:t>
      </w:r>
      <w:r w:rsidR="00CB38CA" w:rsidRPr="006C41DA">
        <w:rPr>
          <w:rFonts w:ascii="Lato" w:hAnsi="Lato" w:cs="Arial"/>
          <w:b/>
        </w:rPr>
        <w:t xml:space="preserve"> con la función conferida </w:t>
      </w:r>
      <w:r w:rsidR="00CB38CA" w:rsidRPr="006C41DA">
        <w:rPr>
          <w:rFonts w:ascii="Lato" w:hAnsi="Lato" w:cs="Arial"/>
        </w:rPr>
        <w:t>a este organismo</w:t>
      </w:r>
      <w:r w:rsidR="00CB38CA" w:rsidRPr="006C41DA">
        <w:rPr>
          <w:rFonts w:ascii="Lato" w:hAnsi="Lato" w:cs="Arial"/>
          <w:b/>
        </w:rPr>
        <w:t xml:space="preserve"> en la fracción II del artículo 54</w:t>
      </w:r>
      <w:r w:rsidR="00CB38CA" w:rsidRPr="006C41DA">
        <w:rPr>
          <w:rFonts w:ascii="Lato" w:hAnsi="Lato" w:cs="Arial"/>
        </w:rPr>
        <w:t xml:space="preserve"> de la Ley de Transparencia y Acceso a la Información Pública para el Estado de Baja California, que dice: </w:t>
      </w:r>
      <w:r w:rsidR="00CB38CA" w:rsidRPr="006C41DA">
        <w:rPr>
          <w:rFonts w:ascii="Lato" w:hAnsi="Lato" w:cs="Arial"/>
          <w:b/>
          <w:i/>
        </w:rPr>
        <w:t>“II.- Confirmar, modificar o revocar las determinaciones</w:t>
      </w:r>
      <w:r w:rsidR="00CB38CA" w:rsidRPr="006C41DA">
        <w:rPr>
          <w:rFonts w:ascii="Lato" w:hAnsi="Lato" w:cs="Arial"/>
          <w:i/>
        </w:rPr>
        <w:t xml:space="preserve"> que en materia de ampliación del plazo de respuesta, clasificación de la información</w:t>
      </w:r>
      <w:r w:rsidR="00CB38CA" w:rsidRPr="006C41DA">
        <w:rPr>
          <w:rFonts w:ascii="Lato" w:hAnsi="Lato" w:cs="Arial"/>
          <w:b/>
          <w:i/>
        </w:rPr>
        <w:t xml:space="preserve"> y la declaración de inexistencia</w:t>
      </w:r>
      <w:r w:rsidR="00CB38CA" w:rsidRPr="006C41DA">
        <w:rPr>
          <w:rFonts w:ascii="Lato" w:hAnsi="Lato" w:cs="Arial"/>
          <w:i/>
        </w:rPr>
        <w:t xml:space="preserve"> o de incompetencia realicen los titulares de las Áreas de los sujetos obligados”, </w:t>
      </w:r>
      <w:r w:rsidR="00CB38CA" w:rsidRPr="006C41DA">
        <w:rPr>
          <w:rFonts w:ascii="Lato" w:hAnsi="Lato" w:cs="Arial"/>
        </w:rPr>
        <w:t>y fundado también en las fracciones I y II del artículo 131 y en el diverso precepto normativo 132 de la Ley de la materia que señalan que cuando la información no se encuentre en los archivos del sujeto obligado, en este asunto bajo la responsabilidad de</w:t>
      </w:r>
      <w:r>
        <w:rPr>
          <w:rFonts w:ascii="Lato" w:hAnsi="Lato" w:cs="Arial"/>
        </w:rPr>
        <w:t xml:space="preserve">l </w:t>
      </w:r>
      <w:r w:rsidR="00CB38CA" w:rsidRPr="006C41DA">
        <w:rPr>
          <w:rFonts w:ascii="Lato" w:hAnsi="Lato" w:cs="Arial"/>
        </w:rPr>
        <w:t xml:space="preserve">Titular del </w:t>
      </w:r>
      <w:r>
        <w:rPr>
          <w:rFonts w:ascii="Lato" w:hAnsi="Lato" w:cs="Arial"/>
        </w:rPr>
        <w:t xml:space="preserve">Departamento de Recursos Humanos de la Oficialía Mayor del Consejo de la Judicatura, </w:t>
      </w:r>
      <w:r w:rsidR="00CB38CA" w:rsidRPr="006C41DA">
        <w:rPr>
          <w:rFonts w:ascii="Lato" w:hAnsi="Lato" w:cs="Arial"/>
        </w:rPr>
        <w:t xml:space="preserve">previo análisis del caso, el Comité expedirá una resolución que confirme la inexistencia del documento, por lo cual </w:t>
      </w:r>
      <w:r w:rsidR="00CB38CA" w:rsidRPr="006C41DA">
        <w:rPr>
          <w:rFonts w:ascii="Lato" w:hAnsi="Lato" w:cs="Arial"/>
          <w:u w:val="single"/>
        </w:rPr>
        <w:t>se procede al análisis del</w:t>
      </w:r>
      <w:r w:rsidR="00CB38CA" w:rsidRPr="00247B16">
        <w:rPr>
          <w:rFonts w:ascii="Lato" w:hAnsi="Lato" w:cs="Arial"/>
          <w:u w:val="single"/>
        </w:rPr>
        <w:t xml:space="preserve"> </w:t>
      </w:r>
      <w:r w:rsidR="00CB38CA" w:rsidRPr="006C41DA">
        <w:rPr>
          <w:rFonts w:ascii="Lato" w:hAnsi="Lato" w:cs="Arial"/>
          <w:u w:val="single"/>
        </w:rPr>
        <w:t>acto que declara o considera la inexistencia de la información de interés del solicitante</w:t>
      </w:r>
      <w:r w:rsidR="00A561C1">
        <w:rPr>
          <w:rFonts w:ascii="Lato" w:hAnsi="Lato" w:cs="Arial"/>
        </w:rPr>
        <w:t xml:space="preserve">, realizado por el </w:t>
      </w:r>
      <w:r>
        <w:rPr>
          <w:rFonts w:ascii="Lato" w:hAnsi="Lato" w:cs="Arial"/>
        </w:rPr>
        <w:t>servidor público mencionado</w:t>
      </w:r>
      <w:r w:rsidR="00CB38CA" w:rsidRPr="006C41DA">
        <w:rPr>
          <w:rFonts w:ascii="Lato" w:hAnsi="Lato" w:cs="Arial"/>
        </w:rPr>
        <w:t>, atendiendo también a lo</w:t>
      </w:r>
      <w:r w:rsidR="004D69AB">
        <w:rPr>
          <w:rFonts w:ascii="Lato" w:hAnsi="Lato" w:cs="Arial"/>
        </w:rPr>
        <w:t xml:space="preserve"> establecido por el artículo 191</w:t>
      </w:r>
      <w:r w:rsidR="00CB38CA" w:rsidRPr="006C41DA">
        <w:rPr>
          <w:rFonts w:ascii="Lato" w:hAnsi="Lato" w:cs="Arial"/>
        </w:rPr>
        <w:t xml:space="preserve"> del Reglamento de la Ley de Transparencia y Acceso a la Información Pública para el Estado de Baja California, por tratarse de una solicitud en la que</w:t>
      </w:r>
      <w:r w:rsidR="00CB38CA">
        <w:rPr>
          <w:rFonts w:ascii="Lato" w:hAnsi="Lato" w:cs="Arial"/>
        </w:rPr>
        <w:t xml:space="preserve"> </w:t>
      </w:r>
      <w:r w:rsidR="00CB38CA" w:rsidRPr="006C41DA">
        <w:rPr>
          <w:rFonts w:ascii="Lato" w:hAnsi="Lato" w:cs="Arial"/>
        </w:rPr>
        <w:t xml:space="preserve">no se encontró parte de la información requerida. Así las cosas, </w:t>
      </w:r>
      <w:r w:rsidR="00EF4CF1">
        <w:rPr>
          <w:rFonts w:ascii="Lato" w:hAnsi="Lato" w:cs="Arial"/>
        </w:rPr>
        <w:t>se procede</w:t>
      </w:r>
      <w:r w:rsidR="0050150B">
        <w:rPr>
          <w:rFonts w:ascii="Lato" w:hAnsi="Lato" w:cs="Arial"/>
        </w:rPr>
        <w:t xml:space="preserve"> al análisis de manera fundada y motivada del caso y</w:t>
      </w:r>
      <w:r w:rsidR="00CB38CA" w:rsidRPr="006C41DA">
        <w:rPr>
          <w:rFonts w:ascii="Lato" w:hAnsi="Lato" w:cs="Arial"/>
          <w:b/>
        </w:rPr>
        <w:t xml:space="preserve"> se determina que es de confirmar la declaración de inexistencia de</w:t>
      </w:r>
      <w:r w:rsidR="003147C9">
        <w:rPr>
          <w:rFonts w:ascii="Lato" w:hAnsi="Lato" w:cs="Arial"/>
          <w:b/>
        </w:rPr>
        <w:t xml:space="preserve"> </w:t>
      </w:r>
      <w:r w:rsidR="00CB38CA" w:rsidRPr="006C41DA">
        <w:rPr>
          <w:rFonts w:ascii="Lato" w:hAnsi="Lato" w:cs="Arial"/>
          <w:b/>
        </w:rPr>
        <w:t>l</w:t>
      </w:r>
      <w:r w:rsidR="003147C9">
        <w:rPr>
          <w:rFonts w:ascii="Lato" w:hAnsi="Lato" w:cs="Arial"/>
          <w:b/>
        </w:rPr>
        <w:t>os curr</w:t>
      </w:r>
      <w:r>
        <w:rPr>
          <w:rFonts w:ascii="Lato" w:hAnsi="Lato" w:cs="Arial"/>
          <w:b/>
        </w:rPr>
        <w:t>í</w:t>
      </w:r>
      <w:r w:rsidR="003147C9">
        <w:rPr>
          <w:rFonts w:ascii="Lato" w:hAnsi="Lato" w:cs="Arial"/>
          <w:b/>
        </w:rPr>
        <w:t>culum</w:t>
      </w:r>
      <w:r>
        <w:rPr>
          <w:rFonts w:ascii="Lato" w:hAnsi="Lato" w:cs="Arial"/>
          <w:b/>
        </w:rPr>
        <w:t>s</w:t>
      </w:r>
      <w:r w:rsidR="003147C9">
        <w:rPr>
          <w:rFonts w:ascii="Lato" w:hAnsi="Lato" w:cs="Arial"/>
          <w:b/>
        </w:rPr>
        <w:t xml:space="preserve"> de</w:t>
      </w:r>
      <w:r>
        <w:rPr>
          <w:rFonts w:ascii="Lato" w:hAnsi="Lato" w:cs="Arial"/>
          <w:b/>
        </w:rPr>
        <w:t xml:space="preserve"> mérito, </w:t>
      </w:r>
      <w:r w:rsidR="00CB38CA" w:rsidRPr="006C41DA">
        <w:rPr>
          <w:rFonts w:ascii="Lato" w:hAnsi="Lato" w:cs="Arial"/>
          <w:b/>
        </w:rPr>
        <w:t xml:space="preserve">lo anterior </w:t>
      </w:r>
      <w:r w:rsidR="00CB38CA" w:rsidRPr="006C41DA">
        <w:rPr>
          <w:rFonts w:ascii="Lato" w:hAnsi="Lato" w:cs="Arial"/>
          <w:u w:val="single"/>
        </w:rPr>
        <w:t>CONSIDERANDO QUE</w:t>
      </w:r>
      <w:r w:rsidR="00CB38CA" w:rsidRPr="006C41DA">
        <w:rPr>
          <w:rFonts w:ascii="Lato" w:hAnsi="Lato" w:cs="Arial"/>
        </w:rPr>
        <w:t>:</w:t>
      </w:r>
      <w:r w:rsidR="00CB38CA" w:rsidRPr="006C41DA">
        <w:rPr>
          <w:rFonts w:ascii="Lato" w:hAnsi="Lato" w:cs="Arial"/>
          <w:u w:val="single"/>
        </w:rPr>
        <w:t xml:space="preserve"> </w:t>
      </w:r>
    </w:p>
    <w:p w:rsidR="00962507" w:rsidRPr="009F37E9" w:rsidRDefault="00962507" w:rsidP="00962507">
      <w:pPr>
        <w:spacing w:line="360" w:lineRule="auto"/>
        <w:jc w:val="both"/>
        <w:rPr>
          <w:rFonts w:ascii="Lato" w:hAnsi="Lato" w:cs="Arial"/>
          <w:b/>
          <w:sz w:val="10"/>
        </w:rPr>
      </w:pPr>
    </w:p>
    <w:p w:rsidR="00CB38CA" w:rsidRDefault="00092D76" w:rsidP="00CB38CA">
      <w:pPr>
        <w:spacing w:before="60" w:line="360" w:lineRule="auto"/>
        <w:jc w:val="both"/>
        <w:rPr>
          <w:rFonts w:ascii="Lato" w:hAnsi="Lato" w:cs="Arial"/>
        </w:rPr>
      </w:pPr>
      <w:r>
        <w:rPr>
          <w:rFonts w:ascii="Lato" w:hAnsi="Lato" w:cs="Arial"/>
        </w:rPr>
        <w:t>5</w:t>
      </w:r>
      <w:r w:rsidR="00CB38CA">
        <w:rPr>
          <w:rFonts w:ascii="Lato" w:hAnsi="Lato" w:cs="Arial"/>
        </w:rPr>
        <w:t xml:space="preserve">.1) </w:t>
      </w:r>
      <w:r w:rsidR="00F06EB6">
        <w:rPr>
          <w:rFonts w:ascii="Lato" w:hAnsi="Lato" w:cs="Arial"/>
        </w:rPr>
        <w:t>El Titular del Departamento de Recursos Humanos</w:t>
      </w:r>
      <w:r w:rsidR="00CB38CA" w:rsidRPr="006C41DA">
        <w:rPr>
          <w:rFonts w:ascii="Lato" w:hAnsi="Lato" w:cs="Arial"/>
        </w:rPr>
        <w:t xml:space="preserve"> realizó una búsqueda exhaustiva de la información requerida, </w:t>
      </w:r>
      <w:r w:rsidR="00F06EB6">
        <w:rPr>
          <w:rFonts w:ascii="Lato" w:hAnsi="Lato" w:cs="Arial"/>
        </w:rPr>
        <w:t>buscando de forma exhaustiva tanto en los archiveros del Departamento de Recursos Humanos, como en el</w:t>
      </w:r>
      <w:r w:rsidR="00CB38CA" w:rsidRPr="006C41DA">
        <w:rPr>
          <w:rFonts w:ascii="Lato" w:hAnsi="Lato" w:cs="Arial"/>
        </w:rPr>
        <w:t xml:space="preserve"> Archivo Judicial </w:t>
      </w:r>
      <w:r>
        <w:rPr>
          <w:rFonts w:ascii="Lato" w:hAnsi="Lato" w:cs="Arial"/>
        </w:rPr>
        <w:t>y su sistema o base de datos electrónica, lugares donde se presume debiera estar la información requerida</w:t>
      </w:r>
      <w:r w:rsidR="00F06EB6">
        <w:rPr>
          <w:rFonts w:ascii="Lato" w:hAnsi="Lato" w:cs="Arial"/>
        </w:rPr>
        <w:t>.</w:t>
      </w:r>
    </w:p>
    <w:p w:rsidR="00D64D83" w:rsidRDefault="00092D76" w:rsidP="00CB38CA">
      <w:pPr>
        <w:spacing w:before="60" w:line="360" w:lineRule="auto"/>
        <w:jc w:val="both"/>
        <w:rPr>
          <w:rFonts w:ascii="Lato" w:hAnsi="Lato" w:cs="Arial"/>
        </w:rPr>
      </w:pPr>
      <w:r>
        <w:rPr>
          <w:rFonts w:ascii="Lato" w:hAnsi="Lato" w:cs="Arial"/>
        </w:rPr>
        <w:lastRenderedPageBreak/>
        <w:t xml:space="preserve">5.2) </w:t>
      </w:r>
      <w:r w:rsidR="00B83747">
        <w:rPr>
          <w:rFonts w:ascii="Lato" w:hAnsi="Lato" w:cs="Arial"/>
        </w:rPr>
        <w:t>Por otro lado, es de hacer notar la obligación de este Comit</w:t>
      </w:r>
      <w:r w:rsidR="00502DE1">
        <w:rPr>
          <w:rFonts w:ascii="Lato" w:hAnsi="Lato" w:cs="Arial"/>
        </w:rPr>
        <w:t>é de orden</w:t>
      </w:r>
      <w:r w:rsidR="00B83747">
        <w:rPr>
          <w:rFonts w:ascii="Lato" w:hAnsi="Lato" w:cs="Arial"/>
        </w:rPr>
        <w:t xml:space="preserve">ar, observando lo dispuesto en la fracción III del mencionado artículo 131 de la Ley de la materia, que se genere o reponga la información, en este caso, que se recabe los </w:t>
      </w:r>
      <w:r>
        <w:rPr>
          <w:rFonts w:ascii="Lato" w:hAnsi="Lato" w:cs="Arial"/>
        </w:rPr>
        <w:t xml:space="preserve">información curricular </w:t>
      </w:r>
      <w:r w:rsidR="00B83747">
        <w:rPr>
          <w:rFonts w:ascii="Lato" w:hAnsi="Lato" w:cs="Arial"/>
        </w:rPr>
        <w:t xml:space="preserve">de los consejeros mencionados; sin embargo, materialmente </w:t>
      </w:r>
      <w:r>
        <w:rPr>
          <w:rFonts w:ascii="Lato" w:hAnsi="Lato" w:cs="Arial"/>
        </w:rPr>
        <w:t xml:space="preserve">resultaría </w:t>
      </w:r>
      <w:r w:rsidR="00B83747">
        <w:rPr>
          <w:rFonts w:ascii="Lato" w:hAnsi="Lato" w:cs="Arial"/>
        </w:rPr>
        <w:t xml:space="preserve">imposible, en virtud de que estas personas ya no laboran en el Poder Judicial, como así lo informa el Jefe del </w:t>
      </w:r>
      <w:r w:rsidR="00D64D83">
        <w:rPr>
          <w:rFonts w:ascii="Lato" w:hAnsi="Lato" w:cs="Arial"/>
        </w:rPr>
        <w:t>Departamento de Recursos Humano</w:t>
      </w:r>
      <w:r w:rsidR="00962507">
        <w:rPr>
          <w:rFonts w:ascii="Lato" w:hAnsi="Lato" w:cs="Arial"/>
        </w:rPr>
        <w:t>s</w:t>
      </w:r>
      <w:r w:rsidR="00D64D83">
        <w:rPr>
          <w:rFonts w:ascii="Lato" w:hAnsi="Lato" w:cs="Arial"/>
        </w:rPr>
        <w:t>.</w:t>
      </w:r>
    </w:p>
    <w:p w:rsidR="00962507" w:rsidRPr="009F37E9" w:rsidRDefault="00962507" w:rsidP="00962507">
      <w:pPr>
        <w:spacing w:line="360" w:lineRule="auto"/>
        <w:jc w:val="both"/>
        <w:rPr>
          <w:rFonts w:ascii="Lato" w:hAnsi="Lato" w:cs="Arial"/>
          <w:b/>
          <w:sz w:val="10"/>
        </w:rPr>
      </w:pPr>
    </w:p>
    <w:p w:rsidR="00B83747" w:rsidRPr="006C41DA" w:rsidRDefault="00D64D83" w:rsidP="00CB38CA">
      <w:pPr>
        <w:spacing w:before="60" w:line="360" w:lineRule="auto"/>
        <w:jc w:val="both"/>
        <w:rPr>
          <w:rFonts w:ascii="Lato" w:hAnsi="Lato" w:cs="Arial"/>
        </w:rPr>
      </w:pPr>
      <w:r>
        <w:rPr>
          <w:rFonts w:ascii="Lato" w:hAnsi="Lato" w:cs="Arial"/>
        </w:rPr>
        <w:t xml:space="preserve">5.3) En observancia a lo establecido en la fracción IV del artículo 131 de la Ley de Transparencia y Acceso a la Información Pública para el Estado de Baja California y su correlativo 191 del Reglamento de la citada Ley, </w:t>
      </w:r>
      <w:r w:rsidR="00CD2FAB">
        <w:rPr>
          <w:rFonts w:ascii="Lato" w:hAnsi="Lato" w:cs="Arial"/>
        </w:rPr>
        <w:t xml:space="preserve">deberá notificarse, por conducto de la Unidad de Transparencia, a la Contraloría del Poder Judicial el acuerdo </w:t>
      </w:r>
      <w:r>
        <w:rPr>
          <w:rFonts w:ascii="Lato" w:hAnsi="Lato" w:cs="Arial"/>
        </w:rPr>
        <w:t xml:space="preserve">que se </w:t>
      </w:r>
      <w:r w:rsidR="00CD2FAB">
        <w:rPr>
          <w:rFonts w:ascii="Lato" w:hAnsi="Lato" w:cs="Arial"/>
        </w:rPr>
        <w:t xml:space="preserve">toma en esta sesión, para efecto de que en su caso, inicie el procedimiento de responsabilidad administrativa que corresponda, acompañando a dicha notificación copia de esta acta, </w:t>
      </w:r>
    </w:p>
    <w:p w:rsidR="00962507" w:rsidRPr="009F37E9" w:rsidRDefault="00962507" w:rsidP="00962507">
      <w:pPr>
        <w:spacing w:line="360" w:lineRule="auto"/>
        <w:jc w:val="both"/>
        <w:rPr>
          <w:rFonts w:ascii="Lato" w:hAnsi="Lato" w:cs="Arial"/>
          <w:b/>
          <w:sz w:val="10"/>
        </w:rPr>
      </w:pPr>
    </w:p>
    <w:p w:rsidR="00CB38CA" w:rsidRDefault="00D64D83" w:rsidP="003D5F73">
      <w:pPr>
        <w:spacing w:before="60" w:line="360" w:lineRule="auto"/>
        <w:jc w:val="both"/>
        <w:rPr>
          <w:rFonts w:ascii="Lato" w:hAnsi="Lato" w:cs="Arial"/>
          <w:b/>
        </w:rPr>
      </w:pPr>
      <w:r>
        <w:rPr>
          <w:rFonts w:ascii="Lato" w:eastAsiaTheme="minorHAnsi" w:hAnsi="Lato" w:cs="Arial"/>
          <w:lang w:eastAsia="en-US"/>
        </w:rPr>
        <w:t>6</w:t>
      </w:r>
      <w:r w:rsidR="00CB38CA">
        <w:rPr>
          <w:rFonts w:ascii="Lato" w:eastAsiaTheme="minorHAnsi" w:hAnsi="Lato" w:cs="Arial"/>
          <w:lang w:eastAsia="en-US"/>
        </w:rPr>
        <w:t>)</w:t>
      </w:r>
      <w:r w:rsidR="00CB38CA">
        <w:rPr>
          <w:rFonts w:ascii="Lato" w:hAnsi="Lato" w:cs="Arial"/>
        </w:rPr>
        <w:t xml:space="preserve"> </w:t>
      </w:r>
      <w:r w:rsidR="00CB38CA" w:rsidRPr="006C41DA">
        <w:rPr>
          <w:rFonts w:ascii="Lato" w:hAnsi="Lato" w:cs="Arial"/>
        </w:rPr>
        <w:t>Consecuentemente, los integrantes del Comité,</w:t>
      </w:r>
      <w:r w:rsidR="00CB38CA" w:rsidRPr="006C41DA">
        <w:rPr>
          <w:rFonts w:ascii="Lato" w:hAnsi="Lato" w:cs="Arial"/>
          <w:b/>
        </w:rPr>
        <w:t xml:space="preserve"> ACUERDAN: Se confirma la declaración de</w:t>
      </w:r>
      <w:r w:rsidR="003D5F73">
        <w:rPr>
          <w:rFonts w:ascii="Lato" w:hAnsi="Lato" w:cs="Arial"/>
          <w:b/>
        </w:rPr>
        <w:t xml:space="preserve"> inexistencia pronunciada por el J</w:t>
      </w:r>
      <w:r w:rsidR="00CB38CA" w:rsidRPr="006C41DA">
        <w:rPr>
          <w:rFonts w:ascii="Lato" w:hAnsi="Lato" w:cs="Arial"/>
          <w:b/>
        </w:rPr>
        <w:t>e</w:t>
      </w:r>
      <w:r w:rsidR="003D5F73">
        <w:rPr>
          <w:rFonts w:ascii="Lato" w:hAnsi="Lato" w:cs="Arial"/>
          <w:b/>
        </w:rPr>
        <w:t>fe del Departamento de Recursos Humanos</w:t>
      </w:r>
      <w:r>
        <w:rPr>
          <w:rFonts w:ascii="Lato" w:hAnsi="Lato" w:cs="Arial"/>
          <w:b/>
        </w:rPr>
        <w:t xml:space="preserve"> de la Oficialía Mayor del Consejo de la Judicatura</w:t>
      </w:r>
      <w:r w:rsidR="00CB38CA" w:rsidRPr="006C41DA">
        <w:rPr>
          <w:rFonts w:ascii="Lato" w:hAnsi="Lato" w:cs="Arial"/>
          <w:b/>
        </w:rPr>
        <w:t>, con respecto a</w:t>
      </w:r>
      <w:r w:rsidR="00502DE1">
        <w:rPr>
          <w:rFonts w:ascii="Lato" w:hAnsi="Lato" w:cs="Arial"/>
          <w:b/>
        </w:rPr>
        <w:t xml:space="preserve"> </w:t>
      </w:r>
      <w:r w:rsidR="00CB38CA" w:rsidRPr="006C41DA">
        <w:rPr>
          <w:rFonts w:ascii="Lato" w:hAnsi="Lato" w:cs="Arial"/>
          <w:b/>
        </w:rPr>
        <w:t>l</w:t>
      </w:r>
      <w:r w:rsidR="00502DE1">
        <w:rPr>
          <w:rFonts w:ascii="Lato" w:hAnsi="Lato" w:cs="Arial"/>
          <w:b/>
        </w:rPr>
        <w:t>os curr</w:t>
      </w:r>
      <w:r w:rsidR="00CE3AC5">
        <w:rPr>
          <w:rFonts w:ascii="Lato" w:hAnsi="Lato" w:cs="Arial"/>
          <w:b/>
        </w:rPr>
        <w:t>í</w:t>
      </w:r>
      <w:r w:rsidR="00502DE1">
        <w:rPr>
          <w:rFonts w:ascii="Lato" w:hAnsi="Lato" w:cs="Arial"/>
          <w:b/>
        </w:rPr>
        <w:t>culum</w:t>
      </w:r>
      <w:r w:rsidR="00CE3AC5">
        <w:rPr>
          <w:rFonts w:ascii="Lato" w:hAnsi="Lato" w:cs="Arial"/>
          <w:b/>
        </w:rPr>
        <w:t>s</w:t>
      </w:r>
      <w:r w:rsidR="00502DE1">
        <w:rPr>
          <w:rFonts w:ascii="Lato" w:hAnsi="Lato" w:cs="Arial"/>
          <w:b/>
        </w:rPr>
        <w:t xml:space="preserve"> vitae de los consejeros </w:t>
      </w:r>
      <w:r>
        <w:rPr>
          <w:rFonts w:ascii="Lato" w:hAnsi="Lato" w:cs="Arial"/>
          <w:b/>
        </w:rPr>
        <w:t>señalados anteriormente</w:t>
      </w:r>
      <w:r w:rsidR="00502DE1">
        <w:rPr>
          <w:rFonts w:ascii="Lato" w:hAnsi="Lato" w:cs="Arial"/>
          <w:b/>
        </w:rPr>
        <w:t>, por lo que deberá notificarse, por conducto de la Unidad de Transparencia, a la Contraloría del Poder Judicial, el acuerdo tomado en esta sesión, para efecto de que en su caso, inicie el procedimiento de responsabilidad administrativa que corresponda, acompañando a dicha notificación copia de esta acta.</w:t>
      </w:r>
      <w:r w:rsidR="00CB38CA" w:rsidRPr="006C41DA">
        <w:rPr>
          <w:rFonts w:ascii="Lato" w:hAnsi="Lato" w:cs="Arial"/>
          <w:b/>
        </w:rPr>
        <w:t xml:space="preserve"> </w:t>
      </w:r>
    </w:p>
    <w:p w:rsidR="00D64D83" w:rsidRPr="006C41DA" w:rsidRDefault="00D64D83" w:rsidP="003D5F73">
      <w:pPr>
        <w:spacing w:before="60" w:line="360" w:lineRule="auto"/>
        <w:jc w:val="both"/>
        <w:rPr>
          <w:rFonts w:ascii="Lato" w:hAnsi="Lato" w:cs="Arial"/>
          <w:b/>
        </w:rPr>
      </w:pPr>
    </w:p>
    <w:p w:rsidR="00CB38CA" w:rsidRPr="006C41DA" w:rsidRDefault="00CB38CA" w:rsidP="00CB38CA">
      <w:pPr>
        <w:spacing w:line="360" w:lineRule="auto"/>
        <w:jc w:val="both"/>
        <w:rPr>
          <w:rFonts w:ascii="Lato" w:hAnsi="Lato" w:cs="Arial"/>
        </w:rPr>
      </w:pPr>
      <w:r w:rsidRPr="006C41DA">
        <w:rPr>
          <w:rFonts w:ascii="Lato" w:hAnsi="Lato" w:cs="Arial"/>
          <w:b/>
        </w:rPr>
        <w:t xml:space="preserve">Notifíquese </w:t>
      </w:r>
      <w:r w:rsidRPr="006C41DA">
        <w:rPr>
          <w:rFonts w:ascii="Lato" w:hAnsi="Lato" w:cs="Arial"/>
        </w:rPr>
        <w:t xml:space="preserve">y entréguese copia de esta acta al solicitante, por conducto de la Unidad de Transparencia, </w:t>
      </w:r>
      <w:r w:rsidR="00D64D83">
        <w:rPr>
          <w:rFonts w:ascii="Lato" w:hAnsi="Lato" w:cs="Arial"/>
        </w:rPr>
        <w:t>junto con la copia de la respuesta y las versiones públicas de la información solicitada</w:t>
      </w:r>
      <w:r w:rsidRPr="006C41DA">
        <w:rPr>
          <w:rFonts w:ascii="Lato" w:hAnsi="Lato" w:cs="Arial"/>
        </w:rPr>
        <w:t xml:space="preserve">. Igualmente lo anterior deberá notificarse vía correo electrónico, por conducto de la Unidad </w:t>
      </w:r>
      <w:r w:rsidR="00751C7C">
        <w:rPr>
          <w:rFonts w:ascii="Lato" w:hAnsi="Lato" w:cs="Arial"/>
        </w:rPr>
        <w:t>de Transparencia, al</w:t>
      </w:r>
      <w:r w:rsidRPr="006C41DA">
        <w:rPr>
          <w:rFonts w:ascii="Lato" w:hAnsi="Lato" w:cs="Arial"/>
        </w:rPr>
        <w:t xml:space="preserve"> </w:t>
      </w:r>
      <w:r w:rsidR="00D64D83" w:rsidRPr="00D64D83">
        <w:rPr>
          <w:rFonts w:ascii="Lato" w:hAnsi="Lato" w:cs="Arial"/>
        </w:rPr>
        <w:t xml:space="preserve">Jefe del Departamento de Recursos Humanos de la Oficialía Mayor del Consejo de la Judicatura y al </w:t>
      </w:r>
      <w:r w:rsidR="00962507" w:rsidRPr="00D64D83">
        <w:rPr>
          <w:rFonts w:ascii="Lato" w:hAnsi="Lato" w:cs="Arial"/>
        </w:rPr>
        <w:t xml:space="preserve">Titular </w:t>
      </w:r>
      <w:r w:rsidR="00D64D83" w:rsidRPr="00D64D83">
        <w:rPr>
          <w:rFonts w:ascii="Lato" w:hAnsi="Lato" w:cs="Arial"/>
        </w:rPr>
        <w:t>de la Contraloría del Poder Judicial</w:t>
      </w:r>
      <w:r w:rsidRPr="006C41DA">
        <w:rPr>
          <w:rFonts w:ascii="Lato" w:hAnsi="Lato" w:cs="Arial"/>
        </w:rPr>
        <w:t xml:space="preserve">, para su </w:t>
      </w:r>
      <w:r w:rsidRPr="00C80A76">
        <w:rPr>
          <w:rFonts w:ascii="Lato" w:hAnsi="Lato" w:cs="Arial"/>
        </w:rPr>
        <w:t>conocimiento, fines</w:t>
      </w:r>
      <w:r w:rsidRPr="006C41DA">
        <w:rPr>
          <w:rFonts w:ascii="Lato" w:hAnsi="Lato" w:cs="Arial"/>
        </w:rPr>
        <w:t xml:space="preserve"> y efectos legales que correspondan. </w:t>
      </w:r>
    </w:p>
    <w:p w:rsidR="00CB38CA" w:rsidRPr="00247B16" w:rsidRDefault="00CB38CA" w:rsidP="00CB38CA">
      <w:pPr>
        <w:spacing w:line="360" w:lineRule="auto"/>
        <w:jc w:val="both"/>
        <w:rPr>
          <w:rFonts w:ascii="Lato" w:hAnsi="Lato" w:cs="Arial"/>
          <w:sz w:val="16"/>
        </w:rPr>
      </w:pPr>
    </w:p>
    <w:p w:rsidR="00CB38CA" w:rsidRPr="006C41DA" w:rsidRDefault="00CB38CA" w:rsidP="00CB38CA">
      <w:pPr>
        <w:spacing w:line="360" w:lineRule="auto"/>
        <w:jc w:val="both"/>
        <w:rPr>
          <w:rFonts w:ascii="Lato" w:hAnsi="Lato" w:cs="Arial"/>
        </w:rPr>
      </w:pPr>
      <w:r w:rsidRPr="006C41DA">
        <w:rPr>
          <w:rFonts w:ascii="Lato" w:hAnsi="Lato" w:cs="Arial"/>
        </w:rPr>
        <w:lastRenderedPageBreak/>
        <w:t>Sin otro asunto que tratar, se cierra esta sesión, siend</w:t>
      </w:r>
      <w:r w:rsidR="00502DE1">
        <w:rPr>
          <w:rFonts w:ascii="Lato" w:hAnsi="Lato" w:cs="Arial"/>
        </w:rPr>
        <w:t xml:space="preserve">o las </w:t>
      </w:r>
      <w:r w:rsidR="00525ED8">
        <w:rPr>
          <w:rFonts w:ascii="Lato" w:hAnsi="Lato" w:cs="Arial"/>
        </w:rPr>
        <w:t xml:space="preserve">trece horas del primero de abril </w:t>
      </w:r>
      <w:r w:rsidRPr="006C41DA">
        <w:rPr>
          <w:rFonts w:ascii="Lato" w:hAnsi="Lato" w:cs="Arial"/>
        </w:rPr>
        <w:t>de 2019.</w:t>
      </w:r>
    </w:p>
    <w:p w:rsidR="006C5693" w:rsidRDefault="006C5693" w:rsidP="00CB38CA">
      <w:pPr>
        <w:jc w:val="center"/>
        <w:rPr>
          <w:rFonts w:ascii="Lato" w:hAnsi="Lato" w:cs="Arial"/>
          <w:bCs/>
        </w:rPr>
      </w:pPr>
    </w:p>
    <w:p w:rsidR="006C5693" w:rsidRDefault="006C5693" w:rsidP="00CB38CA">
      <w:pPr>
        <w:jc w:val="center"/>
        <w:rPr>
          <w:rFonts w:ascii="Lato" w:hAnsi="Lato" w:cs="Arial"/>
          <w:bCs/>
        </w:rPr>
      </w:pPr>
    </w:p>
    <w:p w:rsidR="006C5693" w:rsidRDefault="006C5693" w:rsidP="00CB38CA">
      <w:pPr>
        <w:jc w:val="center"/>
        <w:rPr>
          <w:rFonts w:ascii="Lato" w:hAnsi="Lato" w:cs="Arial"/>
          <w:bCs/>
        </w:rPr>
      </w:pPr>
    </w:p>
    <w:p w:rsidR="00CB38CA" w:rsidRDefault="00CB38CA" w:rsidP="00CB38CA">
      <w:pPr>
        <w:jc w:val="center"/>
        <w:rPr>
          <w:rFonts w:ascii="Lato" w:hAnsi="Lato" w:cs="Arial"/>
          <w:bCs/>
        </w:rPr>
      </w:pPr>
    </w:p>
    <w:p w:rsidR="00962507" w:rsidRDefault="00962507" w:rsidP="00CB38CA">
      <w:pPr>
        <w:jc w:val="center"/>
        <w:rPr>
          <w:rFonts w:ascii="Lato" w:hAnsi="Lato" w:cs="Arial"/>
          <w:bCs/>
        </w:rPr>
      </w:pPr>
    </w:p>
    <w:p w:rsidR="00072A30" w:rsidRDefault="00072A30" w:rsidP="00CB38CA">
      <w:pPr>
        <w:jc w:val="center"/>
        <w:rPr>
          <w:rFonts w:ascii="Lato" w:hAnsi="Lato" w:cs="Arial"/>
          <w:bCs/>
        </w:rPr>
      </w:pPr>
    </w:p>
    <w:p w:rsidR="00962507" w:rsidRDefault="00962507" w:rsidP="00CB38CA">
      <w:pPr>
        <w:jc w:val="center"/>
        <w:rPr>
          <w:rFonts w:ascii="Lato" w:hAnsi="Lato" w:cs="Arial"/>
          <w:bCs/>
        </w:rPr>
      </w:pPr>
    </w:p>
    <w:p w:rsidR="00CB38CA" w:rsidRDefault="00CB38CA" w:rsidP="00CB38CA">
      <w:pPr>
        <w:jc w:val="center"/>
        <w:rPr>
          <w:rFonts w:ascii="Lato" w:hAnsi="Lato" w:cs="Arial"/>
          <w:bCs/>
        </w:rPr>
      </w:pPr>
    </w:p>
    <w:p w:rsidR="00CB38CA" w:rsidRPr="007A2FA2" w:rsidRDefault="00CB38CA" w:rsidP="00CB38CA">
      <w:pPr>
        <w:jc w:val="center"/>
        <w:rPr>
          <w:rFonts w:ascii="Lato" w:hAnsi="Lato" w:cs="Arial"/>
          <w:bCs/>
        </w:rPr>
      </w:pPr>
      <w:r w:rsidRPr="007A2FA2">
        <w:rPr>
          <w:rFonts w:ascii="Lato" w:hAnsi="Lato" w:cs="Arial"/>
          <w:bCs/>
        </w:rPr>
        <w:t>MAGISTRADO SALVADOR JUAN ORTIZ MORALES</w:t>
      </w:r>
    </w:p>
    <w:p w:rsidR="00CB38CA" w:rsidRPr="007A2FA2" w:rsidRDefault="00CB38CA" w:rsidP="00CB38CA">
      <w:pPr>
        <w:jc w:val="center"/>
        <w:rPr>
          <w:rFonts w:ascii="Lato" w:hAnsi="Lato" w:cs="Arial"/>
          <w:bCs/>
        </w:rPr>
      </w:pPr>
      <w:r w:rsidRPr="007A2FA2">
        <w:rPr>
          <w:rFonts w:ascii="Lato" w:hAnsi="Lato" w:cs="Arial"/>
          <w:bCs/>
        </w:rPr>
        <w:t xml:space="preserve">Presidente del Tribunal Superior de Justicia y </w:t>
      </w:r>
    </w:p>
    <w:p w:rsidR="00CB38CA" w:rsidRPr="007A2FA2" w:rsidRDefault="00CB38CA" w:rsidP="00CB38CA">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072A30" w:rsidRDefault="00072A30"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CB38CA" w:rsidRDefault="00CB38CA" w:rsidP="00CB38CA">
      <w:pPr>
        <w:jc w:val="center"/>
        <w:rPr>
          <w:rFonts w:ascii="Lato" w:hAnsi="Lato" w:cs="Arial"/>
          <w:bCs/>
        </w:rPr>
      </w:pPr>
      <w:r>
        <w:rPr>
          <w:rFonts w:ascii="Lato" w:hAnsi="Lato" w:cs="Arial"/>
          <w:bCs/>
        </w:rPr>
        <w:t>MAGISTRADO ALEJANDRO ISAAC FRAGOZO LÓPEZ</w:t>
      </w:r>
    </w:p>
    <w:p w:rsidR="00CB38CA" w:rsidRDefault="00CB38CA" w:rsidP="00CB38CA">
      <w:pPr>
        <w:jc w:val="center"/>
        <w:rPr>
          <w:rFonts w:ascii="Lato" w:hAnsi="Lato" w:cs="Arial"/>
          <w:bCs/>
        </w:rPr>
      </w:pPr>
      <w:r>
        <w:rPr>
          <w:rFonts w:ascii="Lato" w:hAnsi="Lato" w:cs="Arial"/>
          <w:bCs/>
        </w:rPr>
        <w:t>Adscrito a la Segunda Sala del Tribunal Superior de Justicia</w:t>
      </w: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072A30" w:rsidRDefault="00072A30"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CB38CA" w:rsidRPr="007A2FA2" w:rsidRDefault="00CB38CA" w:rsidP="00CB38CA">
      <w:pPr>
        <w:jc w:val="center"/>
        <w:rPr>
          <w:rFonts w:ascii="Lato" w:hAnsi="Lato" w:cs="Arial"/>
          <w:bCs/>
        </w:rPr>
      </w:pPr>
      <w:r w:rsidRPr="00033625">
        <w:rPr>
          <w:rFonts w:ascii="Lato" w:hAnsi="Lato" w:cs="Arial"/>
          <w:bCs/>
        </w:rPr>
        <w:t>LIC. FRANCISCO JAVIER MERCADO FLORES</w:t>
      </w:r>
    </w:p>
    <w:p w:rsidR="00CB38CA" w:rsidRPr="007A2FA2" w:rsidRDefault="00CB38CA" w:rsidP="00CB38CA">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President</w:t>
      </w:r>
      <w:r>
        <w:rPr>
          <w:rFonts w:ascii="Lato" w:hAnsi="Lato" w:cs="Arial"/>
          <w:bCs/>
        </w:rPr>
        <w:t>e</w:t>
      </w:r>
      <w:r w:rsidRPr="007A2FA2">
        <w:rPr>
          <w:rFonts w:ascii="Lato" w:hAnsi="Lato" w:cs="Arial"/>
          <w:bCs/>
        </w:rPr>
        <w:t xml:space="preserve"> de la Comisión de </w:t>
      </w:r>
      <w:r>
        <w:rPr>
          <w:rFonts w:ascii="Lato" w:hAnsi="Lato" w:cs="Arial"/>
          <w:bCs/>
        </w:rPr>
        <w:t>Administración</w:t>
      </w:r>
      <w:r w:rsidRPr="007A2FA2">
        <w:rPr>
          <w:rFonts w:ascii="Lato" w:hAnsi="Lato" w:cs="Arial"/>
          <w:bCs/>
        </w:rPr>
        <w:t xml:space="preserve"> del </w:t>
      </w:r>
    </w:p>
    <w:p w:rsidR="00CB38CA" w:rsidRPr="007A2FA2" w:rsidRDefault="00CB38CA" w:rsidP="00CB38CA">
      <w:pPr>
        <w:jc w:val="center"/>
        <w:rPr>
          <w:rFonts w:ascii="Lato" w:hAnsi="Lato" w:cs="Arial"/>
          <w:bCs/>
        </w:rPr>
      </w:pPr>
      <w:r w:rsidRPr="007A2FA2">
        <w:rPr>
          <w:rFonts w:ascii="Lato" w:hAnsi="Lato" w:cs="Arial"/>
          <w:bCs/>
        </w:rPr>
        <w:t>Consejo de la Judicatura del Estado</w:t>
      </w: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962507" w:rsidRDefault="00962507" w:rsidP="00962507">
      <w:pPr>
        <w:jc w:val="center"/>
        <w:rPr>
          <w:rFonts w:ascii="Lato" w:hAnsi="Lato" w:cs="Arial"/>
          <w:bCs/>
        </w:rPr>
      </w:pPr>
    </w:p>
    <w:p w:rsidR="00CB38CA" w:rsidRPr="007A2FA2" w:rsidRDefault="00CB38CA" w:rsidP="00CB38CA">
      <w:pPr>
        <w:jc w:val="center"/>
        <w:rPr>
          <w:rFonts w:ascii="Lato" w:hAnsi="Lato" w:cs="Arial"/>
          <w:bCs/>
        </w:rPr>
      </w:pPr>
      <w:r>
        <w:rPr>
          <w:rFonts w:ascii="Lato" w:hAnsi="Lato" w:cs="Arial"/>
          <w:bCs/>
        </w:rPr>
        <w:t>L</w:t>
      </w:r>
      <w:r w:rsidRPr="007A2FA2">
        <w:rPr>
          <w:rFonts w:ascii="Lato" w:hAnsi="Lato" w:cs="Arial"/>
          <w:bCs/>
        </w:rPr>
        <w:t>IC. JESÚS ARIEL DURÁN MORALES</w:t>
      </w:r>
    </w:p>
    <w:p w:rsidR="00CB38CA" w:rsidRPr="007A2FA2" w:rsidRDefault="00CB38CA" w:rsidP="00CB38CA">
      <w:pPr>
        <w:jc w:val="center"/>
        <w:rPr>
          <w:rFonts w:ascii="Lato" w:hAnsi="Lato" w:cs="Arial"/>
          <w:bCs/>
        </w:rPr>
      </w:pPr>
      <w:r w:rsidRPr="007A2FA2">
        <w:rPr>
          <w:rFonts w:ascii="Lato" w:hAnsi="Lato" w:cs="Arial"/>
          <w:bCs/>
        </w:rPr>
        <w:t xml:space="preserve">Director de la Unidad Jurídica y Asesoría Interna </w:t>
      </w: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CB38CA" w:rsidRPr="007A2FA2" w:rsidRDefault="00CB38CA" w:rsidP="00CB38CA">
      <w:pPr>
        <w:jc w:val="center"/>
        <w:rPr>
          <w:rFonts w:ascii="Lato" w:hAnsi="Lato" w:cs="Arial"/>
          <w:bCs/>
        </w:rPr>
      </w:pPr>
      <w:r>
        <w:rPr>
          <w:rFonts w:ascii="Lato" w:hAnsi="Lato" w:cs="Arial"/>
          <w:bCs/>
        </w:rPr>
        <w:t>C.P. ROSAURA ZAMORA ROBLES</w:t>
      </w:r>
    </w:p>
    <w:p w:rsidR="00CB38CA" w:rsidRPr="007A2FA2" w:rsidRDefault="00CB38CA" w:rsidP="00CB38CA">
      <w:pPr>
        <w:jc w:val="center"/>
        <w:rPr>
          <w:rFonts w:ascii="Lato" w:hAnsi="Lato" w:cs="Arial"/>
          <w:bCs/>
        </w:rPr>
      </w:pPr>
      <w:r w:rsidRPr="007A2FA2">
        <w:rPr>
          <w:rFonts w:ascii="Lato" w:hAnsi="Lato" w:cs="Arial"/>
          <w:bCs/>
        </w:rPr>
        <w:t>Oficial Mayor del Consejo de la Judicatura</w:t>
      </w: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072A30" w:rsidRDefault="00072A30" w:rsidP="00072A30">
      <w:pPr>
        <w:jc w:val="center"/>
        <w:rPr>
          <w:rFonts w:ascii="Lato" w:hAnsi="Lato" w:cs="Arial"/>
          <w:bCs/>
        </w:rPr>
      </w:pPr>
    </w:p>
    <w:p w:rsidR="00CB38CA" w:rsidRPr="007A2FA2" w:rsidRDefault="00CB38CA" w:rsidP="00CB38CA">
      <w:pPr>
        <w:jc w:val="center"/>
        <w:rPr>
          <w:rFonts w:ascii="Lato" w:hAnsi="Lato" w:cs="Arial"/>
          <w:bCs/>
        </w:rPr>
      </w:pPr>
      <w:r w:rsidRPr="007A2FA2">
        <w:rPr>
          <w:rFonts w:ascii="Lato" w:hAnsi="Lato" w:cs="Arial"/>
          <w:bCs/>
        </w:rPr>
        <w:t>M.D. ELSA AMALIA KULJACHA LERMA</w:t>
      </w:r>
    </w:p>
    <w:p w:rsidR="00CB38CA" w:rsidRPr="00DF76A5" w:rsidRDefault="00CB38CA" w:rsidP="00CB38CA">
      <w:pPr>
        <w:jc w:val="center"/>
        <w:rPr>
          <w:szCs w:val="18"/>
        </w:rPr>
      </w:pPr>
      <w:r w:rsidRPr="007A2FA2">
        <w:rPr>
          <w:rFonts w:ascii="Lato" w:hAnsi="Lato" w:cs="Arial"/>
          <w:bCs/>
        </w:rPr>
        <w:t>Secretaria Técnica del Comité</w:t>
      </w:r>
    </w:p>
    <w:p w:rsidR="00CB38CA" w:rsidRDefault="00CB38CA" w:rsidP="00DA3F0D">
      <w:pPr>
        <w:spacing w:line="360" w:lineRule="auto"/>
        <w:jc w:val="both"/>
        <w:rPr>
          <w:rFonts w:ascii="Lato" w:hAnsi="Lato" w:cs="Arial"/>
          <w:b/>
        </w:rPr>
      </w:pPr>
    </w:p>
    <w:sectPr w:rsidR="00CB38CA"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7A4" w:rsidRDefault="004C57A4" w:rsidP="00CC10D2">
      <w:r>
        <w:separator/>
      </w:r>
    </w:p>
  </w:endnote>
  <w:endnote w:type="continuationSeparator" w:id="0">
    <w:p w:rsidR="004C57A4" w:rsidRDefault="004C57A4"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A26C19">
          <w:pPr>
            <w:pStyle w:val="Piedepgina"/>
            <w:rPr>
              <w:rFonts w:ascii="Lato" w:hAnsi="Lato" w:cs="Arial"/>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231979">
            <w:rPr>
              <w:rFonts w:ascii="Lato" w:hAnsi="Lato" w:cs="Arial"/>
            </w:rPr>
            <w:t>17</w:t>
          </w:r>
          <w:r w:rsidRPr="00DA524A">
            <w:rPr>
              <w:rFonts w:ascii="Lato" w:hAnsi="Lato" w:cs="Arial"/>
            </w:rPr>
            <w:t>/</w:t>
          </w:r>
          <w:r w:rsidR="00D94EDA">
            <w:rPr>
              <w:rFonts w:ascii="Lato" w:hAnsi="Lato" w:cs="Arial"/>
            </w:rPr>
            <w:t>20</w:t>
          </w:r>
          <w:r w:rsidR="0071542B">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B35CCE" w:rsidRPr="00DA524A">
            <w:rPr>
              <w:rFonts w:ascii="Lato" w:hAnsi="Lato" w:cs="Arial"/>
            </w:rPr>
            <w:fldChar w:fldCharType="begin"/>
          </w:r>
          <w:r w:rsidRPr="00DA524A">
            <w:rPr>
              <w:rFonts w:ascii="Lato" w:hAnsi="Lato" w:cs="Arial"/>
            </w:rPr>
            <w:instrText xml:space="preserve"> PAGE   \* MERGEFORMAT </w:instrText>
          </w:r>
          <w:r w:rsidR="00B35CCE" w:rsidRPr="00DA524A">
            <w:rPr>
              <w:rFonts w:ascii="Lato" w:hAnsi="Lato" w:cs="Arial"/>
            </w:rPr>
            <w:fldChar w:fldCharType="separate"/>
          </w:r>
          <w:r w:rsidR="00271089">
            <w:rPr>
              <w:rFonts w:ascii="Lato" w:hAnsi="Lato" w:cs="Arial"/>
              <w:noProof/>
            </w:rPr>
            <w:t>12</w:t>
          </w:r>
          <w:r w:rsidR="00B35CCE" w:rsidRPr="00DA524A">
            <w:rPr>
              <w:rFonts w:ascii="Lato" w:hAnsi="Lato" w:cs="Arial"/>
            </w:rPr>
            <w:fldChar w:fldCharType="end"/>
          </w:r>
          <w:r w:rsidRPr="00DA524A">
            <w:rPr>
              <w:rFonts w:ascii="Lato" w:hAnsi="Lato" w:cs="Arial"/>
            </w:rPr>
            <w:t xml:space="preserve"> de </w:t>
          </w:r>
          <w:fldSimple w:instr=" NUMPAGES   \* MERGEFORMAT ">
            <w:r w:rsidR="00271089" w:rsidRPr="00271089">
              <w:rPr>
                <w:rFonts w:ascii="Lato" w:hAnsi="Lato" w:cs="Arial"/>
                <w:noProof/>
              </w:rPr>
              <w:t>12</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A26C19" w:rsidRPr="00A26C19" w:rsidRDefault="00DA524A" w:rsidP="00DA3F0D">
          <w:pPr>
            <w:pStyle w:val="Piedepgina"/>
            <w:rPr>
              <w:rFonts w:ascii="Lato" w:hAnsi="Lato" w:cs="Arial"/>
              <w:b/>
            </w:rPr>
          </w:pPr>
          <w:r w:rsidRPr="00DA524A">
            <w:rPr>
              <w:rFonts w:ascii="Lato" w:hAnsi="Lato" w:cs="Arial"/>
            </w:rPr>
            <w:t xml:space="preserve">Acta relativa a la Sesión </w:t>
          </w:r>
          <w:r w:rsidR="00DA3F0D">
            <w:rPr>
              <w:rFonts w:ascii="Lato" w:hAnsi="Lato" w:cs="Arial"/>
            </w:rPr>
            <w:t>Extrao</w:t>
          </w:r>
          <w:r w:rsidR="00DA3F0D" w:rsidRPr="00DA524A">
            <w:rPr>
              <w:rFonts w:ascii="Lato" w:hAnsi="Lato" w:cs="Arial"/>
            </w:rPr>
            <w:t xml:space="preserve">rdinaria </w:t>
          </w:r>
          <w:r w:rsidR="001B6F9E">
            <w:rPr>
              <w:rFonts w:ascii="Lato" w:hAnsi="Lato" w:cs="Arial"/>
            </w:rPr>
            <w:t>17</w:t>
          </w:r>
          <w:r w:rsidRPr="00DA524A">
            <w:rPr>
              <w:rFonts w:ascii="Lato" w:hAnsi="Lato" w:cs="Arial"/>
            </w:rPr>
            <w:t>/</w:t>
          </w:r>
          <w:r w:rsidR="00D94EDA">
            <w:rPr>
              <w:rFonts w:ascii="Lato" w:hAnsi="Lato" w:cs="Arial"/>
            </w:rPr>
            <w:t>20</w:t>
          </w:r>
          <w:r w:rsidR="00822406">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B35CCE" w:rsidRPr="00DA524A">
            <w:rPr>
              <w:rFonts w:ascii="Lato" w:hAnsi="Lato" w:cs="Arial"/>
            </w:rPr>
            <w:fldChar w:fldCharType="begin"/>
          </w:r>
          <w:r w:rsidRPr="00DA524A">
            <w:rPr>
              <w:rFonts w:ascii="Lato" w:hAnsi="Lato" w:cs="Arial"/>
            </w:rPr>
            <w:instrText xml:space="preserve"> PAGE   \* MERGEFORMAT </w:instrText>
          </w:r>
          <w:r w:rsidR="00B35CCE" w:rsidRPr="00DA524A">
            <w:rPr>
              <w:rFonts w:ascii="Lato" w:hAnsi="Lato" w:cs="Arial"/>
            </w:rPr>
            <w:fldChar w:fldCharType="separate"/>
          </w:r>
          <w:r w:rsidR="00271089">
            <w:rPr>
              <w:rFonts w:ascii="Lato" w:hAnsi="Lato" w:cs="Arial"/>
              <w:noProof/>
            </w:rPr>
            <w:t>1</w:t>
          </w:r>
          <w:r w:rsidR="00B35CCE" w:rsidRPr="00DA524A">
            <w:rPr>
              <w:rFonts w:ascii="Lato" w:hAnsi="Lato" w:cs="Arial"/>
            </w:rPr>
            <w:fldChar w:fldCharType="end"/>
          </w:r>
          <w:r w:rsidRPr="00DA524A">
            <w:rPr>
              <w:rFonts w:ascii="Lato" w:hAnsi="Lato" w:cs="Arial"/>
            </w:rPr>
            <w:t xml:space="preserve"> de </w:t>
          </w:r>
          <w:fldSimple w:instr=" NUMPAGES   \* MERGEFORMAT ">
            <w:r w:rsidR="00271089" w:rsidRPr="00271089">
              <w:rPr>
                <w:rFonts w:ascii="Lato" w:hAnsi="Lato" w:cs="Arial"/>
                <w:noProof/>
              </w:rPr>
              <w:t>12</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7A4" w:rsidRDefault="004C57A4" w:rsidP="00CC10D2">
      <w:r>
        <w:separator/>
      </w:r>
    </w:p>
  </w:footnote>
  <w:footnote w:type="continuationSeparator" w:id="0">
    <w:p w:rsidR="004C57A4" w:rsidRDefault="004C57A4"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E0B02"/>
    <w:multiLevelType w:val="multilevel"/>
    <w:tmpl w:val="E0E0A20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67D01"/>
    <w:rsid w:val="0000480E"/>
    <w:rsid w:val="0001258E"/>
    <w:rsid w:val="00013224"/>
    <w:rsid w:val="000234E3"/>
    <w:rsid w:val="00027049"/>
    <w:rsid w:val="00032067"/>
    <w:rsid w:val="00033A53"/>
    <w:rsid w:val="00036AD8"/>
    <w:rsid w:val="00041942"/>
    <w:rsid w:val="00045B3A"/>
    <w:rsid w:val="000537A5"/>
    <w:rsid w:val="00053985"/>
    <w:rsid w:val="00055BF8"/>
    <w:rsid w:val="00056864"/>
    <w:rsid w:val="00060264"/>
    <w:rsid w:val="00061D6B"/>
    <w:rsid w:val="00063A33"/>
    <w:rsid w:val="00063B29"/>
    <w:rsid w:val="00064BD5"/>
    <w:rsid w:val="00072A30"/>
    <w:rsid w:val="0007627B"/>
    <w:rsid w:val="00080A26"/>
    <w:rsid w:val="00092D76"/>
    <w:rsid w:val="000964AD"/>
    <w:rsid w:val="000A3D06"/>
    <w:rsid w:val="000B072A"/>
    <w:rsid w:val="000C6189"/>
    <w:rsid w:val="000C6F93"/>
    <w:rsid w:val="000D01B8"/>
    <w:rsid w:val="000D577B"/>
    <w:rsid w:val="000D6DBF"/>
    <w:rsid w:val="000E23FC"/>
    <w:rsid w:val="000E2D9B"/>
    <w:rsid w:val="000E5335"/>
    <w:rsid w:val="000E6885"/>
    <w:rsid w:val="000E6C79"/>
    <w:rsid w:val="000F23B5"/>
    <w:rsid w:val="000F58C6"/>
    <w:rsid w:val="000F58F4"/>
    <w:rsid w:val="00101CA7"/>
    <w:rsid w:val="00105B7C"/>
    <w:rsid w:val="001229AA"/>
    <w:rsid w:val="001238C8"/>
    <w:rsid w:val="00127933"/>
    <w:rsid w:val="00131EF1"/>
    <w:rsid w:val="001330D8"/>
    <w:rsid w:val="00137B6C"/>
    <w:rsid w:val="0016048A"/>
    <w:rsid w:val="001611BC"/>
    <w:rsid w:val="001713C7"/>
    <w:rsid w:val="0017322E"/>
    <w:rsid w:val="00175FA2"/>
    <w:rsid w:val="00176E3F"/>
    <w:rsid w:val="00180F4B"/>
    <w:rsid w:val="001849A6"/>
    <w:rsid w:val="0018650D"/>
    <w:rsid w:val="001901F1"/>
    <w:rsid w:val="001B1C9C"/>
    <w:rsid w:val="001B43C0"/>
    <w:rsid w:val="001B4484"/>
    <w:rsid w:val="001B6F9E"/>
    <w:rsid w:val="001C06A9"/>
    <w:rsid w:val="001C1B83"/>
    <w:rsid w:val="001C5269"/>
    <w:rsid w:val="001C7CDA"/>
    <w:rsid w:val="001D79DA"/>
    <w:rsid w:val="001E1D0F"/>
    <w:rsid w:val="001E46D1"/>
    <w:rsid w:val="001E7435"/>
    <w:rsid w:val="001F20C7"/>
    <w:rsid w:val="001F2757"/>
    <w:rsid w:val="00214DEF"/>
    <w:rsid w:val="00227FE9"/>
    <w:rsid w:val="00231979"/>
    <w:rsid w:val="0023379E"/>
    <w:rsid w:val="0023559F"/>
    <w:rsid w:val="00240B94"/>
    <w:rsid w:val="00241559"/>
    <w:rsid w:val="002444BD"/>
    <w:rsid w:val="00245FC5"/>
    <w:rsid w:val="00246D59"/>
    <w:rsid w:val="0025086F"/>
    <w:rsid w:val="00251226"/>
    <w:rsid w:val="00261D85"/>
    <w:rsid w:val="00265693"/>
    <w:rsid w:val="00271089"/>
    <w:rsid w:val="00271B0C"/>
    <w:rsid w:val="00281549"/>
    <w:rsid w:val="0028698E"/>
    <w:rsid w:val="002876DF"/>
    <w:rsid w:val="00292D8F"/>
    <w:rsid w:val="0029581C"/>
    <w:rsid w:val="002A516B"/>
    <w:rsid w:val="002B155A"/>
    <w:rsid w:val="002B5988"/>
    <w:rsid w:val="002B75F7"/>
    <w:rsid w:val="002C7F4A"/>
    <w:rsid w:val="002D2B2D"/>
    <w:rsid w:val="002E15ED"/>
    <w:rsid w:val="002E5AE8"/>
    <w:rsid w:val="002E71A4"/>
    <w:rsid w:val="002F09DC"/>
    <w:rsid w:val="003047C8"/>
    <w:rsid w:val="00311E94"/>
    <w:rsid w:val="00311F36"/>
    <w:rsid w:val="00313ED5"/>
    <w:rsid w:val="003147C9"/>
    <w:rsid w:val="0031506C"/>
    <w:rsid w:val="00315A21"/>
    <w:rsid w:val="00321EE6"/>
    <w:rsid w:val="00325869"/>
    <w:rsid w:val="00330BB8"/>
    <w:rsid w:val="00331BE6"/>
    <w:rsid w:val="0033207E"/>
    <w:rsid w:val="00334784"/>
    <w:rsid w:val="00335A04"/>
    <w:rsid w:val="00343754"/>
    <w:rsid w:val="00350208"/>
    <w:rsid w:val="003661C3"/>
    <w:rsid w:val="00367D01"/>
    <w:rsid w:val="00374E5E"/>
    <w:rsid w:val="00374EB1"/>
    <w:rsid w:val="00383B9A"/>
    <w:rsid w:val="003845A5"/>
    <w:rsid w:val="00385B68"/>
    <w:rsid w:val="00387157"/>
    <w:rsid w:val="00387BBB"/>
    <w:rsid w:val="003906BB"/>
    <w:rsid w:val="00392EF8"/>
    <w:rsid w:val="00397E4C"/>
    <w:rsid w:val="003A0DD0"/>
    <w:rsid w:val="003A7045"/>
    <w:rsid w:val="003A7804"/>
    <w:rsid w:val="003B2854"/>
    <w:rsid w:val="003B2A1C"/>
    <w:rsid w:val="003B5218"/>
    <w:rsid w:val="003B79B6"/>
    <w:rsid w:val="003C26E2"/>
    <w:rsid w:val="003C30F1"/>
    <w:rsid w:val="003C6CB3"/>
    <w:rsid w:val="003D5F73"/>
    <w:rsid w:val="003E1909"/>
    <w:rsid w:val="003F0846"/>
    <w:rsid w:val="003F0950"/>
    <w:rsid w:val="003F33F2"/>
    <w:rsid w:val="003F60B0"/>
    <w:rsid w:val="0040052C"/>
    <w:rsid w:val="0040466C"/>
    <w:rsid w:val="0041522E"/>
    <w:rsid w:val="0041560D"/>
    <w:rsid w:val="00421A4C"/>
    <w:rsid w:val="004571EF"/>
    <w:rsid w:val="00460B4A"/>
    <w:rsid w:val="004621DE"/>
    <w:rsid w:val="0046436D"/>
    <w:rsid w:val="004671E1"/>
    <w:rsid w:val="00485CA6"/>
    <w:rsid w:val="00491B67"/>
    <w:rsid w:val="00496A84"/>
    <w:rsid w:val="004A2A3A"/>
    <w:rsid w:val="004A459B"/>
    <w:rsid w:val="004C2CF9"/>
    <w:rsid w:val="004C57A4"/>
    <w:rsid w:val="004D2D18"/>
    <w:rsid w:val="004D69AB"/>
    <w:rsid w:val="004D6E5D"/>
    <w:rsid w:val="004E4631"/>
    <w:rsid w:val="004F0DCF"/>
    <w:rsid w:val="004F1186"/>
    <w:rsid w:val="004F2662"/>
    <w:rsid w:val="004F518B"/>
    <w:rsid w:val="004F5386"/>
    <w:rsid w:val="004F700D"/>
    <w:rsid w:val="0050150B"/>
    <w:rsid w:val="00502DE1"/>
    <w:rsid w:val="00503DA5"/>
    <w:rsid w:val="00506D37"/>
    <w:rsid w:val="0051010A"/>
    <w:rsid w:val="005128DE"/>
    <w:rsid w:val="005157B0"/>
    <w:rsid w:val="00523438"/>
    <w:rsid w:val="00525ED8"/>
    <w:rsid w:val="005357C8"/>
    <w:rsid w:val="005512AA"/>
    <w:rsid w:val="005562A1"/>
    <w:rsid w:val="005619F7"/>
    <w:rsid w:val="00572628"/>
    <w:rsid w:val="00572E1E"/>
    <w:rsid w:val="00581AA5"/>
    <w:rsid w:val="005852A2"/>
    <w:rsid w:val="00586237"/>
    <w:rsid w:val="00591759"/>
    <w:rsid w:val="0059282E"/>
    <w:rsid w:val="005A4089"/>
    <w:rsid w:val="005B2717"/>
    <w:rsid w:val="005B2AEF"/>
    <w:rsid w:val="005B5910"/>
    <w:rsid w:val="005B6983"/>
    <w:rsid w:val="005B76DC"/>
    <w:rsid w:val="005C597A"/>
    <w:rsid w:val="005D3333"/>
    <w:rsid w:val="005F276B"/>
    <w:rsid w:val="00601B88"/>
    <w:rsid w:val="0060496B"/>
    <w:rsid w:val="00607CC2"/>
    <w:rsid w:val="00625D57"/>
    <w:rsid w:val="00632DAD"/>
    <w:rsid w:val="006339F7"/>
    <w:rsid w:val="00640D3C"/>
    <w:rsid w:val="0064178E"/>
    <w:rsid w:val="006475F0"/>
    <w:rsid w:val="00662FFD"/>
    <w:rsid w:val="0066482F"/>
    <w:rsid w:val="00670089"/>
    <w:rsid w:val="00671E47"/>
    <w:rsid w:val="00672F3D"/>
    <w:rsid w:val="0068142D"/>
    <w:rsid w:val="006842B6"/>
    <w:rsid w:val="00686C4B"/>
    <w:rsid w:val="00686CED"/>
    <w:rsid w:val="00691712"/>
    <w:rsid w:val="00691F49"/>
    <w:rsid w:val="00692625"/>
    <w:rsid w:val="006A2C5D"/>
    <w:rsid w:val="006A3246"/>
    <w:rsid w:val="006A7C5F"/>
    <w:rsid w:val="006B5BB3"/>
    <w:rsid w:val="006B69CF"/>
    <w:rsid w:val="006C5693"/>
    <w:rsid w:val="006C73BA"/>
    <w:rsid w:val="006D0317"/>
    <w:rsid w:val="006D5FD5"/>
    <w:rsid w:val="006E5E9B"/>
    <w:rsid w:val="006F20FF"/>
    <w:rsid w:val="006F2912"/>
    <w:rsid w:val="006F62A8"/>
    <w:rsid w:val="00701813"/>
    <w:rsid w:val="0071542B"/>
    <w:rsid w:val="00716AD1"/>
    <w:rsid w:val="00721808"/>
    <w:rsid w:val="00722BDD"/>
    <w:rsid w:val="00724E49"/>
    <w:rsid w:val="00730DFF"/>
    <w:rsid w:val="007356C3"/>
    <w:rsid w:val="00745914"/>
    <w:rsid w:val="00751C7C"/>
    <w:rsid w:val="00757129"/>
    <w:rsid w:val="00757650"/>
    <w:rsid w:val="00762A70"/>
    <w:rsid w:val="007658A4"/>
    <w:rsid w:val="00773CEF"/>
    <w:rsid w:val="00780E75"/>
    <w:rsid w:val="0078564B"/>
    <w:rsid w:val="007857F9"/>
    <w:rsid w:val="0079042D"/>
    <w:rsid w:val="007922E3"/>
    <w:rsid w:val="007A3F1A"/>
    <w:rsid w:val="007A7B81"/>
    <w:rsid w:val="007B15DF"/>
    <w:rsid w:val="007B265E"/>
    <w:rsid w:val="007C0155"/>
    <w:rsid w:val="007D4E4A"/>
    <w:rsid w:val="007D68F6"/>
    <w:rsid w:val="007E6730"/>
    <w:rsid w:val="007F0443"/>
    <w:rsid w:val="007F2222"/>
    <w:rsid w:val="00800776"/>
    <w:rsid w:val="008022B9"/>
    <w:rsid w:val="00814A40"/>
    <w:rsid w:val="00822406"/>
    <w:rsid w:val="00822714"/>
    <w:rsid w:val="00830832"/>
    <w:rsid w:val="008412D2"/>
    <w:rsid w:val="0084210E"/>
    <w:rsid w:val="00842B90"/>
    <w:rsid w:val="00850B78"/>
    <w:rsid w:val="0085344F"/>
    <w:rsid w:val="0086420D"/>
    <w:rsid w:val="00864AF4"/>
    <w:rsid w:val="008673C3"/>
    <w:rsid w:val="00872734"/>
    <w:rsid w:val="008741F8"/>
    <w:rsid w:val="00880085"/>
    <w:rsid w:val="008865DB"/>
    <w:rsid w:val="00891002"/>
    <w:rsid w:val="0089269D"/>
    <w:rsid w:val="00893A16"/>
    <w:rsid w:val="0089554C"/>
    <w:rsid w:val="008A2A7B"/>
    <w:rsid w:val="008B3ABA"/>
    <w:rsid w:val="008D61DC"/>
    <w:rsid w:val="008D7A86"/>
    <w:rsid w:val="008E5079"/>
    <w:rsid w:val="008F0EC9"/>
    <w:rsid w:val="00910B47"/>
    <w:rsid w:val="00910D23"/>
    <w:rsid w:val="00912682"/>
    <w:rsid w:val="00912D7C"/>
    <w:rsid w:val="00920EF1"/>
    <w:rsid w:val="00931B02"/>
    <w:rsid w:val="00934328"/>
    <w:rsid w:val="00942706"/>
    <w:rsid w:val="00944400"/>
    <w:rsid w:val="00955429"/>
    <w:rsid w:val="00956697"/>
    <w:rsid w:val="00957FCA"/>
    <w:rsid w:val="00962507"/>
    <w:rsid w:val="009667D9"/>
    <w:rsid w:val="00970554"/>
    <w:rsid w:val="00970E08"/>
    <w:rsid w:val="0097703B"/>
    <w:rsid w:val="00996843"/>
    <w:rsid w:val="009A5734"/>
    <w:rsid w:val="009A6068"/>
    <w:rsid w:val="009B2BC8"/>
    <w:rsid w:val="009D096E"/>
    <w:rsid w:val="009D0DA8"/>
    <w:rsid w:val="009D2119"/>
    <w:rsid w:val="009D4F12"/>
    <w:rsid w:val="009E6E69"/>
    <w:rsid w:val="009F37E9"/>
    <w:rsid w:val="009F56AE"/>
    <w:rsid w:val="00A037AF"/>
    <w:rsid w:val="00A05159"/>
    <w:rsid w:val="00A1042A"/>
    <w:rsid w:val="00A1741F"/>
    <w:rsid w:val="00A26340"/>
    <w:rsid w:val="00A26C19"/>
    <w:rsid w:val="00A275F1"/>
    <w:rsid w:val="00A279E7"/>
    <w:rsid w:val="00A31E44"/>
    <w:rsid w:val="00A32310"/>
    <w:rsid w:val="00A36174"/>
    <w:rsid w:val="00A46761"/>
    <w:rsid w:val="00A561C1"/>
    <w:rsid w:val="00A57CDB"/>
    <w:rsid w:val="00A60385"/>
    <w:rsid w:val="00A6551C"/>
    <w:rsid w:val="00A756ED"/>
    <w:rsid w:val="00A8788B"/>
    <w:rsid w:val="00A91F13"/>
    <w:rsid w:val="00A9232B"/>
    <w:rsid w:val="00AA7BA6"/>
    <w:rsid w:val="00AC031C"/>
    <w:rsid w:val="00AC1132"/>
    <w:rsid w:val="00AC1CBB"/>
    <w:rsid w:val="00AC7E7B"/>
    <w:rsid w:val="00AC7EF8"/>
    <w:rsid w:val="00AD7B52"/>
    <w:rsid w:val="00AE6569"/>
    <w:rsid w:val="00AF227B"/>
    <w:rsid w:val="00AF3DBD"/>
    <w:rsid w:val="00B0012C"/>
    <w:rsid w:val="00B05033"/>
    <w:rsid w:val="00B05150"/>
    <w:rsid w:val="00B07EF6"/>
    <w:rsid w:val="00B112D8"/>
    <w:rsid w:val="00B12303"/>
    <w:rsid w:val="00B13653"/>
    <w:rsid w:val="00B16C55"/>
    <w:rsid w:val="00B23989"/>
    <w:rsid w:val="00B35CCE"/>
    <w:rsid w:val="00B36AFA"/>
    <w:rsid w:val="00B37443"/>
    <w:rsid w:val="00B473B3"/>
    <w:rsid w:val="00B50A90"/>
    <w:rsid w:val="00B53B4E"/>
    <w:rsid w:val="00B6204A"/>
    <w:rsid w:val="00B71674"/>
    <w:rsid w:val="00B72940"/>
    <w:rsid w:val="00B74D2E"/>
    <w:rsid w:val="00B83747"/>
    <w:rsid w:val="00B92AA0"/>
    <w:rsid w:val="00B96FF9"/>
    <w:rsid w:val="00BA525E"/>
    <w:rsid w:val="00BA7BBD"/>
    <w:rsid w:val="00BC5631"/>
    <w:rsid w:val="00BD2FBE"/>
    <w:rsid w:val="00BD49D7"/>
    <w:rsid w:val="00BF54C7"/>
    <w:rsid w:val="00C001EC"/>
    <w:rsid w:val="00C01DB0"/>
    <w:rsid w:val="00C22D65"/>
    <w:rsid w:val="00C3136F"/>
    <w:rsid w:val="00C44532"/>
    <w:rsid w:val="00C45056"/>
    <w:rsid w:val="00C45357"/>
    <w:rsid w:val="00C47457"/>
    <w:rsid w:val="00C5118A"/>
    <w:rsid w:val="00C562A2"/>
    <w:rsid w:val="00C60AD3"/>
    <w:rsid w:val="00C63C55"/>
    <w:rsid w:val="00C63DDA"/>
    <w:rsid w:val="00C7162C"/>
    <w:rsid w:val="00C729AA"/>
    <w:rsid w:val="00C73101"/>
    <w:rsid w:val="00C74427"/>
    <w:rsid w:val="00C80857"/>
    <w:rsid w:val="00C8434C"/>
    <w:rsid w:val="00C85B09"/>
    <w:rsid w:val="00C9091F"/>
    <w:rsid w:val="00C916D6"/>
    <w:rsid w:val="00C92ADA"/>
    <w:rsid w:val="00CA47D3"/>
    <w:rsid w:val="00CA7834"/>
    <w:rsid w:val="00CB38CA"/>
    <w:rsid w:val="00CC10D2"/>
    <w:rsid w:val="00CC77ED"/>
    <w:rsid w:val="00CD2FAB"/>
    <w:rsid w:val="00CD3E2F"/>
    <w:rsid w:val="00CE0CB8"/>
    <w:rsid w:val="00CE1B7C"/>
    <w:rsid w:val="00CE2D6D"/>
    <w:rsid w:val="00CE3AC5"/>
    <w:rsid w:val="00CF1ABD"/>
    <w:rsid w:val="00D05C07"/>
    <w:rsid w:val="00D13A83"/>
    <w:rsid w:val="00D14F62"/>
    <w:rsid w:val="00D22B13"/>
    <w:rsid w:val="00D3009D"/>
    <w:rsid w:val="00D31A6A"/>
    <w:rsid w:val="00D33C99"/>
    <w:rsid w:val="00D406BB"/>
    <w:rsid w:val="00D426C9"/>
    <w:rsid w:val="00D4416C"/>
    <w:rsid w:val="00D454CF"/>
    <w:rsid w:val="00D46ADE"/>
    <w:rsid w:val="00D476B4"/>
    <w:rsid w:val="00D50D06"/>
    <w:rsid w:val="00D6038C"/>
    <w:rsid w:val="00D622ED"/>
    <w:rsid w:val="00D64D83"/>
    <w:rsid w:val="00D72896"/>
    <w:rsid w:val="00D729B1"/>
    <w:rsid w:val="00D8648C"/>
    <w:rsid w:val="00D94941"/>
    <w:rsid w:val="00D94EDA"/>
    <w:rsid w:val="00D96376"/>
    <w:rsid w:val="00D97CC7"/>
    <w:rsid w:val="00DA3F0D"/>
    <w:rsid w:val="00DA524A"/>
    <w:rsid w:val="00DA5275"/>
    <w:rsid w:val="00DA53CF"/>
    <w:rsid w:val="00DA6B51"/>
    <w:rsid w:val="00DA7068"/>
    <w:rsid w:val="00DB58AE"/>
    <w:rsid w:val="00DC3364"/>
    <w:rsid w:val="00DC4BA7"/>
    <w:rsid w:val="00DC58B6"/>
    <w:rsid w:val="00DC762B"/>
    <w:rsid w:val="00DD143D"/>
    <w:rsid w:val="00DD711C"/>
    <w:rsid w:val="00DE58B1"/>
    <w:rsid w:val="00DF4E3B"/>
    <w:rsid w:val="00DF6687"/>
    <w:rsid w:val="00DF76A5"/>
    <w:rsid w:val="00E0178D"/>
    <w:rsid w:val="00E22361"/>
    <w:rsid w:val="00E32610"/>
    <w:rsid w:val="00E341A8"/>
    <w:rsid w:val="00E35E39"/>
    <w:rsid w:val="00E50918"/>
    <w:rsid w:val="00E67FB1"/>
    <w:rsid w:val="00E7018F"/>
    <w:rsid w:val="00E82032"/>
    <w:rsid w:val="00E8536E"/>
    <w:rsid w:val="00E9405C"/>
    <w:rsid w:val="00E95217"/>
    <w:rsid w:val="00EA2C81"/>
    <w:rsid w:val="00EB20A0"/>
    <w:rsid w:val="00EB3BCF"/>
    <w:rsid w:val="00EB7052"/>
    <w:rsid w:val="00EC7173"/>
    <w:rsid w:val="00EE1E5D"/>
    <w:rsid w:val="00EE2368"/>
    <w:rsid w:val="00EF283A"/>
    <w:rsid w:val="00EF4CF1"/>
    <w:rsid w:val="00F00C1F"/>
    <w:rsid w:val="00F01842"/>
    <w:rsid w:val="00F01C45"/>
    <w:rsid w:val="00F022DC"/>
    <w:rsid w:val="00F0579B"/>
    <w:rsid w:val="00F06EB6"/>
    <w:rsid w:val="00F07C9A"/>
    <w:rsid w:val="00F16D68"/>
    <w:rsid w:val="00F17D87"/>
    <w:rsid w:val="00F20EB0"/>
    <w:rsid w:val="00F25DF1"/>
    <w:rsid w:val="00F26E95"/>
    <w:rsid w:val="00F27B98"/>
    <w:rsid w:val="00F31098"/>
    <w:rsid w:val="00F34DD4"/>
    <w:rsid w:val="00F4334D"/>
    <w:rsid w:val="00F563CC"/>
    <w:rsid w:val="00F60C15"/>
    <w:rsid w:val="00F646F1"/>
    <w:rsid w:val="00F67FBF"/>
    <w:rsid w:val="00F70F44"/>
    <w:rsid w:val="00F71D3C"/>
    <w:rsid w:val="00F74B43"/>
    <w:rsid w:val="00F80183"/>
    <w:rsid w:val="00F9104E"/>
    <w:rsid w:val="00F91647"/>
    <w:rsid w:val="00F93103"/>
    <w:rsid w:val="00F97456"/>
    <w:rsid w:val="00F979C8"/>
    <w:rsid w:val="00FA249E"/>
    <w:rsid w:val="00FA713F"/>
    <w:rsid w:val="00FB230D"/>
    <w:rsid w:val="00FB2B4A"/>
    <w:rsid w:val="00FB53CD"/>
    <w:rsid w:val="00FB652B"/>
    <w:rsid w:val="00FB71F0"/>
    <w:rsid w:val="00FC5E6E"/>
    <w:rsid w:val="00FD1048"/>
    <w:rsid w:val="00FD7777"/>
    <w:rsid w:val="00FD7D77"/>
    <w:rsid w:val="00FE04C5"/>
    <w:rsid w:val="00FE2634"/>
    <w:rsid w:val="00FE400C"/>
    <w:rsid w:val="00FE4CAA"/>
    <w:rsid w:val="00FE5C4E"/>
    <w:rsid w:val="00FF75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85DB7-13A6-4B95-AC58-D27B0E6C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3598</Words>
  <Characters>19792</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2019-04-02T16:22:00Z</cp:lastPrinted>
  <dcterms:created xsi:type="dcterms:W3CDTF">2019-03-29T21:46:00Z</dcterms:created>
  <dcterms:modified xsi:type="dcterms:W3CDTF">2019-04-02T16:56:00Z</dcterms:modified>
</cp:coreProperties>
</file>