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5D688C">
        <w:rPr>
          <w:rFonts w:ascii="Lato" w:hAnsi="Lato" w:cs="Arial"/>
          <w:b/>
        </w:rPr>
        <w:t>VA A LA SESIÓN EXTRAORDINARIA 40</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5D688C">
        <w:rPr>
          <w:rFonts w:ascii="Lato" w:hAnsi="Lato" w:cs="Arial"/>
        </w:rPr>
        <w:t>veintisiete de ag</w:t>
      </w:r>
      <w:r w:rsidR="00870D3B">
        <w:rPr>
          <w:rFonts w:ascii="Lato" w:hAnsi="Lato" w:cs="Arial"/>
        </w:rPr>
        <w:t>o</w:t>
      </w:r>
      <w:r w:rsidR="005D688C">
        <w:rPr>
          <w:rFonts w:ascii="Lato" w:hAnsi="Lato" w:cs="Arial"/>
        </w:rPr>
        <w:t>sto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5D688C">
        <w:rPr>
          <w:rFonts w:ascii="Lato" w:hAnsi="Lato" w:cs="Arial"/>
        </w:rPr>
        <w:t xml:space="preserve"> el Consejero</w:t>
      </w:r>
      <w:r w:rsidR="002E5AE8">
        <w:rPr>
          <w:rFonts w:ascii="Lato" w:hAnsi="Lato" w:cs="Arial"/>
        </w:rPr>
        <w:t xml:space="preserve">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EB174D">
        <w:rPr>
          <w:rFonts w:ascii="Lato" w:hAnsi="Lato" w:cs="Arial"/>
        </w:rPr>
        <w:t>brar la sesión extraordinaria 40</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E55903" w:rsidRPr="00762A70" w:rsidRDefault="00E55903" w:rsidP="00DA3F0D">
      <w:pPr>
        <w:spacing w:line="360" w:lineRule="auto"/>
        <w:jc w:val="both"/>
        <w:rPr>
          <w:rFonts w:ascii="Lato" w:hAnsi="Lato" w:cs="Arial"/>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27F35">
        <w:rPr>
          <w:rFonts w:ascii="Lato" w:hAnsi="Lato" w:cs="Arial"/>
          <w:b/>
        </w:rPr>
        <w:t>1</w:t>
      </w:r>
      <w:r w:rsidR="00F21E5E">
        <w:rPr>
          <w:rFonts w:ascii="Lato" w:hAnsi="Lato" w:cs="Arial"/>
          <w:b/>
        </w:rPr>
        <w:t>4</w:t>
      </w:r>
      <w:r w:rsidR="00A279E7">
        <w:rPr>
          <w:rFonts w:ascii="Lato" w:hAnsi="Lato" w:cs="Arial"/>
          <w:b/>
        </w:rPr>
        <w:t>/2019</w:t>
      </w:r>
      <w:r w:rsidRPr="00762A70">
        <w:rPr>
          <w:rFonts w:ascii="Lato" w:hAnsi="Lato" w:cs="Arial"/>
          <w:b/>
        </w:rPr>
        <w:t xml:space="preserve">, </w:t>
      </w:r>
      <w:r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 con </w:t>
      </w:r>
      <w:r w:rsidR="00F21E5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F21E5E">
        <w:rPr>
          <w:rFonts w:ascii="Lato" w:hAnsi="Lato" w:cs="Arial"/>
        </w:rPr>
        <w:t>7687</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F21E5E">
        <w:rPr>
          <w:rFonts w:ascii="Lato" w:hAnsi="Lato" w:cs="Arial"/>
        </w:rPr>
        <w:t xml:space="preserve"> 01</w:t>
      </w:r>
      <w:r w:rsidR="00C22D65">
        <w:rPr>
          <w:rFonts w:ascii="Lato" w:hAnsi="Lato" w:cs="Arial"/>
        </w:rPr>
        <w:t xml:space="preserve"> de </w:t>
      </w:r>
      <w:r w:rsidR="00F21E5E">
        <w:rPr>
          <w:rFonts w:ascii="Lato" w:hAnsi="Lato" w:cs="Arial"/>
        </w:rPr>
        <w:t>ag</w:t>
      </w:r>
      <w:r w:rsidR="00A36174">
        <w:rPr>
          <w:rFonts w:ascii="Lato" w:hAnsi="Lato" w:cs="Arial"/>
        </w:rPr>
        <w:t>o</w:t>
      </w:r>
      <w:r w:rsidR="00F21E5E">
        <w:rPr>
          <w:rFonts w:ascii="Lato" w:hAnsi="Lato" w:cs="Arial"/>
        </w:rPr>
        <w:t>sto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E55903">
      <w:pPr>
        <w:spacing w:line="336"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5B1360">
        <w:rPr>
          <w:rFonts w:ascii="Lato" w:hAnsi="Lato" w:cs="Arial"/>
        </w:rPr>
        <w:t>l</w:t>
      </w:r>
      <w:r w:rsidR="00CF2379">
        <w:rPr>
          <w:rFonts w:ascii="Lato" w:hAnsi="Lato" w:cs="Arial"/>
        </w:rPr>
        <w:t>a</w:t>
      </w:r>
      <w:r w:rsidR="005B6983">
        <w:rPr>
          <w:rFonts w:ascii="Lato" w:hAnsi="Lato" w:cs="Arial"/>
        </w:rPr>
        <w:t xml:space="preserve"> </w:t>
      </w:r>
      <w:r w:rsidR="00CF2379" w:rsidRPr="00BE1D14">
        <w:rPr>
          <w:rFonts w:ascii="Lato" w:hAnsi="Lato" w:cs="Arial"/>
        </w:rPr>
        <w:t xml:space="preserve">Jueza </w:t>
      </w:r>
      <w:r w:rsidR="0093175F" w:rsidRPr="00BE1D14">
        <w:rPr>
          <w:rFonts w:ascii="Lato" w:hAnsi="Lato" w:cs="Arial"/>
        </w:rPr>
        <w:t>Primero Penal Provisional</w:t>
      </w:r>
      <w:r w:rsidR="00CF2379" w:rsidRPr="00BE1D14">
        <w:rPr>
          <w:rFonts w:ascii="Lato" w:hAnsi="Lato" w:cs="Arial"/>
        </w:rPr>
        <w:t xml:space="preserve"> </w:t>
      </w:r>
      <w:r w:rsidR="0093175F" w:rsidRPr="00BE1D14">
        <w:rPr>
          <w:rFonts w:ascii="Lato" w:hAnsi="Lato" w:cs="Arial"/>
        </w:rPr>
        <w:t>del Partido Judicial de Tijuana</w:t>
      </w:r>
      <w:r w:rsidR="00CF2379">
        <w:rPr>
          <w:rFonts w:ascii="Lato" w:hAnsi="Lato" w:cs="Arial"/>
        </w:rPr>
        <w:t>, Baja California</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Pr="00762A70">
        <w:rPr>
          <w:rFonts w:ascii="Lato" w:hAnsi="Lato" w:cs="Arial"/>
          <w:b/>
        </w:rPr>
        <w:t xml:space="preserve"> la </w:t>
      </w:r>
      <w:r w:rsidR="0041522E" w:rsidRPr="00762A70">
        <w:rPr>
          <w:rFonts w:ascii="Lato" w:hAnsi="Lato" w:cs="Arial"/>
          <w:b/>
        </w:rPr>
        <w:t>ver</w:t>
      </w:r>
      <w:r w:rsidR="0093175F">
        <w:rPr>
          <w:rFonts w:ascii="Lato" w:hAnsi="Lato" w:cs="Arial"/>
          <w:b/>
        </w:rPr>
        <w:t>sió</w:t>
      </w:r>
      <w:r w:rsidR="00246D59" w:rsidRPr="00762A70">
        <w:rPr>
          <w:rFonts w:ascii="Lato" w:hAnsi="Lato" w:cs="Arial"/>
          <w:b/>
        </w:rPr>
        <w:t>n</w:t>
      </w:r>
      <w:r w:rsidRPr="00762A70">
        <w:rPr>
          <w:rFonts w:ascii="Lato" w:hAnsi="Lato" w:cs="Arial"/>
          <w:b/>
        </w:rPr>
        <w:t xml:space="preserve"> pública</w:t>
      </w:r>
      <w:r w:rsidR="00A05159">
        <w:rPr>
          <w:rFonts w:ascii="Lato" w:hAnsi="Lato" w:cs="Arial"/>
        </w:rPr>
        <w:t xml:space="preserve"> </w:t>
      </w:r>
      <w:r w:rsidR="00BE1D14">
        <w:rPr>
          <w:rFonts w:ascii="Lato" w:hAnsi="Lato" w:cs="Arial"/>
        </w:rPr>
        <w:t>de l</w:t>
      </w:r>
      <w:r w:rsidR="0093175F">
        <w:rPr>
          <w:rFonts w:ascii="Lato" w:hAnsi="Lato" w:cs="Arial"/>
        </w:rPr>
        <w:t>a</w:t>
      </w:r>
      <w:r w:rsidR="00E87579">
        <w:rPr>
          <w:rFonts w:ascii="Lato" w:hAnsi="Lato" w:cs="Arial"/>
        </w:rPr>
        <w:t xml:space="preserve"> </w:t>
      </w:r>
      <w:r w:rsidR="0093175F">
        <w:rPr>
          <w:rFonts w:ascii="Lato" w:hAnsi="Lato" w:cs="Arial"/>
        </w:rPr>
        <w:t xml:space="preserve">sentencia </w:t>
      </w:r>
      <w:r w:rsidR="00BE1D14">
        <w:rPr>
          <w:rFonts w:ascii="Lato" w:hAnsi="Lato" w:cs="Arial"/>
        </w:rPr>
        <w:t xml:space="preserve">de interés del </w:t>
      </w:r>
      <w:r w:rsidR="00F74B43" w:rsidRPr="00762A70">
        <w:rPr>
          <w:rFonts w:ascii="Lato" w:hAnsi="Lato" w:cs="Arial"/>
        </w:rPr>
        <w:t>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E55903">
      <w:pPr>
        <w:spacing w:line="336" w:lineRule="auto"/>
        <w:jc w:val="both"/>
        <w:rPr>
          <w:rFonts w:ascii="Lato" w:hAnsi="Lato" w:cs="Arial"/>
        </w:rPr>
      </w:pPr>
    </w:p>
    <w:p w:rsidR="00D61E3E" w:rsidRPr="00D61E3E" w:rsidRDefault="00C5118A" w:rsidP="00E55903">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E55903">
      <w:pPr>
        <w:spacing w:line="336"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C47AB2">
        <w:rPr>
          <w:rFonts w:ascii="Lato" w:hAnsi="Lato" w:cs="Arial"/>
          <w:i/>
        </w:rPr>
        <w:t>Solicito versión pública de todas las sentencias por los delitos de trata de personas, lenocinio, prostitución forzada, esclavitud, trabajo forzado emitidas por el Poder Judicial del 1 de enero de 2006 al 1 de agosto de 2019”</w:t>
      </w:r>
      <w:r w:rsidR="00C117BF">
        <w:rPr>
          <w:rFonts w:ascii="Lato" w:hAnsi="Lato" w:cs="Arial"/>
          <w:i/>
        </w:rPr>
        <w:t>.</w:t>
      </w:r>
      <w:r w:rsidR="00C3250D">
        <w:rPr>
          <w:rFonts w:ascii="Lato" w:hAnsi="Lato" w:cs="Arial"/>
          <w:i/>
        </w:rPr>
        <w:t xml:space="preserve"> </w:t>
      </w:r>
    </w:p>
    <w:p w:rsidR="007E6730" w:rsidRPr="000649D5" w:rsidRDefault="007E6730" w:rsidP="00E55903">
      <w:pPr>
        <w:spacing w:line="336" w:lineRule="auto"/>
        <w:jc w:val="both"/>
        <w:rPr>
          <w:rFonts w:ascii="Lato" w:hAnsi="Lato" w:cs="Arial"/>
          <w:i/>
          <w:sz w:val="18"/>
        </w:rPr>
      </w:pPr>
    </w:p>
    <w:p w:rsidR="00DA3F0D" w:rsidRDefault="00773CEF" w:rsidP="00E55903">
      <w:pPr>
        <w:spacing w:line="336"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C562A2" w:rsidRPr="002027DE">
        <w:rPr>
          <w:rFonts w:ascii="Lato" w:hAnsi="Lato" w:cs="Arial"/>
        </w:rPr>
        <w:t xml:space="preserve"> </w:t>
      </w:r>
      <w:r w:rsidR="00506359">
        <w:rPr>
          <w:rFonts w:ascii="Lato" w:hAnsi="Lato" w:cs="Arial"/>
        </w:rPr>
        <w:t xml:space="preserve"> </w:t>
      </w:r>
      <w:r w:rsidR="00B72D17">
        <w:rPr>
          <w:rFonts w:ascii="Lato" w:hAnsi="Lato" w:cs="Arial"/>
        </w:rPr>
        <w:t>Mediante oficios  girados el 16 de agosto de este año, se requirió respuesta a las autoridades jurisdiccionales competentes. En consecuencia</w:t>
      </w:r>
      <w:r w:rsidR="00B72D17" w:rsidRPr="00BE1D14">
        <w:rPr>
          <w:rFonts w:ascii="Lato" w:hAnsi="Lato" w:cs="Arial"/>
        </w:rPr>
        <w:t xml:space="preserve">, la </w:t>
      </w:r>
      <w:r w:rsidR="00BE1D14" w:rsidRPr="00BE1D14">
        <w:rPr>
          <w:rFonts w:ascii="Lato" w:hAnsi="Lato" w:cs="Arial"/>
        </w:rPr>
        <w:t>Jueza Primero Penal Provisional del Partido Judicial de Tijuana</w:t>
      </w:r>
      <w:r w:rsidR="00506359">
        <w:rPr>
          <w:rFonts w:ascii="Lato" w:hAnsi="Lato" w:cs="Arial"/>
        </w:rPr>
        <w:t xml:space="preserve">, </w:t>
      </w:r>
      <w:r w:rsidR="00B72D17">
        <w:rPr>
          <w:rFonts w:ascii="Lato" w:hAnsi="Lato" w:cs="Arial"/>
        </w:rPr>
        <w:t>quien por oficio</w:t>
      </w:r>
      <w:r w:rsidR="00E751C6" w:rsidRPr="002027DE">
        <w:rPr>
          <w:rFonts w:ascii="Lato" w:hAnsi="Lato" w:cs="Arial"/>
        </w:rPr>
        <w:t xml:space="preserve"> </w:t>
      </w:r>
      <w:r w:rsidR="00DA3F0D" w:rsidRPr="002027DE">
        <w:rPr>
          <w:rFonts w:ascii="Lato" w:hAnsi="Lato" w:cs="Arial"/>
        </w:rPr>
        <w:t>número</w:t>
      </w:r>
      <w:r w:rsidR="00B72D17">
        <w:rPr>
          <w:rFonts w:ascii="Lato" w:hAnsi="Lato" w:cs="Arial"/>
        </w:rPr>
        <w:t xml:space="preserve"> 375-1</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60385" w:rsidRPr="002027DE">
        <w:rPr>
          <w:rFonts w:ascii="Lato" w:hAnsi="Lato" w:cs="Arial"/>
        </w:rPr>
        <w:t xml:space="preserve"> </w:t>
      </w:r>
      <w:r w:rsidR="0025086F" w:rsidRPr="002027DE">
        <w:rPr>
          <w:rFonts w:ascii="Lato" w:hAnsi="Lato" w:cs="Arial"/>
        </w:rPr>
        <w:t xml:space="preserve">el </w:t>
      </w:r>
      <w:r w:rsidR="00B72D17">
        <w:rPr>
          <w:rFonts w:ascii="Lato" w:hAnsi="Lato" w:cs="Arial"/>
        </w:rPr>
        <w:t>27</w:t>
      </w:r>
      <w:r w:rsidR="00D476B4" w:rsidRPr="002027DE">
        <w:rPr>
          <w:rFonts w:ascii="Lato" w:hAnsi="Lato" w:cs="Arial"/>
        </w:rPr>
        <w:t xml:space="preserve"> de </w:t>
      </w:r>
      <w:r w:rsidR="00B72D17">
        <w:rPr>
          <w:rFonts w:ascii="Lato" w:hAnsi="Lato" w:cs="Arial"/>
        </w:rPr>
        <w:t>ag</w:t>
      </w:r>
      <w:r w:rsidR="00E751C6" w:rsidRPr="002027DE">
        <w:rPr>
          <w:rFonts w:ascii="Lato" w:hAnsi="Lato" w:cs="Arial"/>
        </w:rPr>
        <w:t>o</w:t>
      </w:r>
      <w:r w:rsidR="00B72D17">
        <w:rPr>
          <w:rFonts w:ascii="Lato" w:hAnsi="Lato" w:cs="Arial"/>
        </w:rPr>
        <w:t>sto</w:t>
      </w:r>
      <w:r w:rsidR="00E751C6" w:rsidRPr="002027DE">
        <w:rPr>
          <w:rFonts w:ascii="Lato" w:hAnsi="Lato" w:cs="Arial"/>
        </w:rPr>
        <w:t xml:space="preserve"> del año en curso, </w:t>
      </w:r>
      <w:r w:rsidR="00374EB1" w:rsidRPr="00762A70">
        <w:rPr>
          <w:rFonts w:ascii="Lato" w:hAnsi="Lato" w:cs="Arial"/>
        </w:rPr>
        <w:t>remite l</w:t>
      </w:r>
      <w:r w:rsidR="00DA3F0D" w:rsidRPr="00762A70">
        <w:rPr>
          <w:rFonts w:ascii="Lato" w:hAnsi="Lato" w:cs="Arial"/>
        </w:rPr>
        <w:t>a</w:t>
      </w:r>
      <w:r w:rsidR="00B72D17">
        <w:rPr>
          <w:rFonts w:ascii="Lato" w:hAnsi="Lato" w:cs="Arial"/>
        </w:rPr>
        <w:t xml:space="preserve"> versió</w:t>
      </w:r>
      <w:r w:rsidR="00387BBB">
        <w:rPr>
          <w:rFonts w:ascii="Lato" w:hAnsi="Lato" w:cs="Arial"/>
        </w:rPr>
        <w:t>n</w:t>
      </w:r>
      <w:r w:rsidR="00DA3F0D" w:rsidRPr="00762A70">
        <w:rPr>
          <w:rFonts w:ascii="Lato" w:hAnsi="Lato" w:cs="Arial"/>
        </w:rPr>
        <w:t xml:space="preserve"> pública</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B72D17">
        <w:rPr>
          <w:rFonts w:ascii="Lato" w:hAnsi="Lato" w:cs="Arial"/>
        </w:rPr>
        <w:t>una sentencia</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B72D17">
        <w:rPr>
          <w:rFonts w:ascii="Lato" w:hAnsi="Lato" w:cs="Arial"/>
        </w:rPr>
        <w:t>versió</w:t>
      </w:r>
      <w:r w:rsidR="00B13653" w:rsidRPr="00762A70">
        <w:rPr>
          <w:rFonts w:ascii="Lato" w:hAnsi="Lato" w:cs="Arial"/>
        </w:rPr>
        <w:t xml:space="preserve">n pública </w:t>
      </w:r>
      <w:r w:rsidR="00632DAD" w:rsidRPr="00762A70">
        <w:rPr>
          <w:rFonts w:ascii="Lato" w:hAnsi="Lato" w:cs="Arial"/>
        </w:rPr>
        <w:t>en l</w:t>
      </w:r>
      <w:r w:rsidR="00780E75" w:rsidRPr="00762A70">
        <w:rPr>
          <w:rFonts w:ascii="Lato" w:hAnsi="Lato" w:cs="Arial"/>
        </w:rPr>
        <w:t>a</w:t>
      </w:r>
      <w:r w:rsidR="00DA3F0D" w:rsidRPr="00762A70">
        <w:rPr>
          <w:rFonts w:ascii="Lato" w:hAnsi="Lato" w:cs="Arial"/>
        </w:rPr>
        <w:t xml:space="preserve"> cual</w:t>
      </w:r>
      <w:r w:rsidR="0029581C" w:rsidRPr="00762A70">
        <w:rPr>
          <w:rFonts w:ascii="Lato" w:hAnsi="Lato" w:cs="Arial"/>
        </w:rPr>
        <w:t xml:space="preserve"> se suprimi</w:t>
      </w:r>
      <w:r w:rsidR="00E55903">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w:t>
      </w:r>
      <w:r w:rsidR="00B72D17">
        <w:rPr>
          <w:rFonts w:ascii="Lato" w:hAnsi="Lato" w:cs="Arial"/>
        </w:rPr>
        <w:t>asteriscos.</w:t>
      </w:r>
      <w:r w:rsidR="00B13653" w:rsidRPr="00762A70">
        <w:rPr>
          <w:rFonts w:ascii="Lato" w:hAnsi="Lato" w:cs="Arial"/>
        </w:rPr>
        <w:t xml:space="preserve"> </w:t>
      </w:r>
    </w:p>
    <w:p w:rsidR="004C2CF9" w:rsidRPr="000649D5" w:rsidRDefault="004C2CF9" w:rsidP="00E55903">
      <w:pPr>
        <w:spacing w:line="336" w:lineRule="auto"/>
        <w:jc w:val="both"/>
        <w:rPr>
          <w:rFonts w:ascii="Lato" w:hAnsi="Lato" w:cs="Arial"/>
          <w:i/>
          <w:sz w:val="18"/>
        </w:rPr>
      </w:pPr>
    </w:p>
    <w:p w:rsidR="00D61E3E" w:rsidRDefault="00773CEF" w:rsidP="00E55903">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EB36F4">
        <w:rPr>
          <w:rFonts w:ascii="Lato" w:hAnsi="Lato" w:cs="Arial"/>
          <w:b/>
        </w:rPr>
        <w:t xml:space="preserve"> versió</w:t>
      </w:r>
      <w:r w:rsidR="00DA3F0D" w:rsidRPr="00762A70">
        <w:rPr>
          <w:rFonts w:ascii="Lato" w:hAnsi="Lato" w:cs="Arial"/>
          <w:b/>
        </w:rPr>
        <w:t xml:space="preserve">n pública </w:t>
      </w:r>
      <w:r w:rsidR="008A2A7B" w:rsidRPr="00762A70">
        <w:rPr>
          <w:rFonts w:ascii="Lato" w:hAnsi="Lato" w:cs="Arial"/>
          <w:b/>
        </w:rPr>
        <w:t>relativa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E55903">
      <w:pPr>
        <w:spacing w:line="336" w:lineRule="auto"/>
        <w:jc w:val="both"/>
        <w:rPr>
          <w:rFonts w:ascii="Lato" w:hAnsi="Lato" w:cs="Arial"/>
        </w:rPr>
      </w:pPr>
    </w:p>
    <w:p w:rsidR="00D61E3E" w:rsidRPr="00762A70" w:rsidRDefault="004E6451" w:rsidP="00E55903">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7F6098">
        <w:rPr>
          <w:rFonts w:ascii="Lato" w:hAnsi="Lato" w:cs="Arial"/>
          <w:b/>
        </w:rPr>
        <w:t>ersió</w:t>
      </w:r>
      <w:r w:rsidR="00DA3F0D" w:rsidRPr="00762A70">
        <w:rPr>
          <w:rFonts w:ascii="Lato" w:hAnsi="Lato" w:cs="Arial"/>
          <w:b/>
        </w:rPr>
        <w:t xml:space="preserve">n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 xml:space="preserve">a que </w:t>
      </w:r>
      <w:r w:rsidR="00D61E3E" w:rsidRPr="00762A70">
        <w:rPr>
          <w:rFonts w:ascii="Lato" w:hAnsi="Lato" w:cs="Arial"/>
        </w:rPr>
        <w:lastRenderedPageBreak/>
        <w:t>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Pr="000649D5" w:rsidRDefault="009A078A" w:rsidP="00E55903">
      <w:pPr>
        <w:spacing w:line="336" w:lineRule="auto"/>
        <w:jc w:val="both"/>
        <w:rPr>
          <w:rFonts w:ascii="Lato" w:hAnsi="Lato" w:cs="Arial"/>
          <w:sz w:val="20"/>
        </w:rPr>
      </w:pPr>
    </w:p>
    <w:p w:rsidR="00DA3F0D" w:rsidRPr="00762A70" w:rsidRDefault="00DA3F0D" w:rsidP="00E55903">
      <w:pPr>
        <w:spacing w:line="336"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0649D5" w:rsidRDefault="00C562A2" w:rsidP="00E55903">
      <w:pPr>
        <w:spacing w:line="336" w:lineRule="auto"/>
        <w:jc w:val="both"/>
        <w:rPr>
          <w:rFonts w:ascii="Lato" w:hAnsi="Lato" w:cs="Arial"/>
          <w:sz w:val="20"/>
        </w:rPr>
      </w:pPr>
    </w:p>
    <w:p w:rsidR="00DA3F0D" w:rsidRPr="00762A70" w:rsidRDefault="00DA3F0D" w:rsidP="00E55903">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9A078A">
        <w:rPr>
          <w:rFonts w:ascii="Lato" w:hAnsi="Lato" w:cs="Arial"/>
        </w:rPr>
        <w:t xml:space="preserve">es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E55903" w:rsidRPr="00506359" w:rsidRDefault="00E55903" w:rsidP="00E55903">
      <w:pPr>
        <w:spacing w:line="336" w:lineRule="auto"/>
        <w:jc w:val="both"/>
        <w:rPr>
          <w:rFonts w:ascii="Lato" w:hAnsi="Lato" w:cs="Arial"/>
        </w:rPr>
      </w:pPr>
    </w:p>
    <w:p w:rsidR="00245FC5" w:rsidRPr="00762A70" w:rsidRDefault="004E6451" w:rsidP="00E55903">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E55903">
      <w:pPr>
        <w:spacing w:line="336"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E55903">
      <w:pPr>
        <w:spacing w:line="336"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0649D5" w:rsidRDefault="00B92AA0" w:rsidP="00E55903">
      <w:pPr>
        <w:spacing w:line="336" w:lineRule="auto"/>
        <w:jc w:val="both"/>
        <w:rPr>
          <w:rFonts w:ascii="Lato" w:hAnsi="Lato" w:cs="Arial"/>
          <w:sz w:val="18"/>
        </w:rPr>
      </w:pPr>
    </w:p>
    <w:p w:rsidR="00DA3F0D" w:rsidRPr="00762A70" w:rsidRDefault="00800776" w:rsidP="00E55903">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E0E0C">
        <w:rPr>
          <w:rFonts w:ascii="Lato" w:hAnsi="Lato" w:cs="Arial"/>
          <w:b/>
        </w:rPr>
        <w:t xml:space="preserve"> versió</w:t>
      </w:r>
      <w:r w:rsidR="00DA3F0D" w:rsidRPr="00762A70">
        <w:rPr>
          <w:rFonts w:ascii="Lato" w:hAnsi="Lato" w:cs="Arial"/>
          <w:b/>
        </w:rPr>
        <w:t>n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lastRenderedPageBreak/>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Pr="000649D5" w:rsidRDefault="009A078A" w:rsidP="00E55903">
      <w:pPr>
        <w:spacing w:line="336" w:lineRule="auto"/>
        <w:jc w:val="both"/>
        <w:rPr>
          <w:rFonts w:ascii="Lato" w:hAnsi="Lato" w:cs="Arial"/>
          <w:sz w:val="20"/>
        </w:rPr>
      </w:pPr>
    </w:p>
    <w:p w:rsidR="00DA3F0D" w:rsidRPr="00762A70" w:rsidRDefault="00CE1B7C" w:rsidP="00E55903">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E55903">
        <w:rPr>
          <w:rFonts w:ascii="Lato" w:hAnsi="Lato" w:cs="Arial"/>
        </w:rPr>
        <w:t>la sentencia</w:t>
      </w:r>
      <w:r w:rsidR="003A5B14">
        <w:rPr>
          <w:rFonts w:ascii="Lato" w:hAnsi="Lato" w:cs="Arial"/>
        </w:rPr>
        <w:t xml:space="preserve"> solicitada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0649D5" w:rsidRDefault="00DA3F0D" w:rsidP="00E55903">
      <w:pPr>
        <w:spacing w:line="336" w:lineRule="auto"/>
        <w:jc w:val="both"/>
        <w:rPr>
          <w:rFonts w:ascii="Lato" w:hAnsi="Lato" w:cs="Arial"/>
          <w:sz w:val="20"/>
        </w:rPr>
      </w:pPr>
    </w:p>
    <w:p w:rsidR="00DA3F0D" w:rsidRPr="00762A70" w:rsidRDefault="00B05033" w:rsidP="00E55903">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 vers</w:t>
      </w:r>
      <w:r w:rsidR="00E55903">
        <w:rPr>
          <w:rFonts w:ascii="Lato" w:hAnsi="Lato" w:cs="Arial"/>
        </w:rPr>
        <w:t>ió</w:t>
      </w:r>
      <w:r w:rsidR="00ED05B4" w:rsidRPr="009A078A">
        <w:rPr>
          <w:rFonts w:ascii="Lato" w:hAnsi="Lato" w:cs="Arial"/>
        </w:rPr>
        <w:t>n</w:t>
      </w:r>
      <w:r w:rsidR="00DA3F0D" w:rsidRPr="009A078A">
        <w:rPr>
          <w:rFonts w:ascii="Lato" w:hAnsi="Lato" w:cs="Arial"/>
        </w:rPr>
        <w:t xml:space="preserve"> pública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 xml:space="preserve">nombre </w:t>
      </w:r>
      <w:r w:rsidR="00041BCA">
        <w:rPr>
          <w:rFonts w:ascii="Lato" w:hAnsi="Lato" w:cs="Arial"/>
        </w:rPr>
        <w:t>de</w:t>
      </w:r>
      <w:r w:rsidR="003D3A4D">
        <w:rPr>
          <w:rFonts w:ascii="Lato" w:hAnsi="Lato" w:cs="Arial"/>
        </w:rPr>
        <w:t>l</w:t>
      </w:r>
      <w:r w:rsidR="00041BCA">
        <w:rPr>
          <w:rFonts w:ascii="Lato" w:hAnsi="Lato" w:cs="Arial"/>
        </w:rPr>
        <w:t xml:space="preserve"> imputado, apodo, edad, origen, estado civil, domicilio, ocupación, religión, ingresos, nombres de los padres, testigos, nombre</w:t>
      </w:r>
      <w:r w:rsidR="00E55903">
        <w:rPr>
          <w:rFonts w:ascii="Lato" w:hAnsi="Lato" w:cs="Arial"/>
        </w:rPr>
        <w:t>s</w:t>
      </w:r>
      <w:r w:rsidR="00041BCA">
        <w:rPr>
          <w:rFonts w:ascii="Lato" w:hAnsi="Lato" w:cs="Arial"/>
        </w:rPr>
        <w:t xml:space="preserve"> de familiares</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 xml:space="preserve">con lo dispuesto en el precepto </w:t>
      </w:r>
      <w:r w:rsidR="00DA3F0D" w:rsidRPr="00762A70">
        <w:rPr>
          <w:rFonts w:ascii="Lato" w:hAnsi="Lato" w:cs="Arial"/>
        </w:rPr>
        <w:lastRenderedPageBreak/>
        <w:t>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E1D14" w:rsidRDefault="00DA3F0D" w:rsidP="00E55903">
      <w:pPr>
        <w:spacing w:line="336" w:lineRule="auto"/>
        <w:jc w:val="both"/>
        <w:rPr>
          <w:rFonts w:ascii="Lato" w:hAnsi="Lato" w:cs="Arial"/>
          <w:i/>
          <w:sz w:val="32"/>
        </w:rPr>
      </w:pPr>
    </w:p>
    <w:p w:rsidR="00245FC5" w:rsidRPr="00762A70" w:rsidRDefault="009D4F12" w:rsidP="00E55903">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0649D5">
      <w:pPr>
        <w:spacing w:line="324"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9A078A">
        <w:rPr>
          <w:rFonts w:ascii="Lato" w:hAnsi="Lato" w:cs="Arial"/>
        </w:rPr>
        <w:t>es</w:t>
      </w:r>
      <w:r w:rsidR="00DA3F0D" w:rsidRPr="00762A70">
        <w:rPr>
          <w:rFonts w:ascii="Lato" w:hAnsi="Lato" w:cs="Arial"/>
        </w:rPr>
        <w:t xml:space="preserve">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762A70" w:rsidRDefault="00DA3F0D" w:rsidP="00E55903">
      <w:pPr>
        <w:spacing w:line="336"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E55903">
      <w:pPr>
        <w:spacing w:line="336" w:lineRule="auto"/>
        <w:jc w:val="both"/>
        <w:rPr>
          <w:rFonts w:ascii="Lato" w:hAnsi="Lato" w:cs="Arial"/>
          <w:i/>
        </w:rPr>
      </w:pPr>
    </w:p>
    <w:p w:rsidR="00DA3F0D" w:rsidRPr="00762A70" w:rsidRDefault="00DA3F0D" w:rsidP="00E55903">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E55903">
        <w:rPr>
          <w:rFonts w:ascii="Lato" w:hAnsi="Lato" w:cs="Arial"/>
        </w:rPr>
        <w:t>e</w:t>
      </w:r>
      <w:r w:rsidR="005C597A" w:rsidRPr="00762A70">
        <w:rPr>
          <w:rFonts w:ascii="Lato" w:hAnsi="Lato" w:cs="Arial"/>
        </w:rPr>
        <w:t xml:space="preserve">l proceso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E55903">
      <w:pPr>
        <w:spacing w:line="336" w:lineRule="auto"/>
        <w:jc w:val="both"/>
        <w:rPr>
          <w:rFonts w:ascii="Lato" w:hAnsi="Lato" w:cs="Arial"/>
        </w:rPr>
      </w:pPr>
    </w:p>
    <w:p w:rsidR="005D2431" w:rsidRDefault="006A3246" w:rsidP="00E55903">
      <w:pPr>
        <w:spacing w:line="336"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C274AF">
        <w:rPr>
          <w:rFonts w:ascii="Lato" w:hAnsi="Lato" w:cs="Arial"/>
          <w:b/>
        </w:rPr>
        <w:t>clasificación y versió</w:t>
      </w:r>
      <w:r w:rsidR="003C26E2">
        <w:rPr>
          <w:rFonts w:ascii="Lato" w:hAnsi="Lato" w:cs="Arial"/>
          <w:b/>
        </w:rPr>
        <w:t>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A3F0D" w:rsidRPr="00762A70" w:rsidRDefault="00DA3F0D" w:rsidP="00E55903">
      <w:pPr>
        <w:spacing w:line="336"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A66CB8">
        <w:rPr>
          <w:rFonts w:ascii="Lato" w:hAnsi="Lato" w:cs="Arial"/>
          <w:b/>
        </w:rPr>
        <w:t>a</w:t>
      </w:r>
      <w:r w:rsidR="004B4C50">
        <w:rPr>
          <w:rFonts w:ascii="Lato" w:hAnsi="Lato" w:cs="Arial"/>
          <w:b/>
        </w:rPr>
        <w:t xml:space="preserve"> </w:t>
      </w:r>
      <w:r w:rsidR="007204AE">
        <w:rPr>
          <w:rFonts w:ascii="Lato" w:hAnsi="Lato" w:cs="Arial"/>
          <w:b/>
        </w:rPr>
        <w:t>s</w:t>
      </w:r>
      <w:r w:rsidR="00A66CB8">
        <w:rPr>
          <w:rFonts w:ascii="Lato" w:hAnsi="Lato" w:cs="Arial"/>
          <w:b/>
        </w:rPr>
        <w:t>entencia</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relativos a</w:t>
      </w:r>
      <w:r w:rsidR="00BE1786">
        <w:rPr>
          <w:rFonts w:ascii="Lato" w:hAnsi="Lato" w:cs="Arial"/>
          <w:b/>
        </w:rPr>
        <w:t>:</w:t>
      </w:r>
      <w:r w:rsidR="00F63A65">
        <w:rPr>
          <w:rFonts w:ascii="Lato" w:hAnsi="Lato" w:cs="Arial"/>
          <w:b/>
        </w:rPr>
        <w:t xml:space="preserve"> </w:t>
      </w:r>
      <w:r w:rsidR="00655642">
        <w:rPr>
          <w:rFonts w:ascii="Lato" w:hAnsi="Lato" w:cs="Arial"/>
          <w:b/>
        </w:rPr>
        <w:t xml:space="preserve">nombre </w:t>
      </w:r>
      <w:r w:rsidR="00E73ACC">
        <w:rPr>
          <w:rFonts w:ascii="Lato" w:hAnsi="Lato" w:cs="Arial"/>
          <w:b/>
        </w:rPr>
        <w:t>del</w:t>
      </w:r>
      <w:r w:rsidR="007204AE">
        <w:rPr>
          <w:rFonts w:ascii="Lato" w:hAnsi="Lato" w:cs="Arial"/>
          <w:b/>
        </w:rPr>
        <w:t xml:space="preserve"> </w:t>
      </w:r>
      <w:r w:rsidR="00E73ACC">
        <w:rPr>
          <w:rFonts w:ascii="Lato" w:hAnsi="Lato" w:cs="Arial"/>
          <w:b/>
        </w:rPr>
        <w:t>imputado</w:t>
      </w:r>
      <w:r w:rsidR="007204AE">
        <w:rPr>
          <w:rFonts w:ascii="Lato" w:hAnsi="Lato" w:cs="Arial"/>
          <w:b/>
        </w:rPr>
        <w:t xml:space="preserve">, </w:t>
      </w:r>
      <w:r w:rsidR="00BE1786">
        <w:rPr>
          <w:rFonts w:ascii="Lato" w:hAnsi="Lato" w:cs="Arial"/>
          <w:b/>
        </w:rPr>
        <w:t>de los padres,  de familiares de t</w:t>
      </w:r>
      <w:r w:rsidR="00E73ACC">
        <w:rPr>
          <w:rFonts w:ascii="Lato" w:hAnsi="Lato" w:cs="Arial"/>
          <w:b/>
        </w:rPr>
        <w:t>estigos</w:t>
      </w:r>
      <w:r w:rsidR="00BE1786">
        <w:rPr>
          <w:rFonts w:ascii="Lato" w:hAnsi="Lato" w:cs="Arial"/>
          <w:b/>
        </w:rPr>
        <w:t>,</w:t>
      </w:r>
      <w:r w:rsidR="009A078A">
        <w:rPr>
          <w:rFonts w:ascii="Lato" w:hAnsi="Lato" w:cs="Arial"/>
          <w:b/>
        </w:rPr>
        <w:t xml:space="preserve"> </w:t>
      </w:r>
      <w:r w:rsidR="00BE1786">
        <w:rPr>
          <w:rFonts w:ascii="Lato" w:hAnsi="Lato" w:cs="Arial"/>
          <w:b/>
        </w:rPr>
        <w:t>ingresos y religión</w:t>
      </w:r>
      <w:r w:rsidR="00E73ACC">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 la</w:t>
      </w:r>
      <w:r w:rsidR="00C83814">
        <w:rPr>
          <w:rFonts w:ascii="Lato" w:hAnsi="Lato" w:cs="Arial"/>
          <w:b/>
        </w:rPr>
        <w:t xml:space="preserve"> versió</w:t>
      </w:r>
      <w:r w:rsidRPr="00762A70">
        <w:rPr>
          <w:rFonts w:ascii="Lato" w:hAnsi="Lato" w:cs="Arial"/>
          <w:b/>
        </w:rPr>
        <w:t>n pú</w:t>
      </w:r>
      <w:r w:rsidR="007B15DF" w:rsidRPr="00762A70">
        <w:rPr>
          <w:rFonts w:ascii="Lato" w:hAnsi="Lato" w:cs="Arial"/>
          <w:b/>
        </w:rPr>
        <w:t>blica</w:t>
      </w:r>
      <w:r w:rsidR="00691F49" w:rsidRPr="00762A70">
        <w:rPr>
          <w:rFonts w:ascii="Lato" w:hAnsi="Lato" w:cs="Arial"/>
          <w:b/>
        </w:rPr>
        <w:t xml:space="preserve"> elaborada</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533A1C">
        <w:rPr>
          <w:rFonts w:ascii="Lato" w:hAnsi="Lato" w:cs="Arial"/>
        </w:rPr>
        <w:t>l</w:t>
      </w:r>
      <w:r w:rsidR="007204AE">
        <w:rPr>
          <w:rFonts w:ascii="Lato" w:hAnsi="Lato" w:cs="Arial"/>
        </w:rPr>
        <w:t>a</w:t>
      </w:r>
      <w:r w:rsidR="00523438">
        <w:rPr>
          <w:rFonts w:ascii="Lato" w:hAnsi="Lato" w:cs="Arial"/>
        </w:rPr>
        <w:t xml:space="preserve"> </w:t>
      </w:r>
      <w:r w:rsidR="00BE1D14" w:rsidRPr="00BE1D14">
        <w:rPr>
          <w:rFonts w:ascii="Lato" w:hAnsi="Lato" w:cs="Arial"/>
        </w:rPr>
        <w:t>Jueza Primero Penal Provisional del Partido Judicial de Tijuana</w:t>
      </w:r>
      <w:r w:rsidR="00523438">
        <w:rPr>
          <w:rFonts w:ascii="Lato" w:hAnsi="Lato" w:cs="Arial"/>
        </w:rPr>
        <w:t>;</w:t>
      </w:r>
      <w:r w:rsidR="000A3D06">
        <w:rPr>
          <w:rFonts w:ascii="Lato" w:hAnsi="Lato" w:cs="Arial"/>
        </w:rPr>
        <w:t xml:space="preserve"> </w:t>
      </w:r>
      <w:r w:rsidRPr="00762A70">
        <w:rPr>
          <w:rFonts w:ascii="Lato" w:hAnsi="Lato" w:cs="Arial"/>
          <w:b/>
        </w:rPr>
        <w:t>por ende, ésta queda autorizada por las razones y fundamentos expuestos con anterioridad.</w:t>
      </w:r>
    </w:p>
    <w:p w:rsidR="00523438" w:rsidRPr="00506359" w:rsidRDefault="00523438" w:rsidP="00E55903">
      <w:pPr>
        <w:spacing w:line="336" w:lineRule="auto"/>
        <w:jc w:val="both"/>
        <w:rPr>
          <w:rFonts w:ascii="Lato" w:hAnsi="Lato" w:cs="Arial"/>
        </w:rPr>
      </w:pPr>
    </w:p>
    <w:p w:rsidR="00DA3F0D" w:rsidRPr="00762A70" w:rsidRDefault="00DA3F0D" w:rsidP="00E55903">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sidR="00C83814">
        <w:rPr>
          <w:rFonts w:ascii="Lato" w:hAnsi="Lato" w:cs="Arial"/>
        </w:rPr>
        <w:t xml:space="preserve"> versió</w:t>
      </w:r>
      <w:r w:rsidRPr="00762A70">
        <w:rPr>
          <w:rFonts w:ascii="Lato" w:hAnsi="Lato" w:cs="Arial"/>
        </w:rPr>
        <w:t xml:space="preserve">n pública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w:t>
      </w:r>
      <w:r w:rsidR="00B955D7" w:rsidRPr="00BE1D14">
        <w:rPr>
          <w:rFonts w:ascii="Lato" w:hAnsi="Lato" w:cs="Arial"/>
        </w:rPr>
        <w:t>encia, a</w:t>
      </w:r>
      <w:r w:rsidR="00BE1786" w:rsidRPr="00BE1D14">
        <w:rPr>
          <w:rFonts w:ascii="Lato" w:hAnsi="Lato" w:cs="Arial"/>
        </w:rPr>
        <w:t xml:space="preserve"> la titular del </w:t>
      </w:r>
      <w:r w:rsidR="00BE1D14" w:rsidRPr="00BE1D14">
        <w:rPr>
          <w:rFonts w:ascii="Lato" w:hAnsi="Lato" w:cs="Arial"/>
        </w:rPr>
        <w:t xml:space="preserve">Juzgado Primero Penal del Partido Judicial de Tijuana, </w:t>
      </w:r>
      <w:r w:rsidRPr="00BE1D14">
        <w:rPr>
          <w:rFonts w:ascii="Lato" w:hAnsi="Lato" w:cs="Arial"/>
        </w:rPr>
        <w:t>para su conocimiento</w:t>
      </w:r>
      <w:r w:rsidRPr="00762A70">
        <w:rPr>
          <w:rFonts w:ascii="Lato" w:hAnsi="Lato" w:cs="Arial"/>
        </w:rPr>
        <w:t xml:space="preserve"> y fines legales procedentes. </w:t>
      </w:r>
    </w:p>
    <w:p w:rsidR="00FE2634" w:rsidRPr="00506359" w:rsidRDefault="00FE2634" w:rsidP="00E55903">
      <w:pPr>
        <w:spacing w:line="336" w:lineRule="auto"/>
        <w:jc w:val="both"/>
        <w:rPr>
          <w:rFonts w:ascii="Lato" w:hAnsi="Lato" w:cs="Arial"/>
        </w:rPr>
      </w:pPr>
    </w:p>
    <w:p w:rsidR="00DA3F0D" w:rsidRPr="00762A70" w:rsidRDefault="00DA3F0D" w:rsidP="00E55903">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C83814">
        <w:rPr>
          <w:rFonts w:ascii="Lato" w:hAnsi="Lato" w:cs="Arial"/>
        </w:rPr>
        <w:t>veintisiete</w:t>
      </w:r>
      <w:r w:rsidR="00491B67">
        <w:rPr>
          <w:rFonts w:ascii="Lato" w:hAnsi="Lato" w:cs="Arial"/>
        </w:rPr>
        <w:t xml:space="preserve"> </w:t>
      </w:r>
      <w:r w:rsidRPr="00762A70">
        <w:rPr>
          <w:rFonts w:ascii="Lato" w:hAnsi="Lato" w:cs="Arial"/>
        </w:rPr>
        <w:t xml:space="preserve"> d</w:t>
      </w:r>
      <w:r w:rsidR="00C83814">
        <w:rPr>
          <w:rFonts w:ascii="Lato" w:hAnsi="Lato" w:cs="Arial"/>
        </w:rPr>
        <w:t>e ag</w:t>
      </w:r>
      <w:r w:rsidR="00405C0D">
        <w:rPr>
          <w:rFonts w:ascii="Lato" w:hAnsi="Lato" w:cs="Arial"/>
        </w:rPr>
        <w:t>o</w:t>
      </w:r>
      <w:r w:rsidR="00C83814">
        <w:rPr>
          <w:rFonts w:ascii="Lato" w:hAnsi="Lato" w:cs="Arial"/>
        </w:rPr>
        <w:t>sto</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8E02D4" w:rsidRDefault="008E02D4" w:rsidP="00496A84">
      <w:pPr>
        <w:jc w:val="center"/>
        <w:rPr>
          <w:rFonts w:ascii="Lato" w:hAnsi="Lato" w:cs="Arial"/>
          <w:bCs/>
        </w:rPr>
      </w:pPr>
    </w:p>
    <w:p w:rsidR="009A078A" w:rsidRDefault="009A078A" w:rsidP="00496A84">
      <w:pPr>
        <w:jc w:val="center"/>
        <w:rPr>
          <w:rFonts w:ascii="Lato" w:hAnsi="Lato" w:cs="Arial"/>
          <w:bCs/>
        </w:rPr>
      </w:pPr>
    </w:p>
    <w:p w:rsidR="00506359" w:rsidRDefault="00506359" w:rsidP="00496A84">
      <w:pPr>
        <w:jc w:val="center"/>
        <w:rPr>
          <w:rFonts w:ascii="Lato" w:hAnsi="Lato" w:cs="Arial"/>
          <w:bCs/>
        </w:rPr>
      </w:pPr>
    </w:p>
    <w:p w:rsidR="009A078A" w:rsidRDefault="009A078A"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BE1786" w:rsidRPr="00762A70" w:rsidRDefault="00BE1786"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Pr="00762A70" w:rsidRDefault="000649D5" w:rsidP="000649D5">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Pr="00762A70" w:rsidRDefault="000649D5" w:rsidP="000649D5">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Pr="00762A70" w:rsidRDefault="000649D5" w:rsidP="000649D5">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Pr="00762A70" w:rsidRDefault="000649D5" w:rsidP="000649D5">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Default="000649D5" w:rsidP="000649D5">
      <w:pPr>
        <w:jc w:val="center"/>
        <w:rPr>
          <w:rFonts w:ascii="Lato" w:hAnsi="Lato" w:cs="Arial"/>
          <w:bCs/>
        </w:rPr>
      </w:pPr>
    </w:p>
    <w:p w:rsidR="000649D5" w:rsidRPr="00762A70" w:rsidRDefault="000649D5" w:rsidP="000649D5">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69" w:rsidRDefault="00F67B69" w:rsidP="00CC10D2">
      <w:r>
        <w:separator/>
      </w:r>
    </w:p>
  </w:endnote>
  <w:endnote w:type="continuationSeparator" w:id="0">
    <w:p w:rsidR="00F67B69" w:rsidRDefault="00F67B69"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E761A">
            <w:rPr>
              <w:rFonts w:ascii="Lato" w:hAnsi="Lato" w:cs="Arial"/>
            </w:rPr>
            <w:t>40</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B4058" w:rsidRPr="00DA524A">
            <w:rPr>
              <w:rFonts w:ascii="Lato" w:hAnsi="Lato" w:cs="Arial"/>
            </w:rPr>
            <w:fldChar w:fldCharType="begin"/>
          </w:r>
          <w:r w:rsidRPr="00DA524A">
            <w:rPr>
              <w:rFonts w:ascii="Lato" w:hAnsi="Lato" w:cs="Arial"/>
            </w:rPr>
            <w:instrText xml:space="preserve"> PAGE   \* MERGEFORMAT </w:instrText>
          </w:r>
          <w:r w:rsidR="00FB4058" w:rsidRPr="00DA524A">
            <w:rPr>
              <w:rFonts w:ascii="Lato" w:hAnsi="Lato" w:cs="Arial"/>
            </w:rPr>
            <w:fldChar w:fldCharType="separate"/>
          </w:r>
          <w:r w:rsidR="00F41A04">
            <w:rPr>
              <w:rFonts w:ascii="Lato" w:hAnsi="Lato" w:cs="Arial"/>
              <w:noProof/>
            </w:rPr>
            <w:t>8</w:t>
          </w:r>
          <w:r w:rsidR="00FB4058" w:rsidRPr="00DA524A">
            <w:rPr>
              <w:rFonts w:ascii="Lato" w:hAnsi="Lato" w:cs="Arial"/>
            </w:rPr>
            <w:fldChar w:fldCharType="end"/>
          </w:r>
          <w:r w:rsidRPr="00DA524A">
            <w:rPr>
              <w:rFonts w:ascii="Lato" w:hAnsi="Lato" w:cs="Arial"/>
            </w:rPr>
            <w:t xml:space="preserve"> de </w:t>
          </w:r>
          <w:fldSimple w:instr=" NUMPAGES   \* MERGEFORMAT ">
            <w:r w:rsidR="00F41A04" w:rsidRPr="00F41A04">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F21E5E">
            <w:rPr>
              <w:rFonts w:ascii="Lato" w:hAnsi="Lato" w:cs="Arial"/>
            </w:rPr>
            <w:t>40</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B4058" w:rsidRPr="00DA524A">
            <w:rPr>
              <w:rFonts w:ascii="Lato" w:hAnsi="Lato" w:cs="Arial"/>
            </w:rPr>
            <w:fldChar w:fldCharType="begin"/>
          </w:r>
          <w:r w:rsidRPr="00DA524A">
            <w:rPr>
              <w:rFonts w:ascii="Lato" w:hAnsi="Lato" w:cs="Arial"/>
            </w:rPr>
            <w:instrText xml:space="preserve"> PAGE   \* MERGEFORMAT </w:instrText>
          </w:r>
          <w:r w:rsidR="00FB4058" w:rsidRPr="00DA524A">
            <w:rPr>
              <w:rFonts w:ascii="Lato" w:hAnsi="Lato" w:cs="Arial"/>
            </w:rPr>
            <w:fldChar w:fldCharType="separate"/>
          </w:r>
          <w:r w:rsidR="00F41A04">
            <w:rPr>
              <w:rFonts w:ascii="Lato" w:hAnsi="Lato" w:cs="Arial"/>
              <w:noProof/>
            </w:rPr>
            <w:t>1</w:t>
          </w:r>
          <w:r w:rsidR="00FB4058" w:rsidRPr="00DA524A">
            <w:rPr>
              <w:rFonts w:ascii="Lato" w:hAnsi="Lato" w:cs="Arial"/>
            </w:rPr>
            <w:fldChar w:fldCharType="end"/>
          </w:r>
          <w:r w:rsidRPr="00DA524A">
            <w:rPr>
              <w:rFonts w:ascii="Lato" w:hAnsi="Lato" w:cs="Arial"/>
            </w:rPr>
            <w:t xml:space="preserve"> de </w:t>
          </w:r>
          <w:fldSimple w:instr=" NUMPAGES   \* MERGEFORMAT ">
            <w:r w:rsidR="00F41A04" w:rsidRPr="00F41A04">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69" w:rsidRDefault="00F67B69" w:rsidP="00CC10D2">
      <w:r>
        <w:separator/>
      </w:r>
    </w:p>
  </w:footnote>
  <w:footnote w:type="continuationSeparator" w:id="0">
    <w:p w:rsidR="00F67B69" w:rsidRDefault="00F67B69"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5533"/>
    <w:rsid w:val="00011E24"/>
    <w:rsid w:val="0001258E"/>
    <w:rsid w:val="00013224"/>
    <w:rsid w:val="000210C5"/>
    <w:rsid w:val="000234E3"/>
    <w:rsid w:val="00027049"/>
    <w:rsid w:val="00027705"/>
    <w:rsid w:val="00032067"/>
    <w:rsid w:val="00033A53"/>
    <w:rsid w:val="00041942"/>
    <w:rsid w:val="00041BCA"/>
    <w:rsid w:val="00045B3A"/>
    <w:rsid w:val="000537A5"/>
    <w:rsid w:val="00053985"/>
    <w:rsid w:val="00055BF8"/>
    <w:rsid w:val="00056864"/>
    <w:rsid w:val="00060264"/>
    <w:rsid w:val="00061D6B"/>
    <w:rsid w:val="00063A33"/>
    <w:rsid w:val="00063B29"/>
    <w:rsid w:val="000649D5"/>
    <w:rsid w:val="00064BD5"/>
    <w:rsid w:val="0007627B"/>
    <w:rsid w:val="00080A26"/>
    <w:rsid w:val="0009177C"/>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5497"/>
    <w:rsid w:val="00137B6C"/>
    <w:rsid w:val="0016048A"/>
    <w:rsid w:val="001611BC"/>
    <w:rsid w:val="001713C7"/>
    <w:rsid w:val="0017322E"/>
    <w:rsid w:val="00175FA2"/>
    <w:rsid w:val="00176E3F"/>
    <w:rsid w:val="00180F4B"/>
    <w:rsid w:val="001849A6"/>
    <w:rsid w:val="0018650D"/>
    <w:rsid w:val="001901F1"/>
    <w:rsid w:val="0019574F"/>
    <w:rsid w:val="001A4C03"/>
    <w:rsid w:val="001B1C9C"/>
    <w:rsid w:val="001B43C0"/>
    <w:rsid w:val="001B4484"/>
    <w:rsid w:val="001C06A9"/>
    <w:rsid w:val="001C1B83"/>
    <w:rsid w:val="001C5269"/>
    <w:rsid w:val="001C7CDA"/>
    <w:rsid w:val="001D79DA"/>
    <w:rsid w:val="001E03EE"/>
    <w:rsid w:val="001E14EE"/>
    <w:rsid w:val="001E1D0F"/>
    <w:rsid w:val="001E46D1"/>
    <w:rsid w:val="001E7435"/>
    <w:rsid w:val="001F0A12"/>
    <w:rsid w:val="001F20C7"/>
    <w:rsid w:val="001F2757"/>
    <w:rsid w:val="002027DE"/>
    <w:rsid w:val="00207D6F"/>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81549"/>
    <w:rsid w:val="0028698E"/>
    <w:rsid w:val="002876DF"/>
    <w:rsid w:val="00292D8F"/>
    <w:rsid w:val="0029581C"/>
    <w:rsid w:val="002A516B"/>
    <w:rsid w:val="002B155A"/>
    <w:rsid w:val="002B5988"/>
    <w:rsid w:val="002B75F7"/>
    <w:rsid w:val="002C029A"/>
    <w:rsid w:val="002C2EA9"/>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554ED"/>
    <w:rsid w:val="003661C3"/>
    <w:rsid w:val="00367D01"/>
    <w:rsid w:val="00374E5E"/>
    <w:rsid w:val="00374EB1"/>
    <w:rsid w:val="00380D28"/>
    <w:rsid w:val="00383B9A"/>
    <w:rsid w:val="003845A5"/>
    <w:rsid w:val="00385B68"/>
    <w:rsid w:val="00387157"/>
    <w:rsid w:val="00387BBB"/>
    <w:rsid w:val="003906BB"/>
    <w:rsid w:val="00392EF8"/>
    <w:rsid w:val="00397E4C"/>
    <w:rsid w:val="003A5813"/>
    <w:rsid w:val="003A5B14"/>
    <w:rsid w:val="003A7045"/>
    <w:rsid w:val="003A7804"/>
    <w:rsid w:val="003B2854"/>
    <w:rsid w:val="003B2A1C"/>
    <w:rsid w:val="003B5218"/>
    <w:rsid w:val="003B7879"/>
    <w:rsid w:val="003C1C64"/>
    <w:rsid w:val="003C26E2"/>
    <w:rsid w:val="003C30F1"/>
    <w:rsid w:val="003C6CB3"/>
    <w:rsid w:val="003C70AC"/>
    <w:rsid w:val="003D3A4D"/>
    <w:rsid w:val="003E1909"/>
    <w:rsid w:val="003F07F7"/>
    <w:rsid w:val="003F0846"/>
    <w:rsid w:val="003F0950"/>
    <w:rsid w:val="003F2F10"/>
    <w:rsid w:val="003F33F2"/>
    <w:rsid w:val="003F60B0"/>
    <w:rsid w:val="0040052C"/>
    <w:rsid w:val="0040466C"/>
    <w:rsid w:val="00405C0D"/>
    <w:rsid w:val="0041522E"/>
    <w:rsid w:val="0041560D"/>
    <w:rsid w:val="00421A4C"/>
    <w:rsid w:val="00456E99"/>
    <w:rsid w:val="00460B4A"/>
    <w:rsid w:val="0046436D"/>
    <w:rsid w:val="004671E1"/>
    <w:rsid w:val="00485CA6"/>
    <w:rsid w:val="00486721"/>
    <w:rsid w:val="00491B67"/>
    <w:rsid w:val="00496A84"/>
    <w:rsid w:val="004A2A3A"/>
    <w:rsid w:val="004B4C50"/>
    <w:rsid w:val="004C2CF9"/>
    <w:rsid w:val="004D2D18"/>
    <w:rsid w:val="004E4631"/>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A36E7"/>
    <w:rsid w:val="005A4089"/>
    <w:rsid w:val="005B1360"/>
    <w:rsid w:val="005B2717"/>
    <w:rsid w:val="005B2AEF"/>
    <w:rsid w:val="005B5910"/>
    <w:rsid w:val="005B66F0"/>
    <w:rsid w:val="005B6983"/>
    <w:rsid w:val="005B76DC"/>
    <w:rsid w:val="005C597A"/>
    <w:rsid w:val="005D2431"/>
    <w:rsid w:val="005D3333"/>
    <w:rsid w:val="005D3907"/>
    <w:rsid w:val="005D688C"/>
    <w:rsid w:val="005E0E0C"/>
    <w:rsid w:val="005E13F6"/>
    <w:rsid w:val="005F276B"/>
    <w:rsid w:val="00601B88"/>
    <w:rsid w:val="0060496B"/>
    <w:rsid w:val="00607CC2"/>
    <w:rsid w:val="00612596"/>
    <w:rsid w:val="006223F7"/>
    <w:rsid w:val="00625D57"/>
    <w:rsid w:val="00632DAD"/>
    <w:rsid w:val="006339F7"/>
    <w:rsid w:val="00640D3C"/>
    <w:rsid w:val="0064178E"/>
    <w:rsid w:val="006442F0"/>
    <w:rsid w:val="006475F0"/>
    <w:rsid w:val="00652F81"/>
    <w:rsid w:val="00655642"/>
    <w:rsid w:val="00662FFD"/>
    <w:rsid w:val="006639B6"/>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E761A"/>
    <w:rsid w:val="006F20FF"/>
    <w:rsid w:val="006F2912"/>
    <w:rsid w:val="006F62A8"/>
    <w:rsid w:val="00701813"/>
    <w:rsid w:val="0071542B"/>
    <w:rsid w:val="00716AD1"/>
    <w:rsid w:val="007204AE"/>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318F"/>
    <w:rsid w:val="007D4E4A"/>
    <w:rsid w:val="007D68F6"/>
    <w:rsid w:val="007E6730"/>
    <w:rsid w:val="007F0443"/>
    <w:rsid w:val="007F2222"/>
    <w:rsid w:val="007F37C5"/>
    <w:rsid w:val="007F6098"/>
    <w:rsid w:val="00800776"/>
    <w:rsid w:val="008022B9"/>
    <w:rsid w:val="00814A40"/>
    <w:rsid w:val="00822406"/>
    <w:rsid w:val="00822714"/>
    <w:rsid w:val="00830832"/>
    <w:rsid w:val="0084210E"/>
    <w:rsid w:val="00842B90"/>
    <w:rsid w:val="0084448A"/>
    <w:rsid w:val="00850B78"/>
    <w:rsid w:val="00852A22"/>
    <w:rsid w:val="0085344F"/>
    <w:rsid w:val="0086420D"/>
    <w:rsid w:val="00864744"/>
    <w:rsid w:val="00864AF4"/>
    <w:rsid w:val="00870D3B"/>
    <w:rsid w:val="00872734"/>
    <w:rsid w:val="008741F8"/>
    <w:rsid w:val="00880085"/>
    <w:rsid w:val="0088095B"/>
    <w:rsid w:val="00891002"/>
    <w:rsid w:val="0089269D"/>
    <w:rsid w:val="00893A16"/>
    <w:rsid w:val="0089554C"/>
    <w:rsid w:val="008A2A7B"/>
    <w:rsid w:val="008B3ABA"/>
    <w:rsid w:val="008C031A"/>
    <w:rsid w:val="008D61DC"/>
    <w:rsid w:val="008D7A86"/>
    <w:rsid w:val="008E02D4"/>
    <w:rsid w:val="008E5079"/>
    <w:rsid w:val="008F0EC9"/>
    <w:rsid w:val="008F1265"/>
    <w:rsid w:val="008F3C11"/>
    <w:rsid w:val="00910B47"/>
    <w:rsid w:val="00910D23"/>
    <w:rsid w:val="00912682"/>
    <w:rsid w:val="00912D7C"/>
    <w:rsid w:val="00920EF1"/>
    <w:rsid w:val="0093175F"/>
    <w:rsid w:val="00931B02"/>
    <w:rsid w:val="00934328"/>
    <w:rsid w:val="00942706"/>
    <w:rsid w:val="00944400"/>
    <w:rsid w:val="00955429"/>
    <w:rsid w:val="00956697"/>
    <w:rsid w:val="00957FCA"/>
    <w:rsid w:val="009667D9"/>
    <w:rsid w:val="00970554"/>
    <w:rsid w:val="00970E08"/>
    <w:rsid w:val="00971B1A"/>
    <w:rsid w:val="009757DC"/>
    <w:rsid w:val="0097703B"/>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2AA0"/>
    <w:rsid w:val="00A05159"/>
    <w:rsid w:val="00A1042A"/>
    <w:rsid w:val="00A1741F"/>
    <w:rsid w:val="00A24001"/>
    <w:rsid w:val="00A26259"/>
    <w:rsid w:val="00A26340"/>
    <w:rsid w:val="00A26C19"/>
    <w:rsid w:val="00A275F1"/>
    <w:rsid w:val="00A279E7"/>
    <w:rsid w:val="00A32310"/>
    <w:rsid w:val="00A36174"/>
    <w:rsid w:val="00A46761"/>
    <w:rsid w:val="00A57CDB"/>
    <w:rsid w:val="00A60385"/>
    <w:rsid w:val="00A6551C"/>
    <w:rsid w:val="00A66CB8"/>
    <w:rsid w:val="00A6787E"/>
    <w:rsid w:val="00A756ED"/>
    <w:rsid w:val="00A8487E"/>
    <w:rsid w:val="00A8788B"/>
    <w:rsid w:val="00A91F13"/>
    <w:rsid w:val="00A9232B"/>
    <w:rsid w:val="00AA7BA6"/>
    <w:rsid w:val="00AC1132"/>
    <w:rsid w:val="00AC1CBB"/>
    <w:rsid w:val="00AC7E7B"/>
    <w:rsid w:val="00AD7B52"/>
    <w:rsid w:val="00AE180C"/>
    <w:rsid w:val="00AF227B"/>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2D17"/>
    <w:rsid w:val="00B74181"/>
    <w:rsid w:val="00B74D2E"/>
    <w:rsid w:val="00B92AA0"/>
    <w:rsid w:val="00B955D7"/>
    <w:rsid w:val="00B96FF9"/>
    <w:rsid w:val="00B97E2D"/>
    <w:rsid w:val="00BA7BBD"/>
    <w:rsid w:val="00BD1E80"/>
    <w:rsid w:val="00BD2FBE"/>
    <w:rsid w:val="00BD49D7"/>
    <w:rsid w:val="00BD7270"/>
    <w:rsid w:val="00BE1786"/>
    <w:rsid w:val="00BE1D14"/>
    <w:rsid w:val="00BF54C7"/>
    <w:rsid w:val="00C001EC"/>
    <w:rsid w:val="00C01DB0"/>
    <w:rsid w:val="00C02283"/>
    <w:rsid w:val="00C117BF"/>
    <w:rsid w:val="00C22D65"/>
    <w:rsid w:val="00C274AF"/>
    <w:rsid w:val="00C3136F"/>
    <w:rsid w:val="00C3250D"/>
    <w:rsid w:val="00C44532"/>
    <w:rsid w:val="00C45056"/>
    <w:rsid w:val="00C45357"/>
    <w:rsid w:val="00C47457"/>
    <w:rsid w:val="00C47AB2"/>
    <w:rsid w:val="00C5118A"/>
    <w:rsid w:val="00C562A2"/>
    <w:rsid w:val="00C60AD3"/>
    <w:rsid w:val="00C63C55"/>
    <w:rsid w:val="00C63DDA"/>
    <w:rsid w:val="00C649AF"/>
    <w:rsid w:val="00C67F73"/>
    <w:rsid w:val="00C7162C"/>
    <w:rsid w:val="00C729AA"/>
    <w:rsid w:val="00C73101"/>
    <w:rsid w:val="00C74427"/>
    <w:rsid w:val="00C80857"/>
    <w:rsid w:val="00C83814"/>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CF2379"/>
    <w:rsid w:val="00D05C07"/>
    <w:rsid w:val="00D13A83"/>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72896"/>
    <w:rsid w:val="00D729B1"/>
    <w:rsid w:val="00D73B07"/>
    <w:rsid w:val="00D80F8F"/>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50918"/>
    <w:rsid w:val="00E55903"/>
    <w:rsid w:val="00E67FB1"/>
    <w:rsid w:val="00E7018F"/>
    <w:rsid w:val="00E73ACC"/>
    <w:rsid w:val="00E751C6"/>
    <w:rsid w:val="00E82032"/>
    <w:rsid w:val="00E8536E"/>
    <w:rsid w:val="00E87579"/>
    <w:rsid w:val="00E9405C"/>
    <w:rsid w:val="00E95217"/>
    <w:rsid w:val="00EA2C81"/>
    <w:rsid w:val="00EB174D"/>
    <w:rsid w:val="00EB20A0"/>
    <w:rsid w:val="00EB36F4"/>
    <w:rsid w:val="00EB3BCF"/>
    <w:rsid w:val="00EB7052"/>
    <w:rsid w:val="00EC7173"/>
    <w:rsid w:val="00ED05B4"/>
    <w:rsid w:val="00ED36B7"/>
    <w:rsid w:val="00EE1E5D"/>
    <w:rsid w:val="00EF283A"/>
    <w:rsid w:val="00F00C1F"/>
    <w:rsid w:val="00F01C45"/>
    <w:rsid w:val="00F022DC"/>
    <w:rsid w:val="00F0579B"/>
    <w:rsid w:val="00F16D68"/>
    <w:rsid w:val="00F17D87"/>
    <w:rsid w:val="00F20EB0"/>
    <w:rsid w:val="00F21E5E"/>
    <w:rsid w:val="00F26E95"/>
    <w:rsid w:val="00F27B98"/>
    <w:rsid w:val="00F27F35"/>
    <w:rsid w:val="00F31098"/>
    <w:rsid w:val="00F318B7"/>
    <w:rsid w:val="00F41A04"/>
    <w:rsid w:val="00F4334D"/>
    <w:rsid w:val="00F563CC"/>
    <w:rsid w:val="00F6094E"/>
    <w:rsid w:val="00F60C15"/>
    <w:rsid w:val="00F63A65"/>
    <w:rsid w:val="00F63BB4"/>
    <w:rsid w:val="00F646F1"/>
    <w:rsid w:val="00F65867"/>
    <w:rsid w:val="00F67B69"/>
    <w:rsid w:val="00F67FBF"/>
    <w:rsid w:val="00F70F44"/>
    <w:rsid w:val="00F71D3C"/>
    <w:rsid w:val="00F74B43"/>
    <w:rsid w:val="00F80183"/>
    <w:rsid w:val="00F9104E"/>
    <w:rsid w:val="00F91647"/>
    <w:rsid w:val="00F93103"/>
    <w:rsid w:val="00F9416B"/>
    <w:rsid w:val="00F97456"/>
    <w:rsid w:val="00F979C8"/>
    <w:rsid w:val="00FA249E"/>
    <w:rsid w:val="00FA713F"/>
    <w:rsid w:val="00FB2B4A"/>
    <w:rsid w:val="00FB4058"/>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3EDF-C829-4C98-9F29-A26E66B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2456</Words>
  <Characters>13510</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2019-08-27T21:53:00Z</cp:lastPrinted>
  <dcterms:created xsi:type="dcterms:W3CDTF">2019-08-27T21:41:00Z</dcterms:created>
  <dcterms:modified xsi:type="dcterms:W3CDTF">2019-08-27T22:13:00Z</dcterms:modified>
</cp:coreProperties>
</file>