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1E5283">
        <w:rPr>
          <w:rFonts w:ascii="Lato" w:hAnsi="Lato" w:cs="Arial"/>
          <w:b/>
        </w:rPr>
        <w:t>VA A LA SESIÓN EXTRAORDINARIA 48</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602E06" w:rsidRDefault="00762A70" w:rsidP="00437362">
      <w:pPr>
        <w:spacing w:line="336" w:lineRule="auto"/>
        <w:jc w:val="center"/>
        <w:rPr>
          <w:rFonts w:ascii="Lato" w:hAnsi="Lato" w:cs="Arial"/>
          <w:b/>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883475">
        <w:rPr>
          <w:rFonts w:ascii="Lato" w:hAnsi="Lato" w:cs="Arial"/>
        </w:rPr>
        <w:t>primer</w:t>
      </w:r>
      <w:r w:rsidR="00A34E0E">
        <w:rPr>
          <w:rFonts w:ascii="Lato" w:hAnsi="Lato" w:cs="Arial"/>
        </w:rPr>
        <w:t>o</w:t>
      </w:r>
      <w:r w:rsidR="009B2140">
        <w:rPr>
          <w:rFonts w:ascii="Lato" w:hAnsi="Lato" w:cs="Arial"/>
        </w:rPr>
        <w:t xml:space="preserve"> </w:t>
      </w:r>
      <w:r w:rsidR="00883475">
        <w:rPr>
          <w:rFonts w:ascii="Lato" w:hAnsi="Lato" w:cs="Arial"/>
        </w:rPr>
        <w:t>de octu</w:t>
      </w:r>
      <w:r w:rsidR="002B0C6D">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883475">
        <w:rPr>
          <w:rFonts w:ascii="Lato" w:hAnsi="Lato" w:cs="Arial"/>
        </w:rPr>
        <w:t>brar la sesión extraordinaria 48</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DA3F0D" w:rsidRDefault="00DA3F0D" w:rsidP="00D52E7A">
      <w:pPr>
        <w:spacing w:line="336" w:lineRule="auto"/>
        <w:jc w:val="center"/>
        <w:rPr>
          <w:rFonts w:ascii="Lato" w:hAnsi="Lato" w:cs="Arial"/>
          <w:b/>
        </w:rPr>
      </w:pPr>
      <w:r w:rsidRPr="00762A70">
        <w:rPr>
          <w:rFonts w:ascii="Lato" w:hAnsi="Lato" w:cs="Arial"/>
          <w:b/>
        </w:rPr>
        <w:t>ORDEN DEL DÍA</w:t>
      </w:r>
    </w:p>
    <w:p w:rsidR="00437362" w:rsidRPr="00762A70" w:rsidRDefault="00437362"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2637C" w:rsidRPr="00602E06" w:rsidRDefault="00DA3F0D" w:rsidP="00FA0A38">
      <w:pPr>
        <w:pStyle w:val="Prrafodelista"/>
        <w:numPr>
          <w:ilvl w:val="0"/>
          <w:numId w:val="1"/>
        </w:numPr>
        <w:spacing w:after="0" w:line="336" w:lineRule="auto"/>
        <w:jc w:val="both"/>
        <w:rPr>
          <w:rFonts w:ascii="Lato" w:hAnsi="Lato" w:cs="Arial"/>
          <w:b/>
        </w:rPr>
      </w:pPr>
      <w:r w:rsidRPr="00602E06">
        <w:rPr>
          <w:rFonts w:ascii="Lato" w:hAnsi="Lato" w:cs="Arial"/>
          <w:b/>
          <w:sz w:val="24"/>
          <w:szCs w:val="24"/>
        </w:rPr>
        <w:t>Asuntos a tratar:</w:t>
      </w:r>
    </w:p>
    <w:p w:rsidR="00DA3F0D" w:rsidRDefault="009B2140" w:rsidP="00437362">
      <w:pPr>
        <w:spacing w:before="240" w:line="360"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883475">
        <w:rPr>
          <w:rFonts w:ascii="Lato" w:hAnsi="Lato" w:cs="Arial"/>
        </w:rPr>
        <w:t>20</w:t>
      </w:r>
      <w:r w:rsidR="00A279E7" w:rsidRPr="00895F7C">
        <w:rPr>
          <w:rFonts w:ascii="Lato" w:hAnsi="Lato" w:cs="Arial"/>
        </w:rPr>
        <w:t>/2019</w:t>
      </w:r>
      <w:r w:rsidR="00DA3F0D" w:rsidRPr="00895F7C">
        <w:rPr>
          <w:rFonts w:ascii="Lato" w:hAnsi="Lato" w:cs="Arial"/>
        </w:rPr>
        <w:t xml:space="preserve">, </w:t>
      </w:r>
      <w:r w:rsidR="00883475">
        <w:rPr>
          <w:rFonts w:ascii="Lato" w:hAnsi="Lato" w:cs="Arial"/>
        </w:rPr>
        <w:t>realizadas</w:t>
      </w:r>
      <w:r w:rsidR="00A34E0E" w:rsidRPr="00895F7C">
        <w:rPr>
          <w:rFonts w:ascii="Lato" w:hAnsi="Lato" w:cs="Arial"/>
        </w:rPr>
        <w:t xml:space="preserve"> </w:t>
      </w:r>
      <w:r w:rsidR="00883475">
        <w:rPr>
          <w:rFonts w:ascii="Lato" w:hAnsi="Lato" w:cs="Arial"/>
        </w:rPr>
        <w:t>por los titulares de los Juzgados Sé</w:t>
      </w:r>
      <w:r w:rsidR="00A34E0E" w:rsidRPr="00895F7C">
        <w:rPr>
          <w:rFonts w:ascii="Lato" w:hAnsi="Lato" w:cs="Arial"/>
        </w:rPr>
        <w:t>p</w:t>
      </w:r>
      <w:r w:rsidR="00883475">
        <w:rPr>
          <w:rFonts w:ascii="Lato" w:hAnsi="Lato" w:cs="Arial"/>
        </w:rPr>
        <w:t>timo y Cuarto Penal del Partido Judicial de Tijuana y p</w:t>
      </w:r>
      <w:r w:rsidR="00A34E0E" w:rsidRPr="00895F7C">
        <w:rPr>
          <w:rFonts w:ascii="Lato" w:hAnsi="Lato" w:cs="Arial"/>
        </w:rPr>
        <w:t>or la Ti</w:t>
      </w:r>
      <w:r w:rsidR="002B0C6D" w:rsidRPr="00895F7C">
        <w:rPr>
          <w:rFonts w:ascii="Lato" w:hAnsi="Lato" w:cs="Arial"/>
        </w:rPr>
        <w:t>tular de</w:t>
      </w:r>
      <w:r w:rsidR="00FE24E1" w:rsidRPr="00895F7C">
        <w:rPr>
          <w:rFonts w:ascii="Lato" w:hAnsi="Lato" w:cs="Arial"/>
        </w:rPr>
        <w:t xml:space="preserve"> </w:t>
      </w:r>
      <w:r w:rsidR="002B0C6D" w:rsidRPr="00895F7C">
        <w:rPr>
          <w:rFonts w:ascii="Lato" w:hAnsi="Lato" w:cs="Arial"/>
        </w:rPr>
        <w:t>l</w:t>
      </w:r>
      <w:r w:rsidR="00895F7C" w:rsidRPr="00895F7C">
        <w:rPr>
          <w:rFonts w:ascii="Lato" w:hAnsi="Lato" w:cs="Arial"/>
        </w:rPr>
        <w:t>a Secretarí</w:t>
      </w:r>
      <w:r w:rsidR="00A34E0E" w:rsidRPr="00895F7C">
        <w:rPr>
          <w:rFonts w:ascii="Lato" w:hAnsi="Lato" w:cs="Arial"/>
        </w:rPr>
        <w:t>a General de Acuerdos del Tribunal Superior de</w:t>
      </w:r>
      <w:r w:rsidR="002B0C6D" w:rsidRPr="00895F7C">
        <w:rPr>
          <w:rFonts w:ascii="Lato" w:hAnsi="Lato" w:cs="Arial"/>
        </w:rPr>
        <w:t xml:space="preserve"> Ju</w:t>
      </w:r>
      <w:r w:rsidR="00A34E0E" w:rsidRPr="00895F7C">
        <w:rPr>
          <w:rFonts w:ascii="Lato" w:hAnsi="Lato" w:cs="Arial"/>
        </w:rPr>
        <w:t>sticia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883475">
        <w:rPr>
          <w:rFonts w:ascii="Lato" w:hAnsi="Lato" w:cs="Arial"/>
        </w:rPr>
        <w:t>s</w:t>
      </w:r>
      <w:r w:rsidR="00DA3F0D" w:rsidRPr="00762A70">
        <w:rPr>
          <w:rFonts w:ascii="Lato" w:hAnsi="Lato" w:cs="Arial"/>
        </w:rPr>
        <w:t xml:space="preserve"> solicitud</w:t>
      </w:r>
      <w:r w:rsidR="00883475">
        <w:rPr>
          <w:rFonts w:ascii="Lato" w:hAnsi="Lato" w:cs="Arial"/>
        </w:rPr>
        <w:t>es</w:t>
      </w:r>
      <w:r w:rsidR="00DA3F0D" w:rsidRPr="00762A70">
        <w:rPr>
          <w:rFonts w:ascii="Lato" w:hAnsi="Lato" w:cs="Arial"/>
        </w:rPr>
        <w:t xml:space="preserve"> de información </w:t>
      </w:r>
      <w:r w:rsidR="00895F7C">
        <w:rPr>
          <w:rFonts w:ascii="Lato" w:hAnsi="Lato" w:cs="Arial"/>
        </w:rPr>
        <w:t>realizada</w:t>
      </w:r>
      <w:r w:rsidR="00883475">
        <w:rPr>
          <w:rFonts w:ascii="Lato" w:hAnsi="Lato" w:cs="Arial"/>
        </w:rPr>
        <w:t>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883475">
        <w:rPr>
          <w:rFonts w:ascii="Lato" w:hAnsi="Lato" w:cs="Arial"/>
        </w:rPr>
        <w:t>s</w:t>
      </w:r>
      <w:r w:rsidR="00D406BB">
        <w:rPr>
          <w:rFonts w:ascii="Lato" w:hAnsi="Lato" w:cs="Arial"/>
        </w:rPr>
        <w:t xml:space="preserve"> con </w:t>
      </w:r>
      <w:r w:rsidR="00A36174">
        <w:rPr>
          <w:rFonts w:ascii="Lato" w:hAnsi="Lato" w:cs="Arial"/>
        </w:rPr>
        <w:t>l</w:t>
      </w:r>
      <w:r w:rsidR="00883475">
        <w:rPr>
          <w:rFonts w:ascii="Lato" w:hAnsi="Lato" w:cs="Arial"/>
        </w:rPr>
        <w:t>os</w:t>
      </w:r>
      <w:r w:rsidR="00A36174">
        <w:rPr>
          <w:rFonts w:ascii="Lato" w:hAnsi="Lato" w:cs="Arial"/>
        </w:rPr>
        <w:t xml:space="preserve"> número</w:t>
      </w:r>
      <w:r w:rsidR="00883475">
        <w:rPr>
          <w:rFonts w:ascii="Lato" w:hAnsi="Lato" w:cs="Arial"/>
        </w:rPr>
        <w:t>s</w:t>
      </w:r>
      <w:r w:rsidR="00C22D65">
        <w:rPr>
          <w:rFonts w:ascii="Lato" w:hAnsi="Lato" w:cs="Arial"/>
        </w:rPr>
        <w:t xml:space="preserve"> de folio</w:t>
      </w:r>
      <w:r w:rsidR="003845A5">
        <w:rPr>
          <w:rFonts w:ascii="Lato" w:hAnsi="Lato" w:cs="Arial"/>
        </w:rPr>
        <w:t xml:space="preserve"> </w:t>
      </w:r>
      <w:r w:rsidR="003845A5">
        <w:rPr>
          <w:rFonts w:ascii="Lato" w:hAnsi="Lato" w:cs="Arial"/>
        </w:rPr>
        <w:lastRenderedPageBreak/>
        <w:t>00</w:t>
      </w:r>
      <w:r w:rsidR="00883475">
        <w:rPr>
          <w:rFonts w:ascii="Lato" w:hAnsi="Lato" w:cs="Arial"/>
        </w:rPr>
        <w:t>8788</w:t>
      </w:r>
      <w:r w:rsidR="00A34E0E">
        <w:rPr>
          <w:rFonts w:ascii="Lato" w:hAnsi="Lato" w:cs="Arial"/>
        </w:rPr>
        <w:t>19</w:t>
      </w:r>
      <w:r w:rsidR="001D379D">
        <w:rPr>
          <w:rFonts w:ascii="Lato" w:hAnsi="Lato" w:cs="Arial"/>
        </w:rPr>
        <w:t>, 00878119 y 0085</w:t>
      </w:r>
      <w:r w:rsidR="00883475">
        <w:rPr>
          <w:rFonts w:ascii="Lato" w:hAnsi="Lato" w:cs="Arial"/>
        </w:rPr>
        <w:t>0</w:t>
      </w:r>
      <w:r w:rsidR="001D379D">
        <w:rPr>
          <w:rFonts w:ascii="Lato" w:hAnsi="Lato" w:cs="Arial"/>
        </w:rPr>
        <w:t>2</w:t>
      </w:r>
      <w:r w:rsidR="00883475">
        <w:rPr>
          <w:rFonts w:ascii="Lato" w:hAnsi="Lato" w:cs="Arial"/>
        </w:rPr>
        <w:t>19</w:t>
      </w:r>
      <w:r w:rsidR="00DC58B6" w:rsidRPr="00762A70">
        <w:rPr>
          <w:rFonts w:ascii="Lato" w:hAnsi="Lato" w:cs="Arial"/>
        </w:rPr>
        <w:t>,</w:t>
      </w:r>
      <w:r w:rsidR="00A57CDB">
        <w:rPr>
          <w:rFonts w:ascii="Lato" w:hAnsi="Lato" w:cs="Arial"/>
        </w:rPr>
        <w:t xml:space="preserve"> en fecha</w:t>
      </w:r>
      <w:r w:rsidR="001D379D">
        <w:rPr>
          <w:rFonts w:ascii="Lato" w:hAnsi="Lato" w:cs="Arial"/>
        </w:rPr>
        <w:t>s</w:t>
      </w:r>
      <w:r w:rsidR="005112EB">
        <w:rPr>
          <w:rFonts w:ascii="Lato" w:hAnsi="Lato" w:cs="Arial"/>
        </w:rPr>
        <w:t xml:space="preserve"> las dos </w:t>
      </w:r>
      <w:r w:rsidR="009771FA">
        <w:rPr>
          <w:rFonts w:ascii="Lato" w:hAnsi="Lato" w:cs="Arial"/>
        </w:rPr>
        <w:t>primeras</w:t>
      </w:r>
      <w:r w:rsidR="005112EB">
        <w:rPr>
          <w:rFonts w:ascii="Lato" w:hAnsi="Lato" w:cs="Arial"/>
        </w:rPr>
        <w:t xml:space="preserve"> del </w:t>
      </w:r>
      <w:r w:rsidR="001D379D">
        <w:rPr>
          <w:rFonts w:ascii="Lato" w:hAnsi="Lato" w:cs="Arial"/>
        </w:rPr>
        <w:t>30</w:t>
      </w:r>
      <w:r w:rsidR="00FE24E1">
        <w:rPr>
          <w:rFonts w:ascii="Lato" w:hAnsi="Lato" w:cs="Arial"/>
        </w:rPr>
        <w:t xml:space="preserve"> de agosto</w:t>
      </w:r>
      <w:r w:rsidR="00DC58B6" w:rsidRPr="00762A70">
        <w:rPr>
          <w:rFonts w:ascii="Lato" w:hAnsi="Lato" w:cs="Arial"/>
        </w:rPr>
        <w:t xml:space="preserve"> </w:t>
      </w:r>
      <w:r w:rsidR="005112EB">
        <w:rPr>
          <w:rFonts w:ascii="Lato" w:hAnsi="Lato" w:cs="Arial"/>
        </w:rPr>
        <w:t xml:space="preserve">y la </w:t>
      </w:r>
      <w:r w:rsidR="009771FA">
        <w:rPr>
          <w:rFonts w:ascii="Lato" w:hAnsi="Lato" w:cs="Arial"/>
        </w:rPr>
        <w:t>última</w:t>
      </w:r>
      <w:r w:rsidR="005112EB">
        <w:rPr>
          <w:rFonts w:ascii="Lato" w:hAnsi="Lato" w:cs="Arial"/>
        </w:rPr>
        <w:t xml:space="preserve"> del día 23 de ese mismo mes, </w:t>
      </w:r>
      <w:r w:rsidR="009771FA">
        <w:rPr>
          <w:rFonts w:ascii="Lato" w:hAnsi="Lato" w:cs="Arial"/>
        </w:rPr>
        <w:t xml:space="preserve">todas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43487D" w:rsidRDefault="0043487D" w:rsidP="0043487D">
      <w:pPr>
        <w:spacing w:line="360" w:lineRule="auto"/>
        <w:jc w:val="both"/>
        <w:rPr>
          <w:rFonts w:ascii="Lato" w:hAnsi="Lato" w:cs="Arial"/>
        </w:rPr>
      </w:pPr>
    </w:p>
    <w:p w:rsidR="009C7BBD" w:rsidRDefault="009B2140" w:rsidP="00895F7C">
      <w:pPr>
        <w:spacing w:line="360" w:lineRule="auto"/>
        <w:jc w:val="both"/>
        <w:rPr>
          <w:rFonts w:ascii="Lato" w:hAnsi="Lato" w:cs="Arial"/>
        </w:rPr>
      </w:pPr>
      <w:r w:rsidRPr="009B2140">
        <w:rPr>
          <w:rFonts w:ascii="Lato" w:hAnsi="Lato" w:cs="Arial"/>
          <w:b/>
        </w:rPr>
        <w:t>SEGUNDO</w:t>
      </w:r>
      <w:r w:rsidR="009C7BBD">
        <w:rPr>
          <w:rFonts w:ascii="Lato" w:hAnsi="Lato" w:cs="Arial"/>
        </w:rPr>
        <w:t xml:space="preserve">. </w:t>
      </w:r>
      <w:r w:rsidR="009C7BBD" w:rsidRPr="009B2140">
        <w:rPr>
          <w:rFonts w:ascii="Lato" w:hAnsi="Lato" w:cs="Arial"/>
          <w:b/>
        </w:rPr>
        <w:t xml:space="preserve">Procedimiento de ampliación </w:t>
      </w:r>
      <w:r w:rsidR="00777948">
        <w:rPr>
          <w:rFonts w:ascii="Lato" w:hAnsi="Lato" w:cs="Arial"/>
          <w:b/>
        </w:rPr>
        <w:t xml:space="preserve">de plazo para dar respuesta </w:t>
      </w:r>
      <w:r w:rsidR="005E1B14">
        <w:rPr>
          <w:rFonts w:ascii="Lato" w:hAnsi="Lato" w:cs="Arial"/>
        </w:rPr>
        <w:t>36</w:t>
      </w:r>
      <w:r w:rsidR="009C7BBD" w:rsidRPr="00895F7C">
        <w:rPr>
          <w:rFonts w:ascii="Lato" w:hAnsi="Lato" w:cs="Arial"/>
        </w:rPr>
        <w:t>/</w:t>
      </w:r>
      <w:r w:rsidR="00C97F65" w:rsidRPr="00895F7C">
        <w:rPr>
          <w:rFonts w:ascii="Lato" w:hAnsi="Lato" w:cs="Arial"/>
        </w:rPr>
        <w:t>20</w:t>
      </w:r>
      <w:r w:rsidR="009C7BBD" w:rsidRPr="00895F7C">
        <w:rPr>
          <w:rFonts w:ascii="Lato" w:hAnsi="Lato" w:cs="Arial"/>
        </w:rPr>
        <w:t>19, derivado de la solicitud de información registrada</w:t>
      </w:r>
      <w:r w:rsidR="00A15B74" w:rsidRPr="00895F7C">
        <w:rPr>
          <w:rFonts w:ascii="Lato" w:hAnsi="Lato" w:cs="Arial"/>
        </w:rPr>
        <w:t xml:space="preserve"> </w:t>
      </w:r>
      <w:r w:rsidR="0052637C" w:rsidRPr="00895F7C">
        <w:rPr>
          <w:rFonts w:ascii="Lato" w:hAnsi="Lato" w:cs="Arial"/>
        </w:rPr>
        <w:t>en la Plataforma Na</w:t>
      </w:r>
      <w:r w:rsidR="0052637C" w:rsidRPr="00B356F1">
        <w:rPr>
          <w:rFonts w:ascii="Lato" w:hAnsi="Lato" w:cs="Arial"/>
        </w:rPr>
        <w:t xml:space="preserve">cional de Transparencia, </w:t>
      </w:r>
      <w:r w:rsidR="00A15B74">
        <w:rPr>
          <w:rFonts w:ascii="Lato" w:hAnsi="Lato" w:cs="Arial"/>
        </w:rPr>
        <w:t xml:space="preserve">con </w:t>
      </w:r>
      <w:r w:rsidR="005E1B14">
        <w:rPr>
          <w:rFonts w:ascii="Lato" w:hAnsi="Lato" w:cs="Arial"/>
        </w:rPr>
        <w:t>e</w:t>
      </w:r>
      <w:r w:rsidR="009C7BBD">
        <w:rPr>
          <w:rFonts w:ascii="Lato" w:hAnsi="Lato" w:cs="Arial"/>
        </w:rPr>
        <w:t>l número</w:t>
      </w:r>
      <w:r w:rsidR="00EF37D6">
        <w:rPr>
          <w:rFonts w:ascii="Lato" w:hAnsi="Lato" w:cs="Arial"/>
        </w:rPr>
        <w:t xml:space="preserve"> de folio</w:t>
      </w:r>
      <w:r w:rsidR="00B356F1" w:rsidRPr="00B356F1">
        <w:rPr>
          <w:rFonts w:ascii="Lato" w:hAnsi="Lato" w:cs="Arial"/>
        </w:rPr>
        <w:t xml:space="preserve"> </w:t>
      </w:r>
      <w:r w:rsidR="005E1B14">
        <w:rPr>
          <w:rFonts w:ascii="Lato" w:hAnsi="Lato" w:cs="Arial"/>
        </w:rPr>
        <w:t>009682</w:t>
      </w:r>
      <w:r w:rsidR="007C780C" w:rsidRPr="00B356F1">
        <w:rPr>
          <w:rFonts w:ascii="Lato" w:hAnsi="Lato" w:cs="Arial"/>
        </w:rPr>
        <w:t>19</w:t>
      </w:r>
      <w:r w:rsidR="0052637C">
        <w:rPr>
          <w:rFonts w:ascii="Lato" w:hAnsi="Lato" w:cs="Arial"/>
        </w:rPr>
        <w:t>,</w:t>
      </w:r>
      <w:r w:rsidR="00B356F1" w:rsidRPr="00B356F1">
        <w:rPr>
          <w:rFonts w:ascii="Lato" w:hAnsi="Lato" w:cs="Arial"/>
        </w:rPr>
        <w:t xml:space="preserve"> </w:t>
      </w:r>
      <w:r w:rsidR="0052637C">
        <w:rPr>
          <w:rFonts w:ascii="Lato" w:hAnsi="Lato" w:cs="Arial"/>
        </w:rPr>
        <w:t xml:space="preserve">con </w:t>
      </w:r>
      <w:r w:rsidR="009C7BBD" w:rsidRPr="00B356F1">
        <w:rPr>
          <w:rFonts w:ascii="Lato" w:hAnsi="Lato" w:cs="Arial"/>
        </w:rPr>
        <w:t>fecha</w:t>
      </w:r>
      <w:r w:rsidR="00AA66FB">
        <w:rPr>
          <w:rFonts w:ascii="Lato" w:hAnsi="Lato" w:cs="Arial"/>
        </w:rPr>
        <w:t xml:space="preserve"> 18</w:t>
      </w:r>
      <w:r w:rsidR="0052637C">
        <w:rPr>
          <w:rFonts w:ascii="Lato" w:hAnsi="Lato" w:cs="Arial"/>
        </w:rPr>
        <w:t xml:space="preserve"> </w:t>
      </w:r>
      <w:r w:rsidR="009459C1" w:rsidRPr="00B356F1">
        <w:rPr>
          <w:rFonts w:ascii="Lato" w:hAnsi="Lato" w:cs="Arial"/>
        </w:rPr>
        <w:t xml:space="preserve">de </w:t>
      </w:r>
      <w:r w:rsidR="00AA66FB">
        <w:rPr>
          <w:rFonts w:ascii="Lato" w:hAnsi="Lato" w:cs="Arial"/>
        </w:rPr>
        <w:t>septiembre</w:t>
      </w:r>
      <w:r w:rsidRPr="00B356F1">
        <w:rPr>
          <w:rFonts w:ascii="Lato" w:hAnsi="Lato" w:cs="Arial"/>
        </w:rPr>
        <w:t xml:space="preserve"> de</w:t>
      </w:r>
      <w:r>
        <w:rPr>
          <w:rFonts w:ascii="Lato" w:hAnsi="Lato" w:cs="Arial"/>
        </w:rPr>
        <w:t>l presente año</w:t>
      </w:r>
      <w:r w:rsidR="00AA66FB">
        <w:rPr>
          <w:rFonts w:ascii="Lato" w:hAnsi="Lato" w:cs="Arial"/>
        </w:rPr>
        <w:t>, solicitado por la Unidad de Transparencia</w:t>
      </w:r>
      <w:r w:rsidR="00EF37D6">
        <w:rPr>
          <w:rFonts w:ascii="Lato" w:hAnsi="Lato" w:cs="Arial"/>
        </w:rPr>
        <w:t>.</w:t>
      </w:r>
    </w:p>
    <w:p w:rsidR="009B2140" w:rsidRDefault="009B2140" w:rsidP="00895F7C">
      <w:pPr>
        <w:spacing w:line="360" w:lineRule="auto"/>
        <w:jc w:val="both"/>
        <w:rPr>
          <w:rFonts w:ascii="Lato" w:hAnsi="Lato" w:cs="Arial"/>
          <w:b/>
        </w:rPr>
      </w:pPr>
    </w:p>
    <w:p w:rsidR="00DA3F0D" w:rsidRDefault="00DA3F0D" w:rsidP="00895F7C">
      <w:pPr>
        <w:spacing w:line="360"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7240CD">
        <w:rPr>
          <w:rFonts w:ascii="Lato" w:hAnsi="Lato" w:cs="Arial"/>
        </w:rPr>
        <w:t xml:space="preserve">los Jueces Séptimo y Cuarto Penal del Partido Judicial de Tijuana y por </w:t>
      </w:r>
      <w:r w:rsidR="005B1360">
        <w:rPr>
          <w:rFonts w:ascii="Lato" w:hAnsi="Lato" w:cs="Arial"/>
        </w:rPr>
        <w:t>l</w:t>
      </w:r>
      <w:r w:rsidR="004652C1">
        <w:rPr>
          <w:rFonts w:ascii="Lato" w:hAnsi="Lato" w:cs="Arial"/>
        </w:rPr>
        <w:t>a</w:t>
      </w:r>
      <w:r w:rsidR="005B6983">
        <w:rPr>
          <w:rFonts w:ascii="Lato" w:hAnsi="Lato" w:cs="Arial"/>
        </w:rPr>
        <w:t xml:space="preserve"> </w:t>
      </w:r>
      <w:r w:rsidR="00CA05EC">
        <w:rPr>
          <w:rFonts w:ascii="Lato" w:hAnsi="Lato" w:cs="Arial"/>
        </w:rPr>
        <w:t xml:space="preserve">Secretaria General de Acuerdos del Tribunal Superior de </w:t>
      </w:r>
      <w:r w:rsidR="00336CE1">
        <w:rPr>
          <w:rFonts w:ascii="Lato" w:hAnsi="Lato" w:cs="Arial"/>
        </w:rPr>
        <w:t>Ju</w:t>
      </w:r>
      <w:r w:rsidR="00CA05EC">
        <w:rPr>
          <w:rFonts w:ascii="Lato" w:hAnsi="Lato" w:cs="Arial"/>
        </w:rPr>
        <w:t>sticia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B57CC0">
        <w:rPr>
          <w:rFonts w:ascii="Lato" w:hAnsi="Lato" w:cs="Arial"/>
          <w:b/>
        </w:rPr>
        <w:t>s</w:t>
      </w:r>
      <w:r w:rsidRPr="00762A70">
        <w:rPr>
          <w:rFonts w:ascii="Lato" w:hAnsi="Lato" w:cs="Arial"/>
          <w:b/>
        </w:rPr>
        <w:t xml:space="preserve"> la</w:t>
      </w:r>
      <w:r w:rsidR="00B57CC0">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B57CC0">
        <w:rPr>
          <w:rFonts w:ascii="Lato" w:hAnsi="Lato" w:cs="Arial"/>
          <w:b/>
        </w:rPr>
        <w:t>o</w:t>
      </w:r>
      <w:r w:rsidR="001629F2">
        <w:rPr>
          <w:rFonts w:ascii="Lato" w:hAnsi="Lato" w:cs="Arial"/>
          <w:b/>
        </w:rPr>
        <w:t>n</w:t>
      </w:r>
      <w:r w:rsidR="00B57CC0">
        <w:rPr>
          <w:rFonts w:ascii="Lato" w:hAnsi="Lato" w:cs="Arial"/>
          <w:b/>
        </w:rPr>
        <w:t>es</w:t>
      </w:r>
      <w:r w:rsidR="001629F2">
        <w:rPr>
          <w:rFonts w:ascii="Lato" w:hAnsi="Lato" w:cs="Arial"/>
          <w:b/>
        </w:rPr>
        <w:t xml:space="preserve"> </w:t>
      </w:r>
      <w:r w:rsidRPr="00762A70">
        <w:rPr>
          <w:rFonts w:ascii="Lato" w:hAnsi="Lato" w:cs="Arial"/>
          <w:b/>
        </w:rPr>
        <w:t>pública</w:t>
      </w:r>
      <w:r w:rsidR="00B57CC0">
        <w:rPr>
          <w:rFonts w:ascii="Lato" w:hAnsi="Lato" w:cs="Arial"/>
          <w:b/>
        </w:rPr>
        <w:t>s</w:t>
      </w:r>
      <w:r w:rsidR="00862727">
        <w:rPr>
          <w:rFonts w:ascii="Lato" w:hAnsi="Lato" w:cs="Arial"/>
          <w:b/>
        </w:rPr>
        <w:t xml:space="preserve"> de la</w:t>
      </w:r>
      <w:r w:rsidR="00D466F0">
        <w:rPr>
          <w:rFonts w:ascii="Lato" w:hAnsi="Lato" w:cs="Arial"/>
          <w:b/>
        </w:rPr>
        <w:t>s</w:t>
      </w:r>
      <w:r w:rsidR="00862727">
        <w:rPr>
          <w:rFonts w:ascii="Lato" w:hAnsi="Lato" w:cs="Arial"/>
          <w:b/>
        </w:rPr>
        <w:t xml:space="preserve"> sentencia</w:t>
      </w:r>
      <w:r w:rsidR="00CA05EC">
        <w:rPr>
          <w:rFonts w:ascii="Lato" w:hAnsi="Lato" w:cs="Arial"/>
          <w:b/>
        </w:rPr>
        <w:t>s de interés del peticionario</w:t>
      </w:r>
      <w:r w:rsidR="001629F2">
        <w:rPr>
          <w:rFonts w:ascii="Lato" w:hAnsi="Lato" w:cs="Arial"/>
          <w:b/>
        </w:rPr>
        <w:t>.</w:t>
      </w:r>
      <w:r w:rsidR="0043487D">
        <w:rPr>
          <w:rFonts w:ascii="Lato" w:hAnsi="Lato" w:cs="Arial"/>
          <w:b/>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6D1885">
        <w:rPr>
          <w:rFonts w:ascii="Lato" w:hAnsi="Lato" w:cs="Arial"/>
          <w:b/>
        </w:rPr>
        <w:t>a Unidad de Transparencia</w:t>
      </w:r>
      <w:r w:rsidR="0052637C">
        <w:rPr>
          <w:rFonts w:ascii="Lato" w:hAnsi="Lato" w:cs="Arial"/>
          <w:b/>
        </w:rPr>
        <w:t xml:space="preserve">, </w:t>
      </w:r>
      <w:r w:rsidRPr="00762A70">
        <w:rPr>
          <w:rFonts w:ascii="Lato" w:hAnsi="Lato" w:cs="Arial"/>
        </w:rPr>
        <w:t xml:space="preserve">CONSIDERANDO QUE: </w:t>
      </w:r>
    </w:p>
    <w:p w:rsidR="00B356F1" w:rsidRPr="00B356F1" w:rsidRDefault="00B356F1" w:rsidP="00895F7C">
      <w:pPr>
        <w:spacing w:line="360" w:lineRule="auto"/>
        <w:jc w:val="both"/>
        <w:rPr>
          <w:rFonts w:ascii="Lato" w:hAnsi="Lato" w:cs="Arial"/>
          <w:b/>
        </w:rPr>
      </w:pPr>
    </w:p>
    <w:p w:rsidR="009B2140" w:rsidRPr="009C7BBD" w:rsidRDefault="009B2140" w:rsidP="00895F7C">
      <w:pPr>
        <w:spacing w:line="360"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6A63B7">
        <w:rPr>
          <w:rFonts w:ascii="Lato" w:hAnsi="Lato" w:cs="Arial"/>
        </w:rPr>
        <w:t xml:space="preserve"> 20</w:t>
      </w:r>
      <w:r>
        <w:rPr>
          <w:rFonts w:ascii="Lato" w:hAnsi="Lato" w:cs="Arial"/>
        </w:rPr>
        <w:t>/</w:t>
      </w:r>
      <w:r w:rsidR="00C97F65">
        <w:rPr>
          <w:rFonts w:ascii="Lato" w:hAnsi="Lato" w:cs="Arial"/>
        </w:rPr>
        <w:t>20</w:t>
      </w:r>
      <w:r>
        <w:rPr>
          <w:rFonts w:ascii="Lato" w:hAnsi="Lato" w:cs="Arial"/>
        </w:rPr>
        <w:t>19, derivado de la</w:t>
      </w:r>
      <w:r w:rsidR="006A63B7">
        <w:rPr>
          <w:rFonts w:ascii="Lato" w:hAnsi="Lato" w:cs="Arial"/>
        </w:rPr>
        <w:t>s</w:t>
      </w:r>
      <w:r>
        <w:rPr>
          <w:rFonts w:ascii="Lato" w:hAnsi="Lato" w:cs="Arial"/>
        </w:rPr>
        <w:t xml:space="preserve"> solicitud</w:t>
      </w:r>
      <w:r w:rsidR="006A63B7">
        <w:rPr>
          <w:rFonts w:ascii="Lato" w:hAnsi="Lato" w:cs="Arial"/>
        </w:rPr>
        <w:t>es</w:t>
      </w:r>
      <w:r>
        <w:rPr>
          <w:rFonts w:ascii="Lato" w:hAnsi="Lato" w:cs="Arial"/>
        </w:rPr>
        <w:t xml:space="preserve"> de información realizada</w:t>
      </w:r>
      <w:r w:rsidR="006A63B7">
        <w:rPr>
          <w:rFonts w:ascii="Lato" w:hAnsi="Lato" w:cs="Arial"/>
        </w:rPr>
        <w:t>s</w:t>
      </w:r>
      <w:r>
        <w:rPr>
          <w:rFonts w:ascii="Lato" w:hAnsi="Lato" w:cs="Arial"/>
        </w:rPr>
        <w:t xml:space="preserve"> mediante la Plataforma Nacional de Transparencia, registrada</w:t>
      </w:r>
      <w:r w:rsidR="006A63B7">
        <w:rPr>
          <w:rFonts w:ascii="Lato" w:hAnsi="Lato" w:cs="Arial"/>
        </w:rPr>
        <w:t>s</w:t>
      </w:r>
      <w:r w:rsidR="00B37EFC">
        <w:rPr>
          <w:rFonts w:ascii="Lato" w:hAnsi="Lato" w:cs="Arial"/>
        </w:rPr>
        <w:t xml:space="preserve"> con </w:t>
      </w:r>
      <w:r w:rsidR="002C3407">
        <w:rPr>
          <w:rFonts w:ascii="Lato" w:hAnsi="Lato" w:cs="Arial"/>
        </w:rPr>
        <w:t>l</w:t>
      </w:r>
      <w:r w:rsidR="006A63B7">
        <w:rPr>
          <w:rFonts w:ascii="Lato" w:hAnsi="Lato" w:cs="Arial"/>
        </w:rPr>
        <w:t>os</w:t>
      </w:r>
      <w:r w:rsidR="002C3407">
        <w:rPr>
          <w:rFonts w:ascii="Lato" w:hAnsi="Lato" w:cs="Arial"/>
        </w:rPr>
        <w:t xml:space="preserve"> número</w:t>
      </w:r>
      <w:r w:rsidR="00602E06">
        <w:rPr>
          <w:rFonts w:ascii="Lato" w:hAnsi="Lato" w:cs="Arial"/>
        </w:rPr>
        <w:t>s</w:t>
      </w:r>
      <w:r w:rsidR="002C3407">
        <w:rPr>
          <w:rFonts w:ascii="Lato" w:hAnsi="Lato" w:cs="Arial"/>
        </w:rPr>
        <w:t xml:space="preserve"> de </w:t>
      </w:r>
      <w:r w:rsidR="002C3407" w:rsidRPr="00EC1E1B">
        <w:rPr>
          <w:rFonts w:ascii="Lato" w:hAnsi="Lato" w:cs="Arial"/>
        </w:rPr>
        <w:t>folio 00</w:t>
      </w:r>
      <w:r w:rsidR="006A63B7">
        <w:rPr>
          <w:rFonts w:ascii="Lato" w:hAnsi="Lato" w:cs="Arial"/>
        </w:rPr>
        <w:t>8788</w:t>
      </w:r>
      <w:r w:rsidR="0049758E" w:rsidRPr="00EC1E1B">
        <w:rPr>
          <w:rFonts w:ascii="Lato" w:hAnsi="Lato" w:cs="Arial"/>
        </w:rPr>
        <w:t>19</w:t>
      </w:r>
      <w:r w:rsidR="006A63B7">
        <w:rPr>
          <w:rFonts w:ascii="Lato" w:hAnsi="Lato" w:cs="Arial"/>
        </w:rPr>
        <w:t>, 00878119 y 00850219</w:t>
      </w:r>
      <w:r>
        <w:rPr>
          <w:rFonts w:ascii="Lato" w:hAnsi="Lato" w:cs="Arial"/>
        </w:rPr>
        <w:t>, tenemos que:</w:t>
      </w:r>
    </w:p>
    <w:p w:rsidR="00DA3F0D" w:rsidRPr="00895F7C" w:rsidRDefault="00DA3F0D" w:rsidP="00895F7C">
      <w:pPr>
        <w:spacing w:line="360" w:lineRule="auto"/>
        <w:jc w:val="both"/>
        <w:rPr>
          <w:rFonts w:ascii="Lato" w:hAnsi="Lato" w:cs="Arial"/>
          <w:b/>
        </w:rPr>
      </w:pPr>
    </w:p>
    <w:p w:rsidR="00D61E3E" w:rsidRPr="00D61E3E" w:rsidRDefault="00C5118A" w:rsidP="00895F7C">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895F7C">
      <w:pPr>
        <w:spacing w:line="360"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A866F7">
        <w:rPr>
          <w:rFonts w:ascii="Lato" w:hAnsi="Lato" w:cs="Arial"/>
        </w:rPr>
        <w:t>s</w:t>
      </w:r>
      <w:r w:rsidR="008D7A86">
        <w:rPr>
          <w:rFonts w:ascii="Lato" w:hAnsi="Lato" w:cs="Arial"/>
        </w:rPr>
        <w:t xml:space="preserve"> solicitud</w:t>
      </w:r>
      <w:r w:rsidR="00A866F7">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B37EFC">
        <w:rPr>
          <w:rFonts w:ascii="Lato" w:hAnsi="Lato" w:cs="Arial"/>
        </w:rPr>
        <w:t xml:space="preserve">: </w:t>
      </w:r>
      <w:r w:rsidR="00A866F7" w:rsidRPr="003759DD">
        <w:rPr>
          <w:rFonts w:ascii="Lato" w:hAnsi="Lato" w:cs="Arial"/>
          <w:b/>
        </w:rPr>
        <w:t>Folio 00878819</w:t>
      </w:r>
      <w:r w:rsidR="00644356">
        <w:rPr>
          <w:rFonts w:ascii="Lato" w:hAnsi="Lato" w:cs="Arial"/>
          <w:b/>
        </w:rPr>
        <w:t xml:space="preserve">, </w:t>
      </w:r>
      <w:r w:rsidR="00A866F7" w:rsidRPr="00644356">
        <w:rPr>
          <w:rFonts w:ascii="Lato" w:hAnsi="Lato" w:cs="Arial"/>
        </w:rPr>
        <w:t>al Juzgado Séptimo penal de Tijuana</w:t>
      </w:r>
      <w:r w:rsidR="00644356">
        <w:rPr>
          <w:rFonts w:ascii="Lato" w:hAnsi="Lato" w:cs="Arial"/>
        </w:rPr>
        <w:t>,</w:t>
      </w:r>
      <w:r w:rsidR="00A866F7" w:rsidRPr="00644356">
        <w:rPr>
          <w:rFonts w:ascii="Lato" w:hAnsi="Lato" w:cs="Arial"/>
        </w:rPr>
        <w:t xml:space="preserve"> la versión pública de </w:t>
      </w:r>
      <w:r w:rsidR="00644356">
        <w:rPr>
          <w:rFonts w:ascii="Lato" w:hAnsi="Lato" w:cs="Arial"/>
        </w:rPr>
        <w:t xml:space="preserve">6 </w:t>
      </w:r>
      <w:r w:rsidR="00A866F7" w:rsidRPr="00644356">
        <w:rPr>
          <w:rFonts w:ascii="Lato" w:hAnsi="Lato" w:cs="Arial"/>
        </w:rPr>
        <w:t>sentencias</w:t>
      </w:r>
      <w:r w:rsidR="00644356">
        <w:rPr>
          <w:rFonts w:ascii="Lato" w:hAnsi="Lato" w:cs="Arial"/>
          <w:i/>
        </w:rPr>
        <w:t xml:space="preserve">, </w:t>
      </w:r>
      <w:r w:rsidR="00644356" w:rsidRPr="00644356">
        <w:rPr>
          <w:rFonts w:ascii="Lato" w:hAnsi="Lato" w:cs="Arial"/>
        </w:rPr>
        <w:t xml:space="preserve">de las cuales una fue modificada y otra </w:t>
      </w:r>
      <w:r w:rsidR="00644356" w:rsidRPr="00644356">
        <w:rPr>
          <w:rFonts w:ascii="Lato" w:hAnsi="Lato" w:cs="Arial"/>
        </w:rPr>
        <w:lastRenderedPageBreak/>
        <w:t>revocada por el Tribunal de Alzada</w:t>
      </w:r>
      <w:r w:rsidR="000E2C57" w:rsidRPr="00644356">
        <w:rPr>
          <w:rFonts w:ascii="Lato" w:hAnsi="Lato" w:cs="Arial"/>
        </w:rPr>
        <w:t xml:space="preserve">; </w:t>
      </w:r>
      <w:r w:rsidR="000E2C57" w:rsidRPr="00644356">
        <w:rPr>
          <w:rFonts w:ascii="Lato" w:hAnsi="Lato" w:cs="Arial"/>
          <w:b/>
        </w:rPr>
        <w:t>Folio</w:t>
      </w:r>
      <w:r w:rsidR="000E2C57" w:rsidRPr="00644356">
        <w:rPr>
          <w:rFonts w:ascii="Lato" w:hAnsi="Lato" w:cs="Arial"/>
        </w:rPr>
        <w:t xml:space="preserve"> </w:t>
      </w:r>
      <w:r w:rsidR="000E2C57" w:rsidRPr="00644356">
        <w:rPr>
          <w:rFonts w:ascii="Lato" w:hAnsi="Lato" w:cs="Arial"/>
          <w:b/>
        </w:rPr>
        <w:t>00878119</w:t>
      </w:r>
      <w:r w:rsidR="00644356">
        <w:rPr>
          <w:rFonts w:ascii="Lato" w:hAnsi="Lato" w:cs="Arial"/>
          <w:b/>
        </w:rPr>
        <w:t>,</w:t>
      </w:r>
      <w:r w:rsidR="0043487D">
        <w:rPr>
          <w:rFonts w:ascii="Lato" w:hAnsi="Lato" w:cs="Arial"/>
          <w:b/>
        </w:rPr>
        <w:t xml:space="preserve"> </w:t>
      </w:r>
      <w:r w:rsidR="000E2C57" w:rsidRPr="00644356">
        <w:rPr>
          <w:rFonts w:ascii="Lato" w:hAnsi="Lato" w:cs="Arial"/>
        </w:rPr>
        <w:t>se soli</w:t>
      </w:r>
      <w:r w:rsidR="00644356" w:rsidRPr="00644356">
        <w:rPr>
          <w:rFonts w:ascii="Lato" w:hAnsi="Lato" w:cs="Arial"/>
        </w:rPr>
        <w:t>c</w:t>
      </w:r>
      <w:r w:rsidR="000E2C57" w:rsidRPr="00644356">
        <w:rPr>
          <w:rFonts w:ascii="Lato" w:hAnsi="Lato" w:cs="Arial"/>
        </w:rPr>
        <w:t xml:space="preserve">ita al Juzgado Cuarto Penal de Tijuana, </w:t>
      </w:r>
      <w:r w:rsidR="00644356" w:rsidRPr="00644356">
        <w:rPr>
          <w:rFonts w:ascii="Lato" w:hAnsi="Lato" w:cs="Arial"/>
        </w:rPr>
        <w:t xml:space="preserve">tres sentencias absolutorias de las 25 que indicó en respuesta a una anterior solicitud </w:t>
      </w:r>
      <w:r w:rsidR="000E2C57" w:rsidRPr="00644356">
        <w:rPr>
          <w:rFonts w:ascii="Lato" w:hAnsi="Lato" w:cs="Arial"/>
        </w:rPr>
        <w:t>relativas al delito de violación,</w:t>
      </w:r>
      <w:r w:rsidR="00602E06">
        <w:rPr>
          <w:rFonts w:ascii="Lato" w:hAnsi="Lato" w:cs="Arial"/>
        </w:rPr>
        <w:t xml:space="preserve"> por el periodo de 2008 al 2018</w:t>
      </w:r>
      <w:r w:rsidR="000E2C57" w:rsidRPr="00644356">
        <w:rPr>
          <w:rFonts w:ascii="Lato" w:hAnsi="Lato" w:cs="Arial"/>
        </w:rPr>
        <w:t xml:space="preserve"> (Aleatorias). Dos sentencias emitidas en tocas penales que modificaron o revocaron la sentencia de primera instancia decretándose sentencia absolutoria</w:t>
      </w:r>
      <w:r w:rsidR="003759DD" w:rsidRPr="00644356">
        <w:rPr>
          <w:rFonts w:ascii="Lato" w:hAnsi="Lato" w:cs="Arial"/>
        </w:rPr>
        <w:t>;</w:t>
      </w:r>
      <w:r w:rsidR="000E2C57">
        <w:rPr>
          <w:rFonts w:ascii="Lato" w:hAnsi="Lato" w:cs="Arial"/>
          <w:i/>
        </w:rPr>
        <w:t xml:space="preserve"> </w:t>
      </w:r>
      <w:r w:rsidR="003759DD" w:rsidRPr="00644356">
        <w:rPr>
          <w:rFonts w:ascii="Lato" w:hAnsi="Lato" w:cs="Arial"/>
          <w:b/>
        </w:rPr>
        <w:t>Folio 00850219</w:t>
      </w:r>
      <w:r w:rsidR="00644356">
        <w:rPr>
          <w:rFonts w:ascii="Lato" w:hAnsi="Lato" w:cs="Arial"/>
          <w:b/>
        </w:rPr>
        <w:t>, s</w:t>
      </w:r>
      <w:r w:rsidR="003759DD" w:rsidRPr="00644356">
        <w:rPr>
          <w:rFonts w:ascii="Lato" w:hAnsi="Lato" w:cs="Arial"/>
        </w:rPr>
        <w:t>e solicita al Tribunal Superior de Justic</w:t>
      </w:r>
      <w:r w:rsidR="00644356">
        <w:rPr>
          <w:rFonts w:ascii="Lato" w:hAnsi="Lato" w:cs="Arial"/>
        </w:rPr>
        <w:t>i</w:t>
      </w:r>
      <w:r w:rsidR="003759DD" w:rsidRPr="00644356">
        <w:rPr>
          <w:rFonts w:ascii="Lato" w:hAnsi="Lato" w:cs="Arial"/>
        </w:rPr>
        <w:t>a de Baja California</w:t>
      </w:r>
      <w:r w:rsidR="00FF141D">
        <w:rPr>
          <w:rFonts w:ascii="Lato" w:hAnsi="Lato" w:cs="Arial"/>
        </w:rPr>
        <w:t>: e</w:t>
      </w:r>
      <w:r w:rsidR="003759DD" w:rsidRPr="00FF141D">
        <w:rPr>
          <w:rFonts w:ascii="Lato" w:hAnsi="Lato" w:cs="Arial"/>
        </w:rPr>
        <w:t>l total de las apelaciones interpuestas por el delito de violación, por el peri</w:t>
      </w:r>
      <w:r w:rsidR="00B140DF" w:rsidRPr="00FF141D">
        <w:rPr>
          <w:rFonts w:ascii="Lato" w:hAnsi="Lato" w:cs="Arial"/>
        </w:rPr>
        <w:t>o</w:t>
      </w:r>
      <w:r w:rsidR="003759DD" w:rsidRPr="00FF141D">
        <w:rPr>
          <w:rFonts w:ascii="Lato" w:hAnsi="Lato" w:cs="Arial"/>
        </w:rPr>
        <w:t>do comp</w:t>
      </w:r>
      <w:r w:rsidR="00B140DF" w:rsidRPr="00FF141D">
        <w:rPr>
          <w:rFonts w:ascii="Lato" w:hAnsi="Lato" w:cs="Arial"/>
        </w:rPr>
        <w:t>re</w:t>
      </w:r>
      <w:r w:rsidR="003759DD" w:rsidRPr="00FF141D">
        <w:rPr>
          <w:rFonts w:ascii="Lato" w:hAnsi="Lato" w:cs="Arial"/>
        </w:rPr>
        <w:t>ndido de agosto de 2008 a diciembre de 2018, indicando número de causa penal, juzgado de origen y toca penal</w:t>
      </w:r>
      <w:r w:rsidR="00FF141D">
        <w:rPr>
          <w:rFonts w:ascii="Lato" w:hAnsi="Lato" w:cs="Arial"/>
        </w:rPr>
        <w:t>; asimismo, pide desglosar d</w:t>
      </w:r>
      <w:r w:rsidR="005D0515" w:rsidRPr="00FF141D">
        <w:rPr>
          <w:rFonts w:ascii="Lato" w:hAnsi="Lato" w:cs="Arial"/>
        </w:rPr>
        <w:t>e</w:t>
      </w:r>
      <w:r w:rsidR="00B140DF" w:rsidRPr="00FF141D">
        <w:rPr>
          <w:rFonts w:ascii="Lato" w:hAnsi="Lato" w:cs="Arial"/>
        </w:rPr>
        <w:t xml:space="preserve"> es</w:t>
      </w:r>
      <w:r w:rsidR="005D0515" w:rsidRPr="00FF141D">
        <w:rPr>
          <w:rFonts w:ascii="Lato" w:hAnsi="Lato" w:cs="Arial"/>
        </w:rPr>
        <w:t xml:space="preserve">e </w:t>
      </w:r>
      <w:r w:rsidR="00B140DF" w:rsidRPr="00FF141D">
        <w:rPr>
          <w:rFonts w:ascii="Lato" w:hAnsi="Lato" w:cs="Arial"/>
        </w:rPr>
        <w:t>t</w:t>
      </w:r>
      <w:r w:rsidR="005D0515" w:rsidRPr="00FF141D">
        <w:rPr>
          <w:rFonts w:ascii="Lato" w:hAnsi="Lato" w:cs="Arial"/>
        </w:rPr>
        <w:t>ot</w:t>
      </w:r>
      <w:r w:rsidR="00B140DF" w:rsidRPr="00FF141D">
        <w:rPr>
          <w:rFonts w:ascii="Lato" w:hAnsi="Lato" w:cs="Arial"/>
        </w:rPr>
        <w:t>a</w:t>
      </w:r>
      <w:r w:rsidR="005D0515" w:rsidRPr="00FF141D">
        <w:rPr>
          <w:rFonts w:ascii="Lato" w:hAnsi="Lato" w:cs="Arial"/>
        </w:rPr>
        <w:t xml:space="preserve">l </w:t>
      </w:r>
      <w:r w:rsidR="00B140DF" w:rsidRPr="00FF141D">
        <w:rPr>
          <w:rFonts w:ascii="Lato" w:hAnsi="Lato" w:cs="Arial"/>
        </w:rPr>
        <w:t>d</w:t>
      </w:r>
      <w:r w:rsidR="005D0515" w:rsidRPr="00FF141D">
        <w:rPr>
          <w:rFonts w:ascii="Lato" w:hAnsi="Lato" w:cs="Arial"/>
        </w:rPr>
        <w:t>e</w:t>
      </w:r>
      <w:r w:rsidR="00B140DF" w:rsidRPr="00FF141D">
        <w:rPr>
          <w:rFonts w:ascii="Lato" w:hAnsi="Lato" w:cs="Arial"/>
        </w:rPr>
        <w:t xml:space="preserve"> </w:t>
      </w:r>
      <w:r w:rsidR="005D0515" w:rsidRPr="00FF141D">
        <w:rPr>
          <w:rFonts w:ascii="Lato" w:hAnsi="Lato" w:cs="Arial"/>
        </w:rPr>
        <w:t>a</w:t>
      </w:r>
      <w:r w:rsidR="00B140DF" w:rsidRPr="00FF141D">
        <w:rPr>
          <w:rFonts w:ascii="Lato" w:hAnsi="Lato" w:cs="Arial"/>
        </w:rPr>
        <w:t>p</w:t>
      </w:r>
      <w:r w:rsidR="005D0515" w:rsidRPr="00FF141D">
        <w:rPr>
          <w:rFonts w:ascii="Lato" w:hAnsi="Lato" w:cs="Arial"/>
        </w:rPr>
        <w:t>elaciones, p</w:t>
      </w:r>
      <w:r w:rsidR="00B140DF" w:rsidRPr="00FF141D">
        <w:rPr>
          <w:rFonts w:ascii="Lato" w:hAnsi="Lato" w:cs="Arial"/>
        </w:rPr>
        <w:t>o</w:t>
      </w:r>
      <w:r w:rsidR="005D0515" w:rsidRPr="00FF141D">
        <w:rPr>
          <w:rFonts w:ascii="Lato" w:hAnsi="Lato" w:cs="Arial"/>
        </w:rPr>
        <w:t>r núm</w:t>
      </w:r>
      <w:r w:rsidR="00B140DF" w:rsidRPr="00FF141D">
        <w:rPr>
          <w:rFonts w:ascii="Lato" w:hAnsi="Lato" w:cs="Arial"/>
        </w:rPr>
        <w:t>e</w:t>
      </w:r>
      <w:r w:rsidR="005D0515" w:rsidRPr="00FF141D">
        <w:rPr>
          <w:rFonts w:ascii="Lato" w:hAnsi="Lato" w:cs="Arial"/>
        </w:rPr>
        <w:t>ro de c</w:t>
      </w:r>
      <w:r w:rsidR="00B140DF" w:rsidRPr="00FF141D">
        <w:rPr>
          <w:rFonts w:ascii="Lato" w:hAnsi="Lato" w:cs="Arial"/>
        </w:rPr>
        <w:t>a</w:t>
      </w:r>
      <w:r w:rsidR="005D0515" w:rsidRPr="00FF141D">
        <w:rPr>
          <w:rFonts w:ascii="Lato" w:hAnsi="Lato" w:cs="Arial"/>
        </w:rPr>
        <w:t>usal p</w:t>
      </w:r>
      <w:r w:rsidR="00B140DF" w:rsidRPr="00FF141D">
        <w:rPr>
          <w:rFonts w:ascii="Lato" w:hAnsi="Lato" w:cs="Arial"/>
        </w:rPr>
        <w:t>e</w:t>
      </w:r>
      <w:r w:rsidR="005D0515" w:rsidRPr="00FF141D">
        <w:rPr>
          <w:rFonts w:ascii="Lato" w:hAnsi="Lato" w:cs="Arial"/>
        </w:rPr>
        <w:t>na</w:t>
      </w:r>
      <w:r w:rsidR="00B140DF" w:rsidRPr="00FF141D">
        <w:rPr>
          <w:rFonts w:ascii="Lato" w:hAnsi="Lato" w:cs="Arial"/>
        </w:rPr>
        <w:t>l</w:t>
      </w:r>
      <w:r w:rsidR="005D0515" w:rsidRPr="00FF141D">
        <w:rPr>
          <w:rFonts w:ascii="Lato" w:hAnsi="Lato" w:cs="Arial"/>
        </w:rPr>
        <w:t>, juzgado de origen, sentido de primera instancia (condenatoria, absolutoria u otro), número de</w:t>
      </w:r>
      <w:r w:rsidR="00B140DF" w:rsidRPr="00FF141D">
        <w:rPr>
          <w:rFonts w:ascii="Lato" w:hAnsi="Lato" w:cs="Arial"/>
        </w:rPr>
        <w:t xml:space="preserve"> toca penal</w:t>
      </w:r>
      <w:r w:rsidR="005D0515" w:rsidRPr="00FF141D">
        <w:rPr>
          <w:rFonts w:ascii="Lato" w:hAnsi="Lato" w:cs="Arial"/>
        </w:rPr>
        <w:t xml:space="preserve"> y sentido en segunda instancia (con</w:t>
      </w:r>
      <w:r w:rsidR="007119B5" w:rsidRPr="00FF141D">
        <w:rPr>
          <w:rFonts w:ascii="Lato" w:hAnsi="Lato" w:cs="Arial"/>
        </w:rPr>
        <w:t>firma, modifica, revoca u otro)</w:t>
      </w:r>
      <w:r w:rsidR="005D0515" w:rsidRPr="00FF141D">
        <w:rPr>
          <w:rFonts w:ascii="Lato" w:hAnsi="Lato" w:cs="Arial"/>
        </w:rPr>
        <w:t>.</w:t>
      </w:r>
      <w:r w:rsidR="00D321E5" w:rsidRPr="00FF141D">
        <w:rPr>
          <w:rFonts w:ascii="Lato" w:hAnsi="Lato" w:cs="Arial"/>
        </w:rPr>
        <w:t xml:space="preserve"> </w:t>
      </w:r>
      <w:r w:rsidR="00FF141D" w:rsidRPr="00FF141D">
        <w:rPr>
          <w:rFonts w:ascii="Lato" w:hAnsi="Lato" w:cs="Arial"/>
        </w:rPr>
        <w:t>Igualmente solicita la versión pública de 10 sentencias: 5 que hayan confirmado la sentencia absolutoria de primer grado y 5 que hayan modificado o revocado la sentencia condenatoria de primer grado</w:t>
      </w:r>
      <w:r w:rsidR="00FF141D">
        <w:rPr>
          <w:rFonts w:ascii="Lato" w:hAnsi="Lato" w:cs="Arial"/>
        </w:rPr>
        <w:t xml:space="preserve"> </w:t>
      </w:r>
      <w:r w:rsidR="00FF141D" w:rsidRPr="00FF141D">
        <w:rPr>
          <w:rFonts w:ascii="Lato" w:hAnsi="Lato" w:cs="Arial"/>
        </w:rPr>
        <w:t>para en apelación dictar sentencia absolutoria.</w:t>
      </w:r>
    </w:p>
    <w:p w:rsidR="0052637C" w:rsidRPr="00895F7C" w:rsidRDefault="0052637C" w:rsidP="00895F7C">
      <w:pPr>
        <w:spacing w:line="360" w:lineRule="auto"/>
        <w:jc w:val="both"/>
        <w:rPr>
          <w:rFonts w:ascii="Lato" w:hAnsi="Lato" w:cs="Arial"/>
          <w:i/>
        </w:rPr>
      </w:pPr>
    </w:p>
    <w:p w:rsidR="00DA3F0D" w:rsidRDefault="00773CEF" w:rsidP="00895F7C">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610515">
        <w:rPr>
          <w:rFonts w:ascii="Lato" w:hAnsi="Lato" w:cs="Arial"/>
        </w:rPr>
        <w:t>s</w:t>
      </w:r>
      <w:r w:rsidR="00DA3F0D" w:rsidRPr="00762A70">
        <w:rPr>
          <w:rFonts w:ascii="Lato" w:hAnsi="Lato" w:cs="Arial"/>
        </w:rPr>
        <w:t xml:space="preserve"> </w:t>
      </w:r>
      <w:r w:rsidR="004E0A8A">
        <w:rPr>
          <w:rFonts w:ascii="Lato" w:hAnsi="Lato" w:cs="Arial"/>
        </w:rPr>
        <w:t>girado</w:t>
      </w:r>
      <w:r w:rsidR="00610515">
        <w:rPr>
          <w:rFonts w:ascii="Lato" w:hAnsi="Lato" w:cs="Arial"/>
        </w:rPr>
        <w:t>s el 30</w:t>
      </w:r>
      <w:r w:rsidR="00DA1D40">
        <w:rPr>
          <w:rFonts w:ascii="Lato" w:hAnsi="Lato" w:cs="Arial"/>
        </w:rPr>
        <w:t xml:space="preserve"> de </w:t>
      </w:r>
      <w:r w:rsidR="009450B1">
        <w:rPr>
          <w:rFonts w:ascii="Lato" w:hAnsi="Lato" w:cs="Arial"/>
        </w:rPr>
        <w:t>agosto</w:t>
      </w:r>
      <w:r w:rsidR="00610515">
        <w:rPr>
          <w:rFonts w:ascii="Lato" w:hAnsi="Lato" w:cs="Arial"/>
        </w:rPr>
        <w:t xml:space="preserve"> y 03 de septiembre</w:t>
      </w:r>
      <w:r w:rsidR="004E0A8A">
        <w:rPr>
          <w:rFonts w:ascii="Lato" w:hAnsi="Lato" w:cs="Arial"/>
        </w:rPr>
        <w:t xml:space="preserve"> de este año, se requirió respuesta a la</w:t>
      </w:r>
      <w:r w:rsidR="00610515">
        <w:rPr>
          <w:rFonts w:ascii="Lato" w:hAnsi="Lato" w:cs="Arial"/>
        </w:rPr>
        <w:t>s</w:t>
      </w:r>
      <w:r w:rsidR="004E0A8A">
        <w:rPr>
          <w:rFonts w:ascii="Lato" w:hAnsi="Lato" w:cs="Arial"/>
        </w:rPr>
        <w:t xml:space="preserve"> autoridad</w:t>
      </w:r>
      <w:r w:rsidR="00610515">
        <w:rPr>
          <w:rFonts w:ascii="Lato" w:hAnsi="Lato" w:cs="Arial"/>
        </w:rPr>
        <w:t>es</w:t>
      </w:r>
      <w:r w:rsidR="004E0A8A">
        <w:rPr>
          <w:rFonts w:ascii="Lato" w:hAnsi="Lato" w:cs="Arial"/>
        </w:rPr>
        <w:t xml:space="preserve"> jurisdiccional</w:t>
      </w:r>
      <w:r w:rsidR="00610515">
        <w:rPr>
          <w:rFonts w:ascii="Lato" w:hAnsi="Lato" w:cs="Arial"/>
        </w:rPr>
        <w:t>es</w:t>
      </w:r>
      <w:r w:rsidR="004E0A8A">
        <w:rPr>
          <w:rFonts w:ascii="Lato" w:hAnsi="Lato" w:cs="Arial"/>
        </w:rPr>
        <w:t xml:space="preserve"> competente</w:t>
      </w:r>
      <w:r w:rsidR="00610515">
        <w:rPr>
          <w:rFonts w:ascii="Lato" w:hAnsi="Lato" w:cs="Arial"/>
        </w:rPr>
        <w:t>s</w:t>
      </w:r>
      <w:r w:rsidR="0052637C">
        <w:rPr>
          <w:rFonts w:ascii="Lato" w:hAnsi="Lato" w:cs="Arial"/>
        </w:rPr>
        <w:t xml:space="preserve"> y e</w:t>
      </w:r>
      <w:r w:rsidR="004E0A8A">
        <w:rPr>
          <w:rFonts w:ascii="Lato" w:hAnsi="Lato" w:cs="Arial"/>
        </w:rPr>
        <w:t>n consecuencia,</w:t>
      </w:r>
      <w:r w:rsidR="00610515">
        <w:rPr>
          <w:rFonts w:ascii="Lato" w:hAnsi="Lato" w:cs="Arial"/>
        </w:rPr>
        <w:t xml:space="preserve"> los Jueces Séptimo y Cuarto Penal del Partido Judicial de Tijuana, por oficio 104-4 y 241-4</w:t>
      </w:r>
      <w:r w:rsidR="00FF141D">
        <w:rPr>
          <w:rFonts w:ascii="Lato" w:hAnsi="Lato" w:cs="Arial"/>
        </w:rPr>
        <w:t>,</w:t>
      </w:r>
      <w:r w:rsidR="00610515">
        <w:rPr>
          <w:rFonts w:ascii="Lato" w:hAnsi="Lato" w:cs="Arial"/>
        </w:rPr>
        <w:t xml:space="preserve"> recibidos el 27 de septiembre del presente año y</w:t>
      </w:r>
      <w:r w:rsidR="004E0A8A">
        <w:rPr>
          <w:rFonts w:ascii="Lato" w:hAnsi="Lato" w:cs="Arial"/>
        </w:rPr>
        <w:t xml:space="preserve"> </w:t>
      </w:r>
      <w:r w:rsidR="002C3D79">
        <w:rPr>
          <w:rFonts w:ascii="Lato" w:hAnsi="Lato" w:cs="Arial"/>
        </w:rPr>
        <w:t>l</w:t>
      </w:r>
      <w:r w:rsidR="004E0A8A">
        <w:rPr>
          <w:rFonts w:ascii="Lato" w:hAnsi="Lato" w:cs="Arial"/>
        </w:rPr>
        <w:t>a</w:t>
      </w:r>
      <w:r w:rsidR="002C3D79">
        <w:rPr>
          <w:rFonts w:ascii="Lato" w:hAnsi="Lato" w:cs="Arial"/>
        </w:rPr>
        <w:t xml:space="preserve"> </w:t>
      </w:r>
      <w:r w:rsidR="009450B1">
        <w:rPr>
          <w:rFonts w:ascii="Lato" w:hAnsi="Lato" w:cs="Arial"/>
        </w:rPr>
        <w:t>Secretaria General de Acuerdos del</w:t>
      </w:r>
      <w:r w:rsidR="0043487D">
        <w:rPr>
          <w:rFonts w:ascii="Lato" w:hAnsi="Lato" w:cs="Arial"/>
        </w:rPr>
        <w:t xml:space="preserve"> </w:t>
      </w:r>
      <w:r w:rsidR="0052637C">
        <w:rPr>
          <w:rFonts w:ascii="Lato" w:hAnsi="Lato" w:cs="Arial"/>
        </w:rPr>
        <w:t>Tribunal</w:t>
      </w:r>
      <w:r w:rsidR="009450B1">
        <w:rPr>
          <w:rFonts w:ascii="Lato" w:hAnsi="Lato" w:cs="Arial"/>
        </w:rPr>
        <w:t xml:space="preserve"> Superior de Justicia</w:t>
      </w:r>
      <w:r w:rsidR="004E0A8A">
        <w:rPr>
          <w:rFonts w:ascii="Lato" w:hAnsi="Lato" w:cs="Arial"/>
        </w:rPr>
        <w:t xml:space="preserve">, por oficio número </w:t>
      </w:r>
      <w:proofErr w:type="spellStart"/>
      <w:r w:rsidR="00610515">
        <w:rPr>
          <w:rFonts w:ascii="Lato" w:hAnsi="Lato" w:cs="Arial"/>
        </w:rPr>
        <w:t>SGA</w:t>
      </w:r>
      <w:proofErr w:type="spellEnd"/>
      <w:r w:rsidR="00610515">
        <w:rPr>
          <w:rFonts w:ascii="Lato" w:hAnsi="Lato" w:cs="Arial"/>
        </w:rPr>
        <w:t>/1197/2019, recibido el 30</w:t>
      </w:r>
      <w:r w:rsidR="004E0A8A">
        <w:rPr>
          <w:rFonts w:ascii="Lato" w:hAnsi="Lato" w:cs="Arial"/>
        </w:rPr>
        <w:t xml:space="preserve"> de </w:t>
      </w:r>
      <w:r w:rsidR="00D40108">
        <w:rPr>
          <w:rFonts w:ascii="Lato" w:hAnsi="Lato" w:cs="Arial"/>
        </w:rPr>
        <w:t xml:space="preserve">este mes de </w:t>
      </w:r>
      <w:r w:rsidR="004E0A8A">
        <w:rPr>
          <w:rFonts w:ascii="Lato" w:hAnsi="Lato" w:cs="Arial"/>
        </w:rPr>
        <w:t>septiembre, remite</w:t>
      </w:r>
      <w:r w:rsidR="00610515">
        <w:rPr>
          <w:rFonts w:ascii="Lato" w:hAnsi="Lato" w:cs="Arial"/>
        </w:rPr>
        <w:t>n</w:t>
      </w:r>
      <w:r w:rsidR="00087613" w:rsidRPr="008C2B0F">
        <w:rPr>
          <w:rFonts w:ascii="Lato" w:hAnsi="Lato" w:cs="Arial"/>
        </w:rPr>
        <w:t xml:space="preserve"> </w:t>
      </w:r>
      <w:r w:rsidR="00374EB1" w:rsidRPr="008C2B0F">
        <w:rPr>
          <w:rFonts w:ascii="Lato" w:hAnsi="Lato" w:cs="Arial"/>
        </w:rPr>
        <w:t>l</w:t>
      </w:r>
      <w:r w:rsidR="00DA3F0D" w:rsidRPr="008C2B0F">
        <w:rPr>
          <w:rFonts w:ascii="Lato" w:hAnsi="Lato" w:cs="Arial"/>
        </w:rPr>
        <w:t>a</w:t>
      </w:r>
      <w:r w:rsidR="00DA1D40">
        <w:rPr>
          <w:rFonts w:ascii="Lato" w:hAnsi="Lato" w:cs="Arial"/>
        </w:rPr>
        <w:t>s</w:t>
      </w:r>
      <w:r w:rsidR="00976645" w:rsidRPr="008C2B0F">
        <w:rPr>
          <w:rFonts w:ascii="Lato" w:hAnsi="Lato" w:cs="Arial"/>
        </w:rPr>
        <w:t xml:space="preserve"> versi</w:t>
      </w:r>
      <w:r w:rsidR="00DA1D40">
        <w:rPr>
          <w:rFonts w:ascii="Lato" w:hAnsi="Lato" w:cs="Arial"/>
        </w:rPr>
        <w:t>o</w:t>
      </w:r>
      <w:r w:rsidR="00087613" w:rsidRPr="008C2B0F">
        <w:rPr>
          <w:rFonts w:ascii="Lato" w:hAnsi="Lato" w:cs="Arial"/>
        </w:rPr>
        <w:t>n</w:t>
      </w:r>
      <w:r w:rsidR="00DA1D40">
        <w:rPr>
          <w:rFonts w:ascii="Lato" w:hAnsi="Lato" w:cs="Arial"/>
        </w:rPr>
        <w:t>es</w:t>
      </w:r>
      <w:r w:rsidR="00DA3F0D" w:rsidRPr="008C2B0F">
        <w:rPr>
          <w:rFonts w:ascii="Lato" w:hAnsi="Lato" w:cs="Arial"/>
        </w:rPr>
        <w:t xml:space="preserve"> pública</w:t>
      </w:r>
      <w:r w:rsidR="00DA1D40">
        <w:rPr>
          <w:rFonts w:ascii="Lato" w:hAnsi="Lato" w:cs="Arial"/>
        </w:rPr>
        <w:t>s de l</w:t>
      </w:r>
      <w:r w:rsidR="008C2B0F" w:rsidRPr="008C2B0F">
        <w:rPr>
          <w:rFonts w:ascii="Lato" w:hAnsi="Lato" w:cs="Arial"/>
        </w:rPr>
        <w:t>a</w:t>
      </w:r>
      <w:r w:rsidR="00DA1D40">
        <w:rPr>
          <w:rFonts w:ascii="Lato" w:hAnsi="Lato" w:cs="Arial"/>
        </w:rPr>
        <w:t>s</w:t>
      </w:r>
      <w:r w:rsidR="008C2B0F" w:rsidRPr="008C2B0F">
        <w:rPr>
          <w:rFonts w:ascii="Lato" w:hAnsi="Lato" w:cs="Arial"/>
        </w:rPr>
        <w:t xml:space="preserve"> sentencia</w:t>
      </w:r>
      <w:r w:rsidR="00DA1D40">
        <w:rPr>
          <w:rFonts w:ascii="Lato" w:hAnsi="Lato" w:cs="Arial"/>
        </w:rPr>
        <w:t>s</w:t>
      </w:r>
      <w:r w:rsidR="004E0A8A">
        <w:rPr>
          <w:rFonts w:ascii="Lato" w:hAnsi="Lato" w:cs="Arial"/>
        </w:rPr>
        <w:t xml:space="preserve"> de interés</w:t>
      </w:r>
      <w:r w:rsidR="008C2B0F" w:rsidRPr="008C2B0F">
        <w:rPr>
          <w:rFonts w:ascii="Lato" w:hAnsi="Lato" w:cs="Arial"/>
        </w:rPr>
        <w:t xml:space="preserve"> </w:t>
      </w:r>
      <w:r w:rsidR="004E0A8A">
        <w:rPr>
          <w:rFonts w:ascii="Lato" w:hAnsi="Lato" w:cs="Arial"/>
        </w:rPr>
        <w:t>de</w:t>
      </w:r>
      <w:r w:rsidR="009450B1">
        <w:rPr>
          <w:rFonts w:ascii="Lato" w:hAnsi="Lato" w:cs="Arial"/>
        </w:rPr>
        <w:t>l</w:t>
      </w:r>
      <w:r w:rsidR="00DA1D40">
        <w:rPr>
          <w:rFonts w:ascii="Lato" w:hAnsi="Lato" w:cs="Arial"/>
        </w:rPr>
        <w:t xml:space="preserve"> </w:t>
      </w:r>
      <w:r w:rsidR="00C97F65" w:rsidRPr="008C2B0F">
        <w:rPr>
          <w:rFonts w:ascii="Lato" w:hAnsi="Lato" w:cs="Arial"/>
        </w:rPr>
        <w:t>solicita</w:t>
      </w:r>
      <w:r w:rsidR="004E0A8A">
        <w:rPr>
          <w:rFonts w:ascii="Lato" w:hAnsi="Lato" w:cs="Arial"/>
        </w:rPr>
        <w:t>nte</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087613">
        <w:rPr>
          <w:rFonts w:ascii="Lato" w:hAnsi="Lato" w:cs="Arial"/>
        </w:rPr>
        <w:t>ál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895F7C" w:rsidRDefault="004C2CF9" w:rsidP="00895F7C">
      <w:pPr>
        <w:spacing w:line="360" w:lineRule="auto"/>
        <w:jc w:val="both"/>
        <w:rPr>
          <w:rFonts w:ascii="Lato" w:hAnsi="Lato" w:cs="Arial"/>
          <w:i/>
        </w:rPr>
      </w:pPr>
    </w:p>
    <w:p w:rsidR="00D61E3E" w:rsidRDefault="00773CEF" w:rsidP="00895F7C">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DA1D40">
        <w:rPr>
          <w:rFonts w:ascii="Lato" w:hAnsi="Lato" w:cs="Arial"/>
          <w:b/>
        </w:rPr>
        <w:t>s</w:t>
      </w:r>
      <w:r w:rsidR="00DA3F0D" w:rsidRPr="00762A70">
        <w:rPr>
          <w:rFonts w:ascii="Lato" w:hAnsi="Lato" w:cs="Arial"/>
          <w:b/>
        </w:rPr>
        <w:t xml:space="preserve"> la</w:t>
      </w:r>
      <w:r w:rsidR="00DA1D40">
        <w:rPr>
          <w:rFonts w:ascii="Lato" w:hAnsi="Lato" w:cs="Arial"/>
          <w:b/>
        </w:rPr>
        <w:t>s</w:t>
      </w:r>
      <w:r w:rsidR="00F82179">
        <w:rPr>
          <w:rFonts w:ascii="Lato" w:hAnsi="Lato" w:cs="Arial"/>
          <w:b/>
        </w:rPr>
        <w:t xml:space="preserve"> versi</w:t>
      </w:r>
      <w:r w:rsidR="00DA1D40">
        <w:rPr>
          <w:rFonts w:ascii="Lato" w:hAnsi="Lato" w:cs="Arial"/>
          <w:b/>
        </w:rPr>
        <w:t>o</w:t>
      </w:r>
      <w:r w:rsidR="00DA3F0D" w:rsidRPr="00762A70">
        <w:rPr>
          <w:rFonts w:ascii="Lato" w:hAnsi="Lato" w:cs="Arial"/>
          <w:b/>
        </w:rPr>
        <w:t>n</w:t>
      </w:r>
      <w:r w:rsidR="00DA1D40">
        <w:rPr>
          <w:rFonts w:ascii="Lato" w:hAnsi="Lato" w:cs="Arial"/>
          <w:b/>
        </w:rPr>
        <w:t>es</w:t>
      </w:r>
      <w:r w:rsidR="00DA3F0D" w:rsidRPr="00762A70">
        <w:rPr>
          <w:rFonts w:ascii="Lato" w:hAnsi="Lato" w:cs="Arial"/>
          <w:b/>
        </w:rPr>
        <w:t xml:space="preserve"> pública</w:t>
      </w:r>
      <w:r w:rsidR="00DA1D40">
        <w:rPr>
          <w:rFonts w:ascii="Lato" w:hAnsi="Lato" w:cs="Arial"/>
          <w:b/>
        </w:rPr>
        <w:t>s</w:t>
      </w:r>
      <w:r w:rsidR="00087613">
        <w:rPr>
          <w:rFonts w:ascii="Lato" w:hAnsi="Lato" w:cs="Arial"/>
          <w:b/>
        </w:rPr>
        <w:t xml:space="preserve"> </w:t>
      </w:r>
      <w:r w:rsidR="00087613" w:rsidRPr="0052637C">
        <w:rPr>
          <w:rFonts w:ascii="Lato" w:hAnsi="Lato" w:cs="Arial"/>
        </w:rPr>
        <w:t>citada</w:t>
      </w:r>
      <w:r w:rsidR="00DA1D40" w:rsidRPr="0052637C">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D61E3E" w:rsidRPr="00895F7C" w:rsidRDefault="00D61E3E" w:rsidP="00895F7C">
      <w:pPr>
        <w:spacing w:line="360" w:lineRule="auto"/>
        <w:jc w:val="both"/>
        <w:rPr>
          <w:rFonts w:ascii="Lato" w:hAnsi="Lato" w:cs="Arial"/>
          <w:i/>
        </w:rPr>
      </w:pPr>
    </w:p>
    <w:p w:rsidR="00D61E3E" w:rsidRDefault="004E6451" w:rsidP="00895F7C">
      <w:pPr>
        <w:spacing w:line="360" w:lineRule="auto"/>
        <w:jc w:val="both"/>
        <w:rPr>
          <w:rFonts w:ascii="Lato" w:hAnsi="Lato" w:cs="Arial"/>
          <w:u w:val="single"/>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 la</w:t>
      </w:r>
      <w:r w:rsidR="00C51146">
        <w:rPr>
          <w:rFonts w:ascii="Lato" w:hAnsi="Lato" w:cs="Arial"/>
          <w:b/>
        </w:rPr>
        <w:t>s</w:t>
      </w:r>
      <w:r w:rsidR="001B1C9C" w:rsidRPr="00762A70">
        <w:rPr>
          <w:rFonts w:ascii="Lato" w:hAnsi="Lato" w:cs="Arial"/>
          <w:b/>
        </w:rPr>
        <w:t xml:space="preserve"> v</w:t>
      </w:r>
      <w:r w:rsidR="00F82179">
        <w:rPr>
          <w:rFonts w:ascii="Lato" w:hAnsi="Lato" w:cs="Arial"/>
          <w:b/>
        </w:rPr>
        <w:t>ersi</w:t>
      </w:r>
      <w:r w:rsidR="00C51146">
        <w:rPr>
          <w:rFonts w:ascii="Lato" w:hAnsi="Lato" w:cs="Arial"/>
          <w:b/>
        </w:rPr>
        <w:t>o</w:t>
      </w:r>
      <w:r w:rsidR="00087613">
        <w:rPr>
          <w:rFonts w:ascii="Lato" w:hAnsi="Lato" w:cs="Arial"/>
          <w:b/>
        </w:rPr>
        <w:t>n</w:t>
      </w:r>
      <w:r w:rsidR="00C51146">
        <w:rPr>
          <w:rFonts w:ascii="Lato" w:hAnsi="Lato" w:cs="Arial"/>
          <w:b/>
        </w:rPr>
        <w:t>es</w:t>
      </w:r>
      <w:r w:rsidR="00DA3F0D" w:rsidRPr="00762A70">
        <w:rPr>
          <w:rFonts w:ascii="Lato" w:hAnsi="Lato" w:cs="Arial"/>
          <w:b/>
        </w:rPr>
        <w:t xml:space="preserve"> pública</w:t>
      </w:r>
      <w:r w:rsidR="00C51146">
        <w:rPr>
          <w:rFonts w:ascii="Lato" w:hAnsi="Lato" w:cs="Arial"/>
          <w:b/>
        </w:rPr>
        <w:t>s</w:t>
      </w:r>
      <w:r w:rsidR="00DA3F0D" w:rsidRPr="00762A70">
        <w:rPr>
          <w:rFonts w:ascii="Lato" w:hAnsi="Lato" w:cs="Arial"/>
          <w:b/>
        </w:rPr>
        <w:t xml:space="preserve"> elaborada</w:t>
      </w:r>
      <w:r w:rsidR="00C51146">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895F7C">
      <w:pPr>
        <w:spacing w:line="360" w:lineRule="auto"/>
        <w:jc w:val="both"/>
        <w:rPr>
          <w:rFonts w:ascii="Lato" w:hAnsi="Lato" w:cs="Arial"/>
          <w:i/>
        </w:rPr>
      </w:pPr>
    </w:p>
    <w:p w:rsidR="00DA3F0D" w:rsidRPr="00762A70" w:rsidRDefault="00DA3F0D" w:rsidP="00895F7C">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95F7C" w:rsidRDefault="00C562A2" w:rsidP="00895F7C">
      <w:pPr>
        <w:spacing w:line="360" w:lineRule="auto"/>
        <w:jc w:val="both"/>
        <w:rPr>
          <w:rFonts w:ascii="Lato" w:hAnsi="Lato" w:cs="Arial"/>
        </w:rPr>
      </w:pPr>
    </w:p>
    <w:p w:rsidR="00DA3F0D" w:rsidRPr="00762A70" w:rsidRDefault="00DA3F0D" w:rsidP="00895F7C">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DC4078" w:rsidRDefault="00DA3F0D" w:rsidP="00895F7C">
      <w:pPr>
        <w:spacing w:line="360" w:lineRule="auto"/>
        <w:jc w:val="both"/>
        <w:rPr>
          <w:rFonts w:ascii="Lato" w:hAnsi="Lato" w:cs="Arial"/>
        </w:rPr>
      </w:pPr>
    </w:p>
    <w:p w:rsidR="00DA3F0D" w:rsidRDefault="004E6451" w:rsidP="00895F7C">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895F7C">
      <w:pPr>
        <w:spacing w:line="360" w:lineRule="auto"/>
        <w:jc w:val="both"/>
        <w:rPr>
          <w:rFonts w:ascii="Lato" w:hAnsi="Lato" w:cs="Arial"/>
        </w:rPr>
      </w:pPr>
      <w:r w:rsidRPr="00762A70">
        <w:rPr>
          <w:rFonts w:ascii="Lato" w:hAnsi="Lato" w:cs="Arial"/>
        </w:rPr>
        <w:lastRenderedPageBreak/>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437362" w:rsidRDefault="00437362" w:rsidP="00895F7C">
      <w:pPr>
        <w:spacing w:line="360" w:lineRule="auto"/>
        <w:jc w:val="both"/>
        <w:rPr>
          <w:rFonts w:ascii="Lato" w:hAnsi="Lato" w:cs="Arial"/>
        </w:rPr>
      </w:pPr>
    </w:p>
    <w:p w:rsidR="00DA3F0D" w:rsidRDefault="00800776" w:rsidP="00895F7C">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557E33">
        <w:rPr>
          <w:rFonts w:ascii="Lato" w:hAnsi="Lato" w:cs="Arial"/>
          <w:b/>
        </w:rPr>
        <w:t>o</w:t>
      </w:r>
      <w:r w:rsidR="00087613">
        <w:rPr>
          <w:rFonts w:ascii="Lato" w:hAnsi="Lato" w:cs="Arial"/>
          <w:b/>
        </w:rPr>
        <w:t>n</w:t>
      </w:r>
      <w:r w:rsidR="00557E33">
        <w:rPr>
          <w:rFonts w:ascii="Lato" w:hAnsi="Lato" w:cs="Arial"/>
          <w:b/>
        </w:rPr>
        <w:t>es</w:t>
      </w:r>
      <w:r w:rsidR="00DA3F0D" w:rsidRPr="00762A70">
        <w:rPr>
          <w:rFonts w:ascii="Lato" w:hAnsi="Lato" w:cs="Arial"/>
          <w:b/>
        </w:rPr>
        <w:t xml:space="preserve"> pública</w:t>
      </w:r>
      <w:r w:rsidR="00557E33">
        <w:rPr>
          <w:rFonts w:ascii="Lato" w:hAnsi="Lato" w:cs="Arial"/>
          <w:b/>
        </w:rPr>
        <w:t>s</w:t>
      </w:r>
      <w:r w:rsidR="00DA3F0D" w:rsidRPr="00762A70">
        <w:rPr>
          <w:rFonts w:ascii="Lato" w:hAnsi="Lato" w:cs="Arial"/>
          <w:b/>
        </w:rPr>
        <w:t xml:space="preserve"> de mérito fue</w:t>
      </w:r>
      <w:r w:rsidR="00557E33">
        <w:rPr>
          <w:rFonts w:ascii="Lato" w:hAnsi="Lato" w:cs="Arial"/>
          <w:b/>
        </w:rPr>
        <w:t>ron</w:t>
      </w:r>
      <w:r w:rsidR="00DA3F0D" w:rsidRPr="00762A70">
        <w:rPr>
          <w:rFonts w:ascii="Lato" w:hAnsi="Lato" w:cs="Arial"/>
          <w:b/>
        </w:rPr>
        <w:t xml:space="preserve"> elaborada</w:t>
      </w:r>
      <w:r w:rsidR="00557E33">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02E06" w:rsidRDefault="00602E06" w:rsidP="00895F7C">
      <w:pPr>
        <w:spacing w:line="360" w:lineRule="auto"/>
        <w:jc w:val="both"/>
        <w:rPr>
          <w:rFonts w:ascii="Lato" w:hAnsi="Lato" w:cs="Arial"/>
        </w:rPr>
      </w:pPr>
    </w:p>
    <w:p w:rsidR="00DA3F0D" w:rsidRDefault="00CE1B7C" w:rsidP="00895F7C">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895F7C">
      <w:pPr>
        <w:spacing w:line="360" w:lineRule="auto"/>
        <w:jc w:val="both"/>
        <w:rPr>
          <w:rFonts w:ascii="Lato" w:hAnsi="Lato" w:cs="Arial"/>
        </w:rPr>
      </w:pPr>
    </w:p>
    <w:p w:rsidR="00DA3F0D" w:rsidRPr="00762A70" w:rsidRDefault="00B05033" w:rsidP="00895F7C">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w:t>
      </w:r>
      <w:r w:rsidR="004F2EEF">
        <w:rPr>
          <w:rFonts w:ascii="Lato" w:hAnsi="Lato" w:cs="Arial"/>
        </w:rPr>
        <w:t xml:space="preserve"> </w:t>
      </w:r>
      <w:r w:rsidR="00B079D1">
        <w:rPr>
          <w:rFonts w:ascii="Lato" w:hAnsi="Lato" w:cs="Arial"/>
        </w:rPr>
        <w:t>l</w:t>
      </w:r>
      <w:r w:rsidR="004F2EEF">
        <w:rPr>
          <w:rFonts w:ascii="Lato" w:hAnsi="Lato" w:cs="Arial"/>
        </w:rPr>
        <w:t>os</w:t>
      </w:r>
      <w:r w:rsidR="00B079D1">
        <w:rPr>
          <w:rFonts w:ascii="Lato" w:hAnsi="Lato" w:cs="Arial"/>
        </w:rPr>
        <w:t xml:space="preserve"> proceso</w:t>
      </w:r>
      <w:r w:rsidR="004F2EEF">
        <w:rPr>
          <w:rFonts w:ascii="Lato" w:hAnsi="Lato" w:cs="Arial"/>
        </w:rPr>
        <w:t>s</w:t>
      </w:r>
      <w:r w:rsidR="00B079D1">
        <w:rPr>
          <w:rFonts w:ascii="Lato" w:hAnsi="Lato" w:cs="Arial"/>
        </w:rPr>
        <w:t xml:space="preserve"> penal</w:t>
      </w:r>
      <w:r w:rsidR="004F2EEF">
        <w:rPr>
          <w:rFonts w:ascii="Lato" w:hAnsi="Lato" w:cs="Arial"/>
        </w:rPr>
        <w:t>es</w:t>
      </w:r>
      <w:r w:rsidR="00B079D1">
        <w:rPr>
          <w:rFonts w:ascii="Lato" w:hAnsi="Lato" w:cs="Arial"/>
        </w:rPr>
        <w:t xml:space="preserve">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w:t>
      </w:r>
      <w:r w:rsidR="008952CF">
        <w:rPr>
          <w:rFonts w:ascii="Lato" w:hAnsi="Lato" w:cs="Arial"/>
        </w:rPr>
        <w:t>acusad</w:t>
      </w:r>
      <w:r w:rsidR="00B45AE9">
        <w:rPr>
          <w:rFonts w:ascii="Lato" w:hAnsi="Lato" w:cs="Arial"/>
        </w:rPr>
        <w:t>os</w:t>
      </w:r>
      <w:r w:rsidR="00602E06">
        <w:rPr>
          <w:rFonts w:ascii="Lato" w:hAnsi="Lato" w:cs="Arial"/>
        </w:rPr>
        <w:t xml:space="preserve"> y ofendido</w:t>
      </w:r>
      <w:r w:rsidR="008952CF">
        <w:rPr>
          <w:rFonts w:ascii="Lato" w:hAnsi="Lato" w:cs="Arial"/>
        </w:rPr>
        <w:t>s</w:t>
      </w:r>
      <w:r w:rsidR="00B45AE9">
        <w:rPr>
          <w:rFonts w:ascii="Lato" w:hAnsi="Lato" w:cs="Arial"/>
        </w:rPr>
        <w:t>, nombres de menores d</w:t>
      </w:r>
      <w:r w:rsidR="008952CF">
        <w:rPr>
          <w:rFonts w:ascii="Lato" w:hAnsi="Lato" w:cs="Arial"/>
        </w:rPr>
        <w:t>e edad,</w:t>
      </w:r>
      <w:r w:rsidR="0036612E">
        <w:rPr>
          <w:rFonts w:ascii="Lato" w:hAnsi="Lato" w:cs="Arial"/>
        </w:rPr>
        <w:t xml:space="preserve"> edad</w:t>
      </w:r>
      <w:r w:rsidR="008952CF">
        <w:rPr>
          <w:rFonts w:ascii="Lato" w:hAnsi="Lato" w:cs="Arial"/>
        </w:rPr>
        <w:t>es</w:t>
      </w:r>
      <w:r w:rsidR="0036612E">
        <w:rPr>
          <w:rFonts w:ascii="Lato" w:hAnsi="Lato" w:cs="Arial"/>
        </w:rPr>
        <w:t>, domicilio</w:t>
      </w:r>
      <w:r w:rsidR="00B45AE9">
        <w:rPr>
          <w:rFonts w:ascii="Lato" w:hAnsi="Lato" w:cs="Arial"/>
        </w:rPr>
        <w:t>s</w:t>
      </w:r>
      <w:r w:rsidR="008952CF">
        <w:rPr>
          <w:rFonts w:ascii="Lato" w:hAnsi="Lato" w:cs="Arial"/>
        </w:rPr>
        <w:t>, ingresos, religión</w:t>
      </w:r>
      <w:r w:rsidR="0036612E">
        <w:rPr>
          <w:rFonts w:ascii="Lato" w:hAnsi="Lato" w:cs="Arial"/>
        </w:rPr>
        <w:t xml:space="preserve">, </w:t>
      </w:r>
      <w:r w:rsidR="000D06CA">
        <w:rPr>
          <w:rFonts w:ascii="Lato" w:hAnsi="Lato" w:cs="Arial"/>
        </w:rPr>
        <w:t>nombre</w:t>
      </w:r>
      <w:r w:rsidR="0036612E">
        <w:rPr>
          <w:rFonts w:ascii="Lato" w:hAnsi="Lato" w:cs="Arial"/>
        </w:rPr>
        <w:t>s</w:t>
      </w:r>
      <w:r w:rsidR="000D06CA">
        <w:rPr>
          <w:rFonts w:ascii="Lato" w:hAnsi="Lato" w:cs="Arial"/>
        </w:rPr>
        <w:t xml:space="preserve"> de </w:t>
      </w:r>
      <w:r w:rsidR="0036612E">
        <w:rPr>
          <w:rFonts w:ascii="Lato" w:hAnsi="Lato" w:cs="Arial"/>
        </w:rPr>
        <w:t>familiares</w:t>
      </w:r>
      <w:r w:rsidR="008952CF">
        <w:rPr>
          <w:rFonts w:ascii="Lato" w:hAnsi="Lato" w:cs="Arial"/>
        </w:rPr>
        <w:t>, de menores de edad</w:t>
      </w:r>
      <w:r w:rsidR="0036612E">
        <w:rPr>
          <w:rFonts w:ascii="Lato" w:hAnsi="Lato" w:cs="Arial"/>
        </w:rPr>
        <w:t xml:space="preserve"> y d</w:t>
      </w:r>
      <w:r w:rsidR="003432AD">
        <w:rPr>
          <w:rFonts w:ascii="Lato" w:hAnsi="Lato" w:cs="Arial"/>
        </w:rPr>
        <w:t>e testigos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 xml:space="preserve">en Posesión de Sujetos Obligados </w:t>
      </w:r>
      <w:r w:rsidR="009D0DA8" w:rsidRPr="00762A70">
        <w:rPr>
          <w:rFonts w:ascii="Lato" w:hAnsi="Lato" w:cs="Arial"/>
        </w:rPr>
        <w:lastRenderedPageBreak/>
        <w:t>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356F1" w:rsidRDefault="00DA3F0D" w:rsidP="00895F7C">
      <w:pPr>
        <w:spacing w:line="360" w:lineRule="auto"/>
        <w:jc w:val="both"/>
        <w:rPr>
          <w:rFonts w:ascii="Lato" w:hAnsi="Lato" w:cs="Arial"/>
          <w:i/>
        </w:rPr>
      </w:pPr>
    </w:p>
    <w:p w:rsidR="00245FC5" w:rsidRPr="00762A70" w:rsidRDefault="009D4F12" w:rsidP="00895F7C">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895F7C">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w:t>
      </w:r>
      <w:r w:rsidR="00DA3F0D" w:rsidRPr="00762A70">
        <w:rPr>
          <w:rFonts w:ascii="Lato" w:hAnsi="Lato" w:cs="Arial"/>
        </w:rPr>
        <w:lastRenderedPageBreak/>
        <w:t>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895F7C" w:rsidRDefault="008C2B0F" w:rsidP="00895F7C">
      <w:pPr>
        <w:spacing w:line="360" w:lineRule="auto"/>
        <w:jc w:val="both"/>
        <w:rPr>
          <w:rFonts w:ascii="Lato" w:hAnsi="Lato" w:cs="Arial"/>
        </w:rPr>
      </w:pPr>
    </w:p>
    <w:p w:rsidR="00DA3F0D" w:rsidRDefault="00DA3F0D" w:rsidP="00895F7C">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895F7C" w:rsidRDefault="00CA45E0" w:rsidP="00895F7C">
      <w:pPr>
        <w:spacing w:line="360" w:lineRule="auto"/>
        <w:jc w:val="both"/>
        <w:rPr>
          <w:rFonts w:ascii="Lato" w:hAnsi="Lato" w:cs="Arial"/>
        </w:rPr>
      </w:pPr>
    </w:p>
    <w:p w:rsidR="00DA3F0D" w:rsidRDefault="00DA3F0D" w:rsidP="00895F7C">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lastRenderedPageBreak/>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895F7C">
      <w:pPr>
        <w:spacing w:line="360" w:lineRule="auto"/>
        <w:jc w:val="both"/>
        <w:rPr>
          <w:rFonts w:ascii="Lato" w:hAnsi="Lato" w:cs="Arial"/>
        </w:rPr>
      </w:pPr>
    </w:p>
    <w:p w:rsidR="00DA3F0D" w:rsidRDefault="006A3246" w:rsidP="00895F7C">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4B114A">
        <w:rPr>
          <w:rFonts w:ascii="Lato" w:hAnsi="Lato" w:cs="Arial"/>
          <w:b/>
        </w:rPr>
        <w:t>s</w:t>
      </w:r>
      <w:r w:rsidR="00B079D1">
        <w:rPr>
          <w:rFonts w:ascii="Lato" w:hAnsi="Lato" w:cs="Arial"/>
          <w:b/>
        </w:rPr>
        <w:t xml:space="preserve"> </w:t>
      </w:r>
      <w:r w:rsidR="008A3B1D">
        <w:rPr>
          <w:rFonts w:ascii="Lato" w:hAnsi="Lato" w:cs="Arial"/>
          <w:b/>
        </w:rPr>
        <w:t>versi</w:t>
      </w:r>
      <w:r w:rsidR="004B114A">
        <w:rPr>
          <w:rFonts w:ascii="Lato" w:hAnsi="Lato" w:cs="Arial"/>
          <w:b/>
        </w:rPr>
        <w:t>o</w:t>
      </w:r>
      <w:r w:rsidR="00B079D1">
        <w:rPr>
          <w:rFonts w:ascii="Lato" w:hAnsi="Lato" w:cs="Arial"/>
          <w:b/>
        </w:rPr>
        <w:t>n</w:t>
      </w:r>
      <w:r w:rsidR="004B11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4B11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4B114A">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9B49C8">
        <w:rPr>
          <w:rFonts w:ascii="Lato" w:hAnsi="Lato" w:cs="Arial"/>
          <w:b/>
        </w:rPr>
        <w:t>datos personales</w:t>
      </w:r>
      <w:r w:rsidR="00B079D1">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que aparecen en la</w:t>
      </w:r>
      <w:r w:rsidR="0065557B">
        <w:rPr>
          <w:rFonts w:ascii="Lato" w:hAnsi="Lato" w:cs="Arial"/>
          <w:b/>
        </w:rPr>
        <w:t>s</w:t>
      </w:r>
      <w:r w:rsidR="00DD4316">
        <w:rPr>
          <w:rFonts w:ascii="Lato" w:hAnsi="Lato" w:cs="Arial"/>
          <w:b/>
        </w:rPr>
        <w:t xml:space="preserve"> sentencia</w:t>
      </w:r>
      <w:r w:rsidR="0065557B">
        <w:rPr>
          <w:rFonts w:ascii="Lato" w:hAnsi="Lato" w:cs="Arial"/>
          <w:b/>
        </w:rPr>
        <w:t>s</w:t>
      </w:r>
      <w:r w:rsidR="00DD4316">
        <w:rPr>
          <w:rFonts w:ascii="Lato" w:hAnsi="Lato" w:cs="Arial"/>
          <w:b/>
        </w:rPr>
        <w:t xml:space="preserve"> de interés del peticionario, </w:t>
      </w:r>
      <w:r w:rsidR="00DD4316" w:rsidRPr="00747EA9">
        <w:rPr>
          <w:rFonts w:ascii="Lato" w:hAnsi="Lato" w:cs="Arial"/>
        </w:rPr>
        <w:t>relativos a</w:t>
      </w:r>
      <w:r w:rsidR="00B079D1" w:rsidRPr="00747EA9">
        <w:rPr>
          <w:rFonts w:ascii="Lato" w:hAnsi="Lato" w:cs="Arial"/>
        </w:rPr>
        <w:t xml:space="preserve">: </w:t>
      </w:r>
      <w:r w:rsidR="00DD4316" w:rsidRPr="00747EA9">
        <w:rPr>
          <w:rFonts w:ascii="Lato" w:hAnsi="Lato" w:cs="Arial"/>
        </w:rPr>
        <w:t>nombre</w:t>
      </w:r>
      <w:r w:rsidR="003563AA">
        <w:rPr>
          <w:rFonts w:ascii="Lato" w:hAnsi="Lato" w:cs="Arial"/>
        </w:rPr>
        <w:t>s</w:t>
      </w:r>
      <w:r w:rsidR="00DD4316" w:rsidRPr="00747EA9">
        <w:rPr>
          <w:rFonts w:ascii="Lato" w:hAnsi="Lato" w:cs="Arial"/>
        </w:rPr>
        <w:t xml:space="preserve"> de los </w:t>
      </w:r>
      <w:r w:rsidR="00FF141D">
        <w:rPr>
          <w:rFonts w:ascii="Lato" w:hAnsi="Lato" w:cs="Arial"/>
        </w:rPr>
        <w:t>acusados, ofendidos, de menores de edad</w:t>
      </w:r>
      <w:r w:rsidR="00162BA9">
        <w:rPr>
          <w:rFonts w:ascii="Lato" w:hAnsi="Lato" w:cs="Arial"/>
        </w:rPr>
        <w:t>,</w:t>
      </w:r>
      <w:r w:rsidR="003563AA">
        <w:rPr>
          <w:rFonts w:ascii="Lato" w:hAnsi="Lato" w:cs="Arial"/>
        </w:rPr>
        <w:t xml:space="preserve"> de familiare</w:t>
      </w:r>
      <w:r w:rsidR="004B114A" w:rsidRPr="00747EA9">
        <w:rPr>
          <w:rFonts w:ascii="Lato" w:hAnsi="Lato" w:cs="Arial"/>
        </w:rPr>
        <w:t>s</w:t>
      </w:r>
      <w:r w:rsidR="003563AA">
        <w:rPr>
          <w:rFonts w:ascii="Lato" w:hAnsi="Lato" w:cs="Arial"/>
        </w:rPr>
        <w:t xml:space="preserve"> y de testig</w:t>
      </w:r>
      <w:r w:rsidR="00162BA9">
        <w:rPr>
          <w:rFonts w:ascii="Lato" w:hAnsi="Lato" w:cs="Arial"/>
        </w:rPr>
        <w:t xml:space="preserve">os, domicilios, ingresos, edad y </w:t>
      </w:r>
      <w:r w:rsidR="003563AA">
        <w:rPr>
          <w:rFonts w:ascii="Lato" w:hAnsi="Lato" w:cs="Arial"/>
        </w:rPr>
        <w:t>religión</w:t>
      </w:r>
      <w:r w:rsidR="004B114A" w:rsidRPr="00747EA9">
        <w:rPr>
          <w:rFonts w:ascii="Lato" w:hAnsi="Lato" w:cs="Arial"/>
        </w:rPr>
        <w:t xml:space="preserve">, </w:t>
      </w:r>
      <w:r w:rsidR="00DD4316" w:rsidRPr="00747EA9">
        <w:rPr>
          <w:rFonts w:ascii="Lato" w:hAnsi="Lato" w:cs="Arial"/>
          <w:b/>
        </w:rPr>
        <w:t>de lo cual deriva</w:t>
      </w:r>
      <w:r w:rsidR="0065557B" w:rsidRPr="00747EA9">
        <w:rPr>
          <w:rFonts w:ascii="Lato" w:hAnsi="Lato" w:cs="Arial"/>
          <w:b/>
        </w:rPr>
        <w:t>n la</w:t>
      </w:r>
      <w:r w:rsidR="00747EA9">
        <w:rPr>
          <w:rFonts w:ascii="Lato" w:hAnsi="Lato" w:cs="Arial"/>
          <w:b/>
        </w:rPr>
        <w:t>s</w:t>
      </w:r>
      <w:r w:rsidR="0065557B" w:rsidRPr="00747EA9">
        <w:rPr>
          <w:rFonts w:ascii="Lato" w:hAnsi="Lato" w:cs="Arial"/>
          <w:b/>
        </w:rPr>
        <w:t xml:space="preserve"> versio</w:t>
      </w:r>
      <w:r w:rsidR="00DD4316" w:rsidRPr="00747EA9">
        <w:rPr>
          <w:rFonts w:ascii="Lato" w:hAnsi="Lato" w:cs="Arial"/>
          <w:b/>
        </w:rPr>
        <w:t>n</w:t>
      </w:r>
      <w:r w:rsidR="0065557B" w:rsidRPr="00747EA9">
        <w:rPr>
          <w:rFonts w:ascii="Lato" w:hAnsi="Lato" w:cs="Arial"/>
          <w:b/>
        </w:rPr>
        <w:t>es</w:t>
      </w:r>
      <w:r w:rsidR="00DD4316" w:rsidRPr="00747EA9">
        <w:rPr>
          <w:rFonts w:ascii="Lato" w:hAnsi="Lato" w:cs="Arial"/>
          <w:b/>
        </w:rPr>
        <w:t xml:space="preserve"> pública</w:t>
      </w:r>
      <w:r w:rsidR="0065557B" w:rsidRPr="00747EA9">
        <w:rPr>
          <w:rFonts w:ascii="Lato" w:hAnsi="Lato" w:cs="Arial"/>
          <w:b/>
        </w:rPr>
        <w:t>s</w:t>
      </w:r>
      <w:r w:rsidR="00DD4316" w:rsidRPr="00747EA9">
        <w:rPr>
          <w:rFonts w:ascii="Lato" w:hAnsi="Lato" w:cs="Arial"/>
          <w:b/>
        </w:rPr>
        <w:t xml:space="preserve"> </w:t>
      </w:r>
      <w:r w:rsidR="00162BA9">
        <w:rPr>
          <w:rFonts w:ascii="Lato" w:hAnsi="Lato" w:cs="Arial"/>
          <w:b/>
        </w:rPr>
        <w:t xml:space="preserve">elaboradas por los titulares de los Juzgados Séptimo y Cuarto Penal del Partido Judicial de Tijuana y por la Secretaria General de Acuerdos del Tribunal Superior de Justicia del Estado,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E051F5">
        <w:rPr>
          <w:rFonts w:ascii="Lato" w:hAnsi="Lato" w:cs="Arial"/>
          <w:b/>
        </w:rPr>
        <w:t>n</w:t>
      </w:r>
      <w:r w:rsidR="00DD4316">
        <w:rPr>
          <w:rFonts w:ascii="Lato" w:hAnsi="Lato" w:cs="Arial"/>
          <w:b/>
        </w:rPr>
        <w:t xml:space="preserve"> autorizada</w:t>
      </w:r>
      <w:r w:rsidR="00E051F5">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747EA9" w:rsidRDefault="00747EA9" w:rsidP="00895F7C">
      <w:pPr>
        <w:spacing w:line="360" w:lineRule="auto"/>
        <w:jc w:val="both"/>
        <w:rPr>
          <w:rFonts w:ascii="Lato" w:hAnsi="Lato" w:cs="Arial"/>
          <w:b/>
        </w:rPr>
      </w:pPr>
    </w:p>
    <w:p w:rsidR="009C7BBD" w:rsidRDefault="00747EA9" w:rsidP="00895F7C">
      <w:pPr>
        <w:spacing w:line="360" w:lineRule="auto"/>
        <w:jc w:val="both"/>
        <w:rPr>
          <w:rFonts w:ascii="Lato" w:hAnsi="Lato" w:cs="Arial"/>
        </w:rPr>
      </w:pPr>
      <w:r>
        <w:rPr>
          <w:rFonts w:ascii="Lato" w:hAnsi="Lato" w:cs="Arial"/>
          <w:b/>
        </w:rPr>
        <w:t>S</w:t>
      </w:r>
      <w:r w:rsidR="008F18FA">
        <w:rPr>
          <w:rFonts w:ascii="Lato" w:hAnsi="Lato" w:cs="Arial"/>
          <w:b/>
        </w:rPr>
        <w:t>EGUNDO</w:t>
      </w:r>
      <w:r w:rsidR="009C7BBD" w:rsidRPr="007A2FA2">
        <w:rPr>
          <w:rFonts w:ascii="Lato" w:hAnsi="Lato" w:cs="Arial"/>
          <w:b/>
        </w:rPr>
        <w:t>.</w:t>
      </w:r>
      <w:r w:rsidR="009C7BBD" w:rsidRPr="007A2FA2">
        <w:rPr>
          <w:rFonts w:ascii="Lato" w:hAnsi="Lato" w:cs="Arial"/>
        </w:rPr>
        <w:t xml:space="preserve"> </w:t>
      </w:r>
      <w:r w:rsidR="008F18FA">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D02D9D">
        <w:rPr>
          <w:rFonts w:ascii="Lato" w:hAnsi="Lato" w:cs="Arial"/>
          <w:b/>
        </w:rPr>
        <w:t>n de plazo para dar respuesta 36</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9C7BBD">
        <w:rPr>
          <w:rFonts w:ascii="Lato" w:hAnsi="Lato" w:cs="Arial"/>
        </w:rPr>
        <w:t xml:space="preserve"> de información</w:t>
      </w:r>
      <w:r w:rsidR="008F18FA">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 con l</w:t>
      </w:r>
      <w:r w:rsidR="00475665">
        <w:rPr>
          <w:rFonts w:ascii="Lato" w:hAnsi="Lato" w:cs="Arial"/>
        </w:rPr>
        <w:t>os</w:t>
      </w:r>
      <w:r w:rsidR="009C7BBD">
        <w:rPr>
          <w:rFonts w:ascii="Lato" w:hAnsi="Lato" w:cs="Arial"/>
        </w:rPr>
        <w:t xml:space="preserve"> número</w:t>
      </w:r>
      <w:r w:rsidR="00D02D9D">
        <w:rPr>
          <w:rFonts w:ascii="Lato" w:hAnsi="Lato" w:cs="Arial"/>
        </w:rPr>
        <w:t xml:space="preserve"> de folio 00968219,</w:t>
      </w:r>
      <w:r w:rsidR="009C7BBD">
        <w:rPr>
          <w:rFonts w:ascii="Lato" w:hAnsi="Lato" w:cs="Arial"/>
        </w:rPr>
        <w:t xml:space="preserve"> en la Plataforma Nacional de Transparencia</w:t>
      </w:r>
      <w:r w:rsidR="008F18FA">
        <w:rPr>
          <w:rFonts w:ascii="Lato" w:hAnsi="Lato" w:cs="Arial"/>
        </w:rPr>
        <w:t>,</w:t>
      </w:r>
      <w:r w:rsidR="0043487D">
        <w:rPr>
          <w:rFonts w:ascii="Lato" w:hAnsi="Lato" w:cs="Arial"/>
        </w:rPr>
        <w:t xml:space="preserve"> </w:t>
      </w:r>
      <w:r w:rsidR="008F18FA">
        <w:rPr>
          <w:rFonts w:ascii="Lato" w:hAnsi="Lato" w:cs="Arial"/>
        </w:rPr>
        <w:t>encontramos que:</w:t>
      </w:r>
      <w:r w:rsidR="009C7BBD">
        <w:rPr>
          <w:rFonts w:ascii="Lato" w:hAnsi="Lato" w:cs="Arial"/>
        </w:rPr>
        <w:t xml:space="preserve"> </w:t>
      </w:r>
    </w:p>
    <w:p w:rsidR="005336A1" w:rsidRDefault="009C7BBD" w:rsidP="00895F7C">
      <w:pPr>
        <w:spacing w:line="360" w:lineRule="auto"/>
        <w:jc w:val="both"/>
        <w:rPr>
          <w:rFonts w:ascii="Lato" w:hAnsi="Lato" w:cs="Arial"/>
          <w:i/>
        </w:rPr>
      </w:pPr>
      <w:r w:rsidRPr="007A2FA2">
        <w:rPr>
          <w:rFonts w:ascii="Lato" w:hAnsi="Lato" w:cs="Arial"/>
        </w:rPr>
        <w:lastRenderedPageBreak/>
        <w:t>1) Mediante la</w:t>
      </w:r>
      <w:r>
        <w:rPr>
          <w:rFonts w:ascii="Lato" w:hAnsi="Lato" w:cs="Arial"/>
        </w:rPr>
        <w:t xml:space="preserve"> solicitud</w:t>
      </w:r>
      <w:r w:rsidRPr="007A2FA2">
        <w:rPr>
          <w:rFonts w:ascii="Lato" w:hAnsi="Lato" w:cs="Arial"/>
        </w:rPr>
        <w:t xml:space="preserve"> de referencia se pide</w:t>
      </w:r>
      <w:r>
        <w:rPr>
          <w:rFonts w:ascii="Lato" w:hAnsi="Lato" w:cs="Arial"/>
        </w:rPr>
        <w:t>:</w:t>
      </w:r>
      <w:r w:rsidR="00747EA9">
        <w:rPr>
          <w:rFonts w:ascii="Lato" w:hAnsi="Lato" w:cs="Arial"/>
          <w:i/>
        </w:rPr>
        <w:t xml:space="preserve"> “Solicito </w:t>
      </w:r>
      <w:r w:rsidR="0063440B">
        <w:rPr>
          <w:rFonts w:ascii="Lato" w:hAnsi="Lato" w:cs="Arial"/>
          <w:i/>
        </w:rPr>
        <w:t>conocer e</w:t>
      </w:r>
      <w:r w:rsidR="00747EA9">
        <w:rPr>
          <w:rFonts w:ascii="Lato" w:hAnsi="Lato" w:cs="Arial"/>
          <w:i/>
        </w:rPr>
        <w:t>l</w:t>
      </w:r>
      <w:r w:rsidR="0063440B">
        <w:rPr>
          <w:rFonts w:ascii="Lato" w:hAnsi="Lato" w:cs="Arial"/>
          <w:i/>
        </w:rPr>
        <w:t xml:space="preserve"> númer</w:t>
      </w:r>
      <w:r w:rsidR="00747EA9">
        <w:rPr>
          <w:rFonts w:ascii="Lato" w:hAnsi="Lato" w:cs="Arial"/>
          <w:i/>
        </w:rPr>
        <w:t>o</w:t>
      </w:r>
      <w:r w:rsidR="0063440B">
        <w:rPr>
          <w:rFonts w:ascii="Lato" w:hAnsi="Lato" w:cs="Arial"/>
          <w:i/>
        </w:rPr>
        <w:t xml:space="preserve"> de proceso</w:t>
      </w:r>
      <w:r w:rsidR="00747EA9">
        <w:rPr>
          <w:rFonts w:ascii="Lato" w:hAnsi="Lato" w:cs="Arial"/>
          <w:i/>
        </w:rPr>
        <w:t>s</w:t>
      </w:r>
      <w:r w:rsidR="0063440B">
        <w:rPr>
          <w:rFonts w:ascii="Lato" w:hAnsi="Lato" w:cs="Arial"/>
          <w:i/>
        </w:rPr>
        <w:t xml:space="preserve"> penales iniciados por el delito de tortura del año 2005</w:t>
      </w:r>
      <w:r w:rsidR="00162BA9">
        <w:rPr>
          <w:rFonts w:ascii="Lato" w:hAnsi="Lato" w:cs="Arial"/>
          <w:i/>
        </w:rPr>
        <w:t xml:space="preserve"> </w:t>
      </w:r>
      <w:r w:rsidR="0063440B">
        <w:rPr>
          <w:rFonts w:ascii="Lato" w:hAnsi="Lato" w:cs="Arial"/>
          <w:i/>
        </w:rPr>
        <w:t>al 18</w:t>
      </w:r>
      <w:r w:rsidR="00162BA9">
        <w:rPr>
          <w:rFonts w:ascii="Lato" w:hAnsi="Lato" w:cs="Arial"/>
          <w:i/>
        </w:rPr>
        <w:t xml:space="preserve"> </w:t>
      </w:r>
      <w:r w:rsidR="0063440B">
        <w:rPr>
          <w:rFonts w:ascii="Lato" w:hAnsi="Lato" w:cs="Arial"/>
          <w:i/>
        </w:rPr>
        <w:t>de</w:t>
      </w:r>
      <w:r w:rsidR="00162BA9">
        <w:rPr>
          <w:rFonts w:ascii="Lato" w:hAnsi="Lato" w:cs="Arial"/>
          <w:i/>
        </w:rPr>
        <w:t xml:space="preserve"> </w:t>
      </w:r>
      <w:r w:rsidR="0063440B">
        <w:rPr>
          <w:rFonts w:ascii="Lato" w:hAnsi="Lato" w:cs="Arial"/>
          <w:i/>
        </w:rPr>
        <w:t>septiembre de 2019. Solicito que esta información sea desagregada por 1.</w:t>
      </w:r>
      <w:r w:rsidR="00602E06">
        <w:rPr>
          <w:rFonts w:ascii="Lato" w:hAnsi="Lato" w:cs="Arial"/>
          <w:i/>
        </w:rPr>
        <w:t xml:space="preserve"> </w:t>
      </w:r>
      <w:r w:rsidR="0063440B">
        <w:rPr>
          <w:rFonts w:ascii="Lato" w:hAnsi="Lato" w:cs="Arial"/>
          <w:i/>
        </w:rPr>
        <w:t>Municipio en el que ocurrieron los hechos, 2. Fecha en la que ocurrieron los hechos, 3. Nombre de la institución a la que pertenecía el o los servidores públicos acusados, 4. Estado del proceso penal, es decir, s</w:t>
      </w:r>
      <w:r w:rsidR="00162BA9">
        <w:rPr>
          <w:rFonts w:ascii="Lato" w:hAnsi="Lato" w:cs="Arial"/>
          <w:i/>
        </w:rPr>
        <w:t>i</w:t>
      </w:r>
      <w:r w:rsidR="0063440B">
        <w:rPr>
          <w:rFonts w:ascii="Lato" w:hAnsi="Lato" w:cs="Arial"/>
          <w:i/>
        </w:rPr>
        <w:t xml:space="preserve"> está aún en proceso o si cuenta con una sentencia, y si esta sentencia fue absolutoria o condenator</w:t>
      </w:r>
      <w:r w:rsidR="00492EC3">
        <w:rPr>
          <w:rFonts w:ascii="Lato" w:hAnsi="Lato" w:cs="Arial"/>
          <w:i/>
        </w:rPr>
        <w:t>i</w:t>
      </w:r>
      <w:r w:rsidR="0063440B">
        <w:rPr>
          <w:rFonts w:ascii="Lato" w:hAnsi="Lato" w:cs="Arial"/>
          <w:i/>
        </w:rPr>
        <w:t>a</w:t>
      </w:r>
      <w:r w:rsidR="00602E06">
        <w:rPr>
          <w:rFonts w:ascii="Lato" w:hAnsi="Lato" w:cs="Arial"/>
          <w:i/>
        </w:rPr>
        <w:t>”.</w:t>
      </w:r>
    </w:p>
    <w:p w:rsidR="005336A1" w:rsidRDefault="005336A1" w:rsidP="00895F7C">
      <w:pPr>
        <w:spacing w:line="360" w:lineRule="auto"/>
        <w:jc w:val="both"/>
        <w:rPr>
          <w:rFonts w:ascii="Lato" w:hAnsi="Lato" w:cs="Arial"/>
        </w:rPr>
      </w:pPr>
    </w:p>
    <w:p w:rsidR="009C7BBD" w:rsidRPr="007A2FA2" w:rsidRDefault="009C7BBD" w:rsidP="00895F7C">
      <w:pPr>
        <w:spacing w:line="360" w:lineRule="auto"/>
        <w:jc w:val="both"/>
        <w:rPr>
          <w:rFonts w:ascii="Lato" w:hAnsi="Lato" w:cs="Arial"/>
        </w:rPr>
      </w:pPr>
      <w:r w:rsidRPr="007A2FA2">
        <w:rPr>
          <w:rFonts w:ascii="Lato" w:hAnsi="Lato" w:cs="Arial"/>
        </w:rPr>
        <w:t xml:space="preserve">2) </w:t>
      </w:r>
      <w:r w:rsidR="00DC188C">
        <w:rPr>
          <w:rFonts w:ascii="Lato" w:hAnsi="Lato" w:cs="Arial"/>
        </w:rPr>
        <w:t>Admitida a trámite la solicitud mencionada</w:t>
      </w:r>
      <w:r w:rsidR="00CE7573">
        <w:rPr>
          <w:rFonts w:ascii="Lato" w:hAnsi="Lato" w:cs="Arial"/>
        </w:rPr>
        <w:t xml:space="preserve">,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DC188C">
        <w:rPr>
          <w:rFonts w:ascii="Lato" w:hAnsi="Lato" w:cs="Arial"/>
        </w:rPr>
        <w:t xml:space="preserve"> </w:t>
      </w:r>
      <w:r w:rsidR="00162BA9">
        <w:rPr>
          <w:rFonts w:ascii="Lato" w:hAnsi="Lato" w:cs="Arial"/>
        </w:rPr>
        <w:t xml:space="preserve">a </w:t>
      </w:r>
      <w:r w:rsidR="00716846">
        <w:rPr>
          <w:rFonts w:ascii="Lato" w:hAnsi="Lato" w:cs="Arial"/>
        </w:rPr>
        <w:t>la</w:t>
      </w:r>
      <w:r w:rsidR="00DC188C">
        <w:rPr>
          <w:rFonts w:ascii="Lato" w:hAnsi="Lato" w:cs="Arial"/>
        </w:rPr>
        <w:t xml:space="preserve"> Titular</w:t>
      </w:r>
      <w:r w:rsidR="00716846">
        <w:rPr>
          <w:rFonts w:ascii="Lato" w:hAnsi="Lato" w:cs="Arial"/>
        </w:rPr>
        <w:t xml:space="preserve"> de la Oficialía Mayor del Consejo de la Judicatura</w:t>
      </w:r>
      <w:r w:rsidRPr="00AF4428">
        <w:rPr>
          <w:rFonts w:ascii="Lato" w:hAnsi="Lato" w:cs="Arial"/>
        </w:rPr>
        <w:t>.</w:t>
      </w:r>
    </w:p>
    <w:p w:rsidR="009C7BBD" w:rsidRPr="0095371A" w:rsidRDefault="009C7BBD" w:rsidP="00895F7C">
      <w:pPr>
        <w:spacing w:line="360" w:lineRule="auto"/>
        <w:jc w:val="both"/>
        <w:rPr>
          <w:rFonts w:ascii="Lato" w:hAnsi="Lato" w:cs="Arial"/>
        </w:rPr>
      </w:pPr>
    </w:p>
    <w:p w:rsidR="009C7BBD" w:rsidRPr="00B356F1" w:rsidRDefault="009C7BBD" w:rsidP="00895F7C">
      <w:pPr>
        <w:spacing w:line="360" w:lineRule="auto"/>
        <w:jc w:val="both"/>
        <w:rPr>
          <w:rFonts w:ascii="Lato" w:hAnsi="Lato" w:cs="Arial"/>
        </w:rPr>
      </w:pPr>
      <w:r w:rsidRPr="007A2FA2">
        <w:rPr>
          <w:rFonts w:ascii="Lato" w:hAnsi="Lato" w:cs="Arial"/>
        </w:rPr>
        <w:t>3)</w:t>
      </w:r>
      <w:r>
        <w:rPr>
          <w:rFonts w:ascii="Lato" w:hAnsi="Lato" w:cs="Arial"/>
        </w:rPr>
        <w:t xml:space="preserve"> Ante el requerimiento hecho,</w:t>
      </w:r>
      <w:r w:rsidR="00114C8F">
        <w:rPr>
          <w:rFonts w:ascii="Lato" w:hAnsi="Lato" w:cs="Arial"/>
        </w:rPr>
        <w:t xml:space="preserve"> </w:t>
      </w:r>
      <w:r w:rsidR="00D72DE9">
        <w:rPr>
          <w:rFonts w:ascii="Lato" w:hAnsi="Lato" w:cs="Arial"/>
        </w:rPr>
        <w:t>l</w:t>
      </w:r>
      <w:r w:rsidR="00114C8F">
        <w:rPr>
          <w:rFonts w:ascii="Lato" w:hAnsi="Lato" w:cs="Arial"/>
        </w:rPr>
        <w:t>a</w:t>
      </w:r>
      <w:r w:rsidR="00D72DE9">
        <w:rPr>
          <w:rFonts w:ascii="Lato" w:hAnsi="Lato" w:cs="Arial"/>
        </w:rPr>
        <w:t xml:space="preserve"> </w:t>
      </w:r>
      <w:r w:rsidR="00114C8F">
        <w:rPr>
          <w:rFonts w:ascii="Lato" w:hAnsi="Lato" w:cs="Arial"/>
        </w:rPr>
        <w:t>Oficial</w:t>
      </w:r>
      <w:r w:rsidR="0043487D">
        <w:rPr>
          <w:rFonts w:ascii="Lato" w:hAnsi="Lato" w:cs="Arial"/>
        </w:rPr>
        <w:t xml:space="preserve"> </w:t>
      </w:r>
      <w:r w:rsidR="00114C8F">
        <w:rPr>
          <w:rFonts w:ascii="Lato" w:hAnsi="Lato" w:cs="Arial"/>
        </w:rPr>
        <w:t xml:space="preserve">Mayor del Consejo de la Judicatura, por oficio </w:t>
      </w:r>
      <w:proofErr w:type="spellStart"/>
      <w:r w:rsidR="00114C8F">
        <w:rPr>
          <w:rFonts w:ascii="Lato" w:hAnsi="Lato" w:cs="Arial"/>
        </w:rPr>
        <w:t>OM</w:t>
      </w:r>
      <w:proofErr w:type="spellEnd"/>
      <w:r w:rsidR="00114C8F">
        <w:rPr>
          <w:rFonts w:ascii="Lato" w:hAnsi="Lato" w:cs="Arial"/>
        </w:rPr>
        <w:t xml:space="preserve">-384/2019, de fecha 27 de septiembre del año que corre, nos remite </w:t>
      </w:r>
      <w:r w:rsidR="00162BA9">
        <w:rPr>
          <w:rFonts w:ascii="Lato" w:hAnsi="Lato" w:cs="Arial"/>
        </w:rPr>
        <w:t xml:space="preserve">la </w:t>
      </w:r>
      <w:r w:rsidR="00114C8F">
        <w:rPr>
          <w:rFonts w:ascii="Lato" w:hAnsi="Lato" w:cs="Arial"/>
        </w:rPr>
        <w:t>respuesta proporcionada por el Jefe del Departamento de Informática en oficio DI</w:t>
      </w:r>
      <w:r w:rsidR="00162BA9">
        <w:rPr>
          <w:rFonts w:ascii="Lato" w:hAnsi="Lato" w:cs="Arial"/>
        </w:rPr>
        <w:t xml:space="preserve">-291/2019, quién manifestó que </w:t>
      </w:r>
      <w:r w:rsidR="001333D8">
        <w:rPr>
          <w:rFonts w:ascii="Lato" w:hAnsi="Lato" w:cs="Arial"/>
        </w:rPr>
        <w:t>en la base de datos del Sistema Penal Tradicional de Mexicali</w:t>
      </w:r>
      <w:r w:rsidR="00162BA9">
        <w:rPr>
          <w:rFonts w:ascii="Lato" w:hAnsi="Lato" w:cs="Arial"/>
        </w:rPr>
        <w:t>,</w:t>
      </w:r>
      <w:r w:rsidR="001333D8">
        <w:rPr>
          <w:rFonts w:ascii="Lato" w:hAnsi="Lato" w:cs="Arial"/>
        </w:rPr>
        <w:t xml:space="preserve"> no fueron encontrados asuntos iniciados por el delito de </w:t>
      </w:r>
      <w:r w:rsidR="00602E06">
        <w:rPr>
          <w:rFonts w:ascii="Lato" w:hAnsi="Lato" w:cs="Arial"/>
        </w:rPr>
        <w:t xml:space="preserve">tortura </w:t>
      </w:r>
      <w:r w:rsidR="001333D8">
        <w:rPr>
          <w:rFonts w:ascii="Lato" w:hAnsi="Lato" w:cs="Arial"/>
        </w:rPr>
        <w:t xml:space="preserve">en las fechas peticionadas, </w:t>
      </w:r>
      <w:r w:rsidR="00162BA9">
        <w:rPr>
          <w:rFonts w:ascii="Lato" w:hAnsi="Lato" w:cs="Arial"/>
        </w:rPr>
        <w:t xml:space="preserve">señalando que </w:t>
      </w:r>
      <w:r w:rsidR="001333D8">
        <w:rPr>
          <w:rFonts w:ascii="Lato" w:hAnsi="Lato" w:cs="Arial"/>
        </w:rPr>
        <w:t xml:space="preserve">en los juzgados </w:t>
      </w:r>
      <w:r w:rsidR="00602E06">
        <w:rPr>
          <w:rFonts w:ascii="Lato" w:hAnsi="Lato" w:cs="Arial"/>
        </w:rPr>
        <w:t xml:space="preserve">penales tradicionales </w:t>
      </w:r>
      <w:r w:rsidR="001333D8">
        <w:rPr>
          <w:rFonts w:ascii="Lato" w:hAnsi="Lato" w:cs="Arial"/>
        </w:rPr>
        <w:t xml:space="preserve">de Tijuana y Ensenada no registran ningún tipo de sentencia en el sistema, de igual forma aclara los puntos solicitados en forma desagregada: </w:t>
      </w:r>
      <w:r w:rsidR="007E68EB">
        <w:rPr>
          <w:rFonts w:ascii="Lato" w:hAnsi="Lato" w:cs="Arial"/>
        </w:rPr>
        <w:t>“</w:t>
      </w:r>
      <w:r w:rsidR="001333D8" w:rsidRPr="007E68EB">
        <w:rPr>
          <w:rFonts w:ascii="Lato" w:hAnsi="Lato" w:cs="Arial"/>
          <w:i/>
        </w:rPr>
        <w:t>1. El Municipio en el que ocurrieron los hechos se captura en los generales del procesado, sin embargo, no hay información capturada por los juzgados. 2.</w:t>
      </w:r>
      <w:r w:rsidR="00A55A1B" w:rsidRPr="007E68EB">
        <w:rPr>
          <w:rFonts w:ascii="Lato" w:hAnsi="Lato" w:cs="Arial"/>
          <w:i/>
        </w:rPr>
        <w:t xml:space="preserve"> </w:t>
      </w:r>
      <w:r w:rsidR="00055D27" w:rsidRPr="007E68EB">
        <w:rPr>
          <w:rFonts w:ascii="Lato" w:hAnsi="Lato" w:cs="Arial"/>
          <w:i/>
        </w:rPr>
        <w:t>La fecha en la que ocurrieron los hechos no se registra en la base de datos. 3. El nombre de la institución a la que pertenecía el o los servidores públicos acusados no son registrados en la base de datos. 4. El estado de la etapa procesal se registra en los generales del participante y éstas no han sido actualizadas fuera de la etapa de Pre-instrucción (…)</w:t>
      </w:r>
      <w:r w:rsidR="007E68EB" w:rsidRPr="007E68EB">
        <w:rPr>
          <w:rFonts w:ascii="Lato" w:hAnsi="Lato" w:cs="Arial"/>
          <w:i/>
        </w:rPr>
        <w:t>”</w:t>
      </w:r>
      <w:r w:rsidR="00055D27" w:rsidRPr="007E68EB">
        <w:rPr>
          <w:rFonts w:ascii="Lato" w:hAnsi="Lato" w:cs="Arial"/>
          <w:i/>
        </w:rPr>
        <w:t>.</w:t>
      </w:r>
      <w:r w:rsidR="0043487D">
        <w:rPr>
          <w:rFonts w:ascii="Lato" w:hAnsi="Lato" w:cs="Arial"/>
        </w:rPr>
        <w:t xml:space="preserve"> </w:t>
      </w:r>
    </w:p>
    <w:p w:rsidR="00706C32" w:rsidRDefault="00706C32" w:rsidP="00895F7C">
      <w:pPr>
        <w:spacing w:line="360" w:lineRule="auto"/>
        <w:jc w:val="both"/>
        <w:rPr>
          <w:rFonts w:ascii="Lato" w:hAnsi="Lato" w:cs="Arial"/>
        </w:rPr>
      </w:pPr>
    </w:p>
    <w:p w:rsidR="009C7BBD" w:rsidRDefault="009C7BBD" w:rsidP="00895F7C">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 la</w:t>
      </w:r>
      <w:r w:rsidR="007E68EB">
        <w:rPr>
          <w:rFonts w:ascii="Lato" w:hAnsi="Lato" w:cs="Arial"/>
          <w:b/>
        </w:rPr>
        <w:t xml:space="preserve"> información proporcionada en forma parcial</w:t>
      </w:r>
      <w:r w:rsidR="00483B9E">
        <w:rPr>
          <w:rFonts w:ascii="Lato" w:hAnsi="Lato" w:cs="Arial"/>
        </w:rPr>
        <w:t xml:space="preserve"> por el </w:t>
      </w:r>
      <w:r w:rsidR="00483B9E" w:rsidRPr="00602E06">
        <w:rPr>
          <w:rFonts w:ascii="Lato" w:hAnsi="Lato" w:cs="Arial"/>
        </w:rPr>
        <w:t>J</w:t>
      </w:r>
      <w:r w:rsidR="00483B9E">
        <w:rPr>
          <w:rFonts w:ascii="Lato" w:hAnsi="Lato" w:cs="Arial"/>
        </w:rPr>
        <w:t>efe del Departamento de</w:t>
      </w:r>
      <w:r w:rsidR="0043487D">
        <w:rPr>
          <w:rFonts w:ascii="Lato" w:hAnsi="Lato" w:cs="Arial"/>
        </w:rPr>
        <w:t xml:space="preserve"> </w:t>
      </w:r>
      <w:r w:rsidR="00483B9E">
        <w:rPr>
          <w:rFonts w:ascii="Lato" w:hAnsi="Lato" w:cs="Arial"/>
        </w:rPr>
        <w:t>Informática</w:t>
      </w:r>
      <w:r>
        <w:rPr>
          <w:rFonts w:ascii="Lato" w:hAnsi="Lato" w:cs="Arial"/>
        </w:rPr>
        <w:t>,</w:t>
      </w:r>
      <w:r w:rsidR="00483B9E">
        <w:rPr>
          <w:rFonts w:ascii="Lato" w:hAnsi="Lato" w:cs="Arial"/>
        </w:rPr>
        <w:t xml:space="preserve"> la </w:t>
      </w:r>
      <w:r w:rsidR="00483B9E" w:rsidRPr="009513A3">
        <w:rPr>
          <w:rFonts w:ascii="Lato" w:hAnsi="Lato" w:cs="Arial"/>
          <w:b/>
        </w:rPr>
        <w:t>Unidad de</w:t>
      </w:r>
      <w:r w:rsidR="00483B9E">
        <w:rPr>
          <w:rFonts w:ascii="Lato" w:hAnsi="Lato" w:cs="Arial"/>
        </w:rPr>
        <w:t xml:space="preserve"> </w:t>
      </w:r>
      <w:r w:rsidR="00483B9E" w:rsidRPr="009513A3">
        <w:rPr>
          <w:rFonts w:ascii="Lato" w:hAnsi="Lato" w:cs="Arial"/>
          <w:b/>
        </w:rPr>
        <w:t>Transparencia</w:t>
      </w:r>
      <w:r w:rsidR="00483B9E">
        <w:rPr>
          <w:rFonts w:ascii="Lato" w:hAnsi="Lato" w:cs="Arial"/>
        </w:rPr>
        <w:t xml:space="preserve"> solicita con fundamento en el artículo 125 de la Ley de</w:t>
      </w:r>
      <w:r>
        <w:rPr>
          <w:rFonts w:ascii="Lato" w:hAnsi="Lato" w:cs="Arial"/>
        </w:rPr>
        <w:t xml:space="preserve"> </w:t>
      </w:r>
      <w:r w:rsidR="00483B9E">
        <w:rPr>
          <w:rFonts w:ascii="Lato" w:hAnsi="Lato" w:cs="Arial"/>
        </w:rPr>
        <w:t xml:space="preserve">Transparencia y Acceso a la Información Pública para el Estado de Baja California, </w:t>
      </w:r>
      <w:r w:rsidR="00483B9E">
        <w:rPr>
          <w:rFonts w:ascii="Lato" w:hAnsi="Lato" w:cs="Arial"/>
          <w:b/>
        </w:rPr>
        <w:t>la ampliación del término para otorgar respuesta, hasta por otros 10 días más,</w:t>
      </w:r>
      <w:r w:rsidR="0043487D">
        <w:rPr>
          <w:rFonts w:ascii="Lato" w:hAnsi="Lato" w:cs="Arial"/>
          <w:b/>
        </w:rPr>
        <w:t xml:space="preserve"> </w:t>
      </w:r>
      <w:r>
        <w:rPr>
          <w:rFonts w:ascii="Lato" w:hAnsi="Lato" w:cs="Arial"/>
        </w:rPr>
        <w:t xml:space="preserve">para </w:t>
      </w:r>
      <w:r w:rsidR="00483B9E">
        <w:rPr>
          <w:rFonts w:ascii="Lato" w:hAnsi="Lato" w:cs="Arial"/>
        </w:rPr>
        <w:t xml:space="preserve">ampliar la búsqueda de la información, requiriendo de ella a las autoridades </w:t>
      </w:r>
      <w:r w:rsidR="00483B9E">
        <w:rPr>
          <w:rFonts w:ascii="Lato" w:hAnsi="Lato" w:cs="Arial"/>
        </w:rPr>
        <w:lastRenderedPageBreak/>
        <w:t>jurisdiccionales competentes</w:t>
      </w:r>
      <w:r w:rsidR="007E68EB">
        <w:rPr>
          <w:rFonts w:ascii="Lato" w:hAnsi="Lato" w:cs="Arial"/>
        </w:rPr>
        <w:t xml:space="preserve"> que, de acuerdo a los datos proporcionados por</w:t>
      </w:r>
      <w:r w:rsidR="00602E06">
        <w:rPr>
          <w:rFonts w:ascii="Lato" w:hAnsi="Lato" w:cs="Arial"/>
        </w:rPr>
        <w:t xml:space="preserve"> el Departamento de </w:t>
      </w:r>
      <w:r w:rsidR="007E68EB">
        <w:rPr>
          <w:rFonts w:ascii="Lato" w:hAnsi="Lato" w:cs="Arial"/>
        </w:rPr>
        <w:t>Informática</w:t>
      </w:r>
      <w:r w:rsidR="00602E06">
        <w:rPr>
          <w:rFonts w:ascii="Lato" w:hAnsi="Lato" w:cs="Arial"/>
        </w:rPr>
        <w:t>,</w:t>
      </w:r>
      <w:r w:rsidR="007E68EB">
        <w:rPr>
          <w:rFonts w:ascii="Lato" w:hAnsi="Lato" w:cs="Arial"/>
        </w:rPr>
        <w:t xml:space="preserve"> resultan ser 2 juzgados de Tijuana y dos de Ensenada</w:t>
      </w:r>
      <w:r w:rsidR="00483B9E">
        <w:rPr>
          <w:rFonts w:ascii="Lato" w:hAnsi="Lato" w:cs="Arial"/>
        </w:rPr>
        <w:t>. Lo</w:t>
      </w:r>
      <w:r w:rsidR="00A85E6F">
        <w:rPr>
          <w:rFonts w:ascii="Lato" w:hAnsi="Lato" w:cs="Arial"/>
        </w:rPr>
        <w:t xml:space="preserve"> anterior en obs</w:t>
      </w:r>
      <w:r w:rsidR="00483B9E">
        <w:rPr>
          <w:rFonts w:ascii="Lato" w:hAnsi="Lato" w:cs="Arial"/>
        </w:rPr>
        <w:t>ervancia</w:t>
      </w:r>
      <w:r w:rsidR="00A85E6F">
        <w:rPr>
          <w:rFonts w:ascii="Lato" w:hAnsi="Lato" w:cs="Arial"/>
        </w:rPr>
        <w:t xml:space="preserve"> a lo dispuesto por los artículos 8, 9, 10, 12 y 13 de la Ley en cita. En virtud de lo expuesto y fundado por la Unidad de Transparencia es de</w:t>
      </w:r>
      <w:r w:rsidR="0043487D">
        <w:rPr>
          <w:rFonts w:ascii="Lato" w:hAnsi="Lato" w:cs="Arial"/>
        </w:rPr>
        <w:t xml:space="preserve"> </w:t>
      </w:r>
      <w:r>
        <w:rPr>
          <w:rFonts w:ascii="Lato" w:hAnsi="Lato" w:cs="Arial"/>
        </w:rPr>
        <w:t>conceder</w:t>
      </w:r>
      <w:r w:rsidR="00A85E6F">
        <w:rPr>
          <w:rFonts w:ascii="Lato" w:hAnsi="Lato" w:cs="Arial"/>
        </w:rPr>
        <w:t>se</w:t>
      </w:r>
      <w:r>
        <w:rPr>
          <w:rFonts w:ascii="Lato" w:hAnsi="Lato" w:cs="Arial"/>
        </w:rPr>
        <w:t xml:space="preserve">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w:t>
      </w:r>
      <w:r w:rsidR="00644958">
        <w:rPr>
          <w:rFonts w:ascii="Lato" w:hAnsi="Lato" w:cs="Arial"/>
        </w:rPr>
        <w:t>a</w:t>
      </w:r>
      <w:r>
        <w:rPr>
          <w:rFonts w:ascii="Lato" w:hAnsi="Lato" w:cs="Arial"/>
        </w:rPr>
        <w:t xml:space="preserve"> </w:t>
      </w:r>
      <w:r w:rsidR="00644958">
        <w:rPr>
          <w:rFonts w:ascii="Lato" w:hAnsi="Lato" w:cs="Arial"/>
        </w:rPr>
        <w:t>Unidad de mérito</w:t>
      </w:r>
      <w:r>
        <w:rPr>
          <w:rFonts w:ascii="Lato" w:hAnsi="Lato" w:cs="Arial"/>
        </w:rPr>
        <w:t>,</w:t>
      </w:r>
      <w:r w:rsidRPr="007A2FA2">
        <w:rPr>
          <w:rFonts w:ascii="Lato" w:hAnsi="Lato" w:cs="Arial"/>
        </w:rPr>
        <w:t xml:space="preserve"> </w:t>
      </w:r>
      <w:r w:rsidRPr="007A2FA2">
        <w:rPr>
          <w:rFonts w:ascii="Lato" w:hAnsi="Lato" w:cs="Arial"/>
          <w:b/>
        </w:rPr>
        <w:t xml:space="preserve">realice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 información requerida y que esté disponible</w:t>
      </w:r>
      <w:r>
        <w:rPr>
          <w:rFonts w:ascii="Lato" w:hAnsi="Lato" w:cs="Arial"/>
          <w:b/>
        </w:rPr>
        <w:t>, y previo el análisis de su contenido, determine la posibilidad de entregarla po</w:t>
      </w:r>
      <w:r w:rsidR="00B5162C">
        <w:rPr>
          <w:rFonts w:ascii="Lato" w:hAnsi="Lato" w:cs="Arial"/>
          <w:b/>
        </w:rPr>
        <w:t>r ser pública,</w:t>
      </w:r>
      <w:r>
        <w:rPr>
          <w:rFonts w:ascii="Lato" w:hAnsi="Lato" w:cs="Arial"/>
          <w:b/>
        </w:rPr>
        <w:t xml:space="preserve">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895F7C">
      <w:pPr>
        <w:spacing w:line="360" w:lineRule="auto"/>
        <w:jc w:val="both"/>
        <w:rPr>
          <w:rFonts w:ascii="Lato" w:hAnsi="Lato" w:cs="Arial"/>
        </w:rPr>
      </w:pPr>
    </w:p>
    <w:p w:rsidR="009C7BBD" w:rsidRPr="007A2FA2" w:rsidRDefault="009C7BBD" w:rsidP="00895F7C">
      <w:pPr>
        <w:spacing w:line="360"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 solicitud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w:t>
      </w:r>
      <w:r w:rsidRPr="007A2FA2">
        <w:rPr>
          <w:rFonts w:ascii="Lato" w:hAnsi="Lato" w:cs="Arial"/>
          <w:i/>
        </w:rPr>
        <w:lastRenderedPageBreak/>
        <w:t xml:space="preserve">resolución que deberá notificarse al solicitante, antes de su vencimiento”, </w:t>
      </w:r>
      <w:r w:rsidRPr="007A2FA2">
        <w:rPr>
          <w:rFonts w:ascii="Lato" w:hAnsi="Lato" w:cs="Arial"/>
        </w:rPr>
        <w:t>por lo que</w:t>
      </w:r>
      <w:r w:rsidRPr="007A2FA2">
        <w:rPr>
          <w:rFonts w:ascii="Lato" w:hAnsi="Lato" w:cs="Arial"/>
          <w:i/>
        </w:rPr>
        <w:t xml:space="preserve"> </w:t>
      </w:r>
      <w:r w:rsidR="00737FEF" w:rsidRPr="00737FEF">
        <w:rPr>
          <w:rFonts w:ascii="Lato" w:hAnsi="Lato" w:cs="Arial"/>
          <w:b/>
        </w:rPr>
        <w:t>es de</w:t>
      </w:r>
      <w:r w:rsidRPr="007A2FA2">
        <w:rPr>
          <w:rFonts w:ascii="Lato" w:hAnsi="Lato" w:cs="Arial"/>
          <w:b/>
        </w:rPr>
        <w:t xml:space="preserve"> aprobarse la</w:t>
      </w:r>
      <w:r w:rsidR="000A1A51">
        <w:rPr>
          <w:rFonts w:ascii="Lato" w:hAnsi="Lato" w:cs="Arial"/>
          <w:b/>
        </w:rPr>
        <w:t xml:space="preserve"> ampliaci</w:t>
      </w:r>
      <w:r w:rsidR="00737FEF">
        <w:rPr>
          <w:rFonts w:ascii="Lato" w:hAnsi="Lato" w:cs="Arial"/>
          <w:b/>
        </w:rPr>
        <w:t>ón</w:t>
      </w:r>
      <w:r w:rsidRPr="007A2FA2">
        <w:rPr>
          <w:rFonts w:ascii="Lato" w:hAnsi="Lato" w:cs="Arial"/>
          <w:b/>
        </w:rPr>
        <w:t xml:space="preserve"> de</w:t>
      </w:r>
      <w:r>
        <w:rPr>
          <w:rFonts w:ascii="Lato" w:hAnsi="Lato" w:cs="Arial"/>
          <w:b/>
        </w:rPr>
        <w:t>l</w:t>
      </w:r>
      <w:r w:rsidRPr="007A2FA2">
        <w:rPr>
          <w:rFonts w:ascii="Lato" w:hAnsi="Lato" w:cs="Arial"/>
          <w:b/>
        </w:rPr>
        <w:t xml:space="preserve"> plazo </w:t>
      </w:r>
      <w:r w:rsidRPr="00737FEF">
        <w:rPr>
          <w:rFonts w:ascii="Lato" w:hAnsi="Lato" w:cs="Arial"/>
          <w:b/>
        </w:rPr>
        <w:t>solicitad</w:t>
      </w:r>
      <w:r w:rsidR="00737FEF" w:rsidRPr="00737FEF">
        <w:rPr>
          <w:rFonts w:ascii="Lato" w:hAnsi="Lato" w:cs="Arial"/>
          <w:b/>
        </w:rPr>
        <w:t>o</w:t>
      </w:r>
      <w:r w:rsidRPr="00737FEF">
        <w:rPr>
          <w:rFonts w:ascii="Lato" w:hAnsi="Lato" w:cs="Arial"/>
          <w:b/>
        </w:rPr>
        <w:t xml:space="preserve"> </w:t>
      </w:r>
      <w:r w:rsidR="009B5401" w:rsidRPr="00737FEF">
        <w:rPr>
          <w:rFonts w:ascii="Lato" w:hAnsi="Lato" w:cs="Arial"/>
          <w:b/>
        </w:rPr>
        <w:t xml:space="preserve">por </w:t>
      </w:r>
      <w:r w:rsidRPr="00737FEF">
        <w:rPr>
          <w:rFonts w:ascii="Lato" w:hAnsi="Lato" w:cs="Arial"/>
          <w:b/>
        </w:rPr>
        <w:t>l</w:t>
      </w:r>
      <w:r w:rsidR="00A14D66">
        <w:rPr>
          <w:rFonts w:ascii="Lato" w:hAnsi="Lato" w:cs="Arial"/>
          <w:b/>
        </w:rPr>
        <w:t>a</w:t>
      </w:r>
      <w:r w:rsidRPr="00737FEF">
        <w:rPr>
          <w:rFonts w:ascii="Lato" w:hAnsi="Lato" w:cs="Arial"/>
          <w:b/>
        </w:rPr>
        <w:t xml:space="preserve"> </w:t>
      </w:r>
      <w:r w:rsidR="00A14D66">
        <w:rPr>
          <w:rFonts w:ascii="Lato" w:hAnsi="Lato" w:cs="Arial"/>
          <w:b/>
        </w:rPr>
        <w:t>Unidad de Transparencia</w:t>
      </w:r>
      <w:r w:rsidR="00737FEF" w:rsidRPr="00737FEF">
        <w:rPr>
          <w:rFonts w:ascii="Lato" w:hAnsi="Lato" w:cs="Arial"/>
          <w:b/>
        </w:rPr>
        <w:t>,</w:t>
      </w:r>
      <w:r w:rsidR="0043487D">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332EA8" w:rsidRPr="00332EA8">
        <w:rPr>
          <w:rFonts w:ascii="Lato" w:hAnsi="Lato" w:cs="Arial"/>
          <w:b/>
          <w:u w:val="single"/>
        </w:rPr>
        <w:t xml:space="preserve"> más</w:t>
      </w:r>
      <w:r w:rsidRPr="007A2FA2">
        <w:rPr>
          <w:rFonts w:ascii="Lato" w:hAnsi="Lato" w:cs="Arial"/>
          <w:b/>
        </w:rPr>
        <w:t xml:space="preserve">, </w:t>
      </w:r>
      <w:r w:rsidRPr="00737FEF">
        <w:rPr>
          <w:rFonts w:ascii="Lato" w:hAnsi="Lato" w:cs="Arial"/>
        </w:rPr>
        <w:t>contados a partir del día siguiente hábil al vencimiento del plazo original p</w:t>
      </w:r>
      <w:r w:rsidRPr="007A2FA2">
        <w:rPr>
          <w:rFonts w:ascii="Lato" w:hAnsi="Lato" w:cs="Arial"/>
        </w:rPr>
        <w:t>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w:t>
      </w:r>
      <w:r w:rsidRPr="00737FEF">
        <w:rPr>
          <w:rFonts w:ascii="Lato" w:hAnsi="Lato" w:cs="Arial"/>
        </w:rPr>
        <w:t>dentro del plazo ampliado,</w:t>
      </w:r>
      <w:r>
        <w:rPr>
          <w:rFonts w:ascii="Lato" w:hAnsi="Lato" w:cs="Arial"/>
          <w:b/>
        </w:rPr>
        <w:t xml:space="preserve">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w:t>
      </w:r>
      <w:r w:rsidRPr="00737FEF">
        <w:rPr>
          <w:rFonts w:ascii="Lato" w:hAnsi="Lato" w:cs="Arial"/>
        </w:rPr>
        <w:t>para colmar el derecho de acceso del peticionario a los datos solicitados y</w:t>
      </w:r>
      <w:r>
        <w:rPr>
          <w:rFonts w:ascii="Lato" w:hAnsi="Lato" w:cs="Arial"/>
          <w:b/>
        </w:rPr>
        <w:t xml:space="preserve">,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CA45E0" w:rsidRDefault="00523438" w:rsidP="00895F7C">
      <w:pPr>
        <w:spacing w:line="360" w:lineRule="auto"/>
        <w:jc w:val="both"/>
        <w:rPr>
          <w:rFonts w:ascii="Lato" w:hAnsi="Lato" w:cs="Arial"/>
          <w:sz w:val="20"/>
        </w:rPr>
      </w:pPr>
    </w:p>
    <w:p w:rsidR="00D52E7A" w:rsidRDefault="00DA3F0D" w:rsidP="00895F7C">
      <w:pPr>
        <w:spacing w:line="360"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41B1C" w:rsidRPr="00EC1E1B">
        <w:rPr>
          <w:rFonts w:ascii="Lato" w:hAnsi="Lato" w:cs="Arial"/>
        </w:rPr>
        <w:t xml:space="preserve">l </w:t>
      </w:r>
      <w:r w:rsidR="00BE3AF1">
        <w:rPr>
          <w:rFonts w:ascii="Lato" w:hAnsi="Lato" w:cs="Arial"/>
        </w:rPr>
        <w:t>peticionario de la</w:t>
      </w:r>
      <w:r w:rsidR="00CB2D60">
        <w:rPr>
          <w:rFonts w:ascii="Lato" w:hAnsi="Lato" w:cs="Arial"/>
        </w:rPr>
        <w:t>s</w:t>
      </w:r>
      <w:r w:rsidR="00EC1E1B" w:rsidRPr="00EC1E1B">
        <w:rPr>
          <w:rFonts w:ascii="Lato" w:hAnsi="Lato" w:cs="Arial"/>
        </w:rPr>
        <w:t xml:space="preserve"> </w:t>
      </w:r>
      <w:r w:rsidR="00841B1C" w:rsidRPr="00EC1E1B">
        <w:rPr>
          <w:rFonts w:ascii="Lato" w:hAnsi="Lato" w:cs="Arial"/>
        </w:rPr>
        <w:t>solicit</w:t>
      </w:r>
      <w:r w:rsidR="00BE3AF1">
        <w:rPr>
          <w:rFonts w:ascii="Lato" w:hAnsi="Lato" w:cs="Arial"/>
        </w:rPr>
        <w:t>ud</w:t>
      </w:r>
      <w:r w:rsidR="00CB2D60">
        <w:rPr>
          <w:rFonts w:ascii="Lato" w:hAnsi="Lato" w:cs="Arial"/>
        </w:rPr>
        <w:t>es</w:t>
      </w:r>
      <w:r w:rsidR="00EC1E1B" w:rsidRPr="00EC1E1B">
        <w:rPr>
          <w:rFonts w:ascii="Lato" w:hAnsi="Lato" w:cs="Arial"/>
        </w:rPr>
        <w:t xml:space="preserve"> </w:t>
      </w:r>
      <w:r w:rsidR="003C3A93" w:rsidRPr="00EC1E1B">
        <w:rPr>
          <w:rFonts w:ascii="Lato" w:hAnsi="Lato" w:cs="Arial"/>
        </w:rPr>
        <w:t>de</w:t>
      </w:r>
      <w:r w:rsidR="00332EA8" w:rsidRPr="00EC1E1B">
        <w:rPr>
          <w:rFonts w:ascii="Lato" w:hAnsi="Lato" w:cs="Arial"/>
        </w:rPr>
        <w:t xml:space="preserve"> información registrad</w:t>
      </w:r>
      <w:r w:rsidR="00BE3AF1">
        <w:rPr>
          <w:rFonts w:ascii="Lato" w:hAnsi="Lato" w:cs="Arial"/>
        </w:rPr>
        <w:t>a</w:t>
      </w:r>
      <w:r w:rsidR="00CB2D60">
        <w:rPr>
          <w:rFonts w:ascii="Lato" w:hAnsi="Lato" w:cs="Arial"/>
        </w:rPr>
        <w:t>s</w:t>
      </w:r>
      <w:r w:rsidR="0048543F" w:rsidRPr="00EC1E1B">
        <w:rPr>
          <w:rFonts w:ascii="Lato" w:hAnsi="Lato" w:cs="Arial"/>
        </w:rPr>
        <w:t xml:space="preserve"> con </w:t>
      </w:r>
      <w:r w:rsidR="003C3A93" w:rsidRPr="00EC1E1B">
        <w:rPr>
          <w:rFonts w:ascii="Lato" w:hAnsi="Lato" w:cs="Arial"/>
        </w:rPr>
        <w:t>l</w:t>
      </w:r>
      <w:r w:rsidR="00CB2D60">
        <w:rPr>
          <w:rFonts w:ascii="Lato" w:hAnsi="Lato" w:cs="Arial"/>
        </w:rPr>
        <w:t>os</w:t>
      </w:r>
      <w:r w:rsidR="003C3A93" w:rsidRPr="00EC1E1B">
        <w:rPr>
          <w:rFonts w:ascii="Lato" w:hAnsi="Lato" w:cs="Arial"/>
        </w:rPr>
        <w:t xml:space="preserve"> número</w:t>
      </w:r>
      <w:r w:rsidR="00CB2D60">
        <w:rPr>
          <w:rFonts w:ascii="Lato" w:hAnsi="Lato" w:cs="Arial"/>
        </w:rPr>
        <w:t>s</w:t>
      </w:r>
      <w:r w:rsidR="0048543F" w:rsidRPr="00EC1E1B">
        <w:rPr>
          <w:rFonts w:ascii="Lato" w:hAnsi="Lato" w:cs="Arial"/>
        </w:rPr>
        <w:t xml:space="preserve"> de </w:t>
      </w:r>
      <w:r w:rsidR="0048543F" w:rsidRPr="008532E3">
        <w:rPr>
          <w:rFonts w:ascii="Lato" w:hAnsi="Lato" w:cs="Arial"/>
          <w:b/>
        </w:rPr>
        <w:t>fo</w:t>
      </w:r>
      <w:r w:rsidR="00CB2D60">
        <w:rPr>
          <w:rFonts w:ascii="Lato" w:hAnsi="Lato" w:cs="Arial"/>
          <w:b/>
        </w:rPr>
        <w:t>lio 0087</w:t>
      </w:r>
      <w:r w:rsidR="00866170" w:rsidRPr="008532E3">
        <w:rPr>
          <w:rFonts w:ascii="Lato" w:hAnsi="Lato" w:cs="Arial"/>
          <w:b/>
        </w:rPr>
        <w:t>8</w:t>
      </w:r>
      <w:r w:rsidR="00CB2D60">
        <w:rPr>
          <w:rFonts w:ascii="Lato" w:hAnsi="Lato" w:cs="Arial"/>
          <w:b/>
        </w:rPr>
        <w:t>8</w:t>
      </w:r>
      <w:r w:rsidR="00866170" w:rsidRPr="008532E3">
        <w:rPr>
          <w:rFonts w:ascii="Lato" w:hAnsi="Lato" w:cs="Arial"/>
          <w:b/>
        </w:rPr>
        <w:t>19</w:t>
      </w:r>
      <w:r w:rsidR="00CB2D60">
        <w:rPr>
          <w:rFonts w:ascii="Lato" w:hAnsi="Lato" w:cs="Arial"/>
          <w:b/>
        </w:rPr>
        <w:t>, 00878119 y 00850219</w:t>
      </w:r>
      <w:r w:rsidR="003C3A93">
        <w:rPr>
          <w:rFonts w:ascii="Lato" w:hAnsi="Lato" w:cs="Arial"/>
        </w:rPr>
        <w:t xml:space="preserve">, </w:t>
      </w:r>
      <w:r w:rsidRPr="00762A70">
        <w:rPr>
          <w:rFonts w:ascii="Lato" w:hAnsi="Lato" w:cs="Arial"/>
        </w:rPr>
        <w:t>junto con la copia de la respuesta y la</w:t>
      </w:r>
      <w:r w:rsidR="00866170">
        <w:rPr>
          <w:rFonts w:ascii="Lato" w:hAnsi="Lato" w:cs="Arial"/>
        </w:rPr>
        <w:t>s</w:t>
      </w:r>
      <w:r w:rsidR="00327537">
        <w:rPr>
          <w:rFonts w:ascii="Lato" w:hAnsi="Lato" w:cs="Arial"/>
        </w:rPr>
        <w:t xml:space="preserve"> versi</w:t>
      </w:r>
      <w:r w:rsidR="00866170">
        <w:rPr>
          <w:rFonts w:ascii="Lato" w:hAnsi="Lato" w:cs="Arial"/>
        </w:rPr>
        <w:t>o</w:t>
      </w:r>
      <w:r w:rsidR="00841B1C">
        <w:rPr>
          <w:rFonts w:ascii="Lato" w:hAnsi="Lato" w:cs="Arial"/>
        </w:rPr>
        <w:t>n</w:t>
      </w:r>
      <w:r w:rsidR="00866170">
        <w:rPr>
          <w:rFonts w:ascii="Lato" w:hAnsi="Lato" w:cs="Arial"/>
        </w:rPr>
        <w:t>es</w:t>
      </w:r>
      <w:r w:rsidRPr="00762A70">
        <w:rPr>
          <w:rFonts w:ascii="Lato" w:hAnsi="Lato" w:cs="Arial"/>
        </w:rPr>
        <w:t xml:space="preserve"> pública</w:t>
      </w:r>
      <w:r w:rsidR="00866170">
        <w:rPr>
          <w:rFonts w:ascii="Lato" w:hAnsi="Lato" w:cs="Arial"/>
        </w:rPr>
        <w:t>s</w:t>
      </w:r>
      <w:r w:rsidR="00E015FA">
        <w:rPr>
          <w:rFonts w:ascii="Lato" w:hAnsi="Lato" w:cs="Arial"/>
        </w:rPr>
        <w:t xml:space="preserve"> de la</w:t>
      </w:r>
      <w:r w:rsidR="00866170">
        <w:rPr>
          <w:rFonts w:ascii="Lato" w:hAnsi="Lato" w:cs="Arial"/>
        </w:rPr>
        <w:t>s</w:t>
      </w:r>
      <w:r w:rsidR="00E015FA">
        <w:rPr>
          <w:rFonts w:ascii="Lato" w:hAnsi="Lato" w:cs="Arial"/>
        </w:rPr>
        <w:t xml:space="preserve"> </w:t>
      </w:r>
      <w:r w:rsidR="00866170">
        <w:rPr>
          <w:rFonts w:ascii="Lato" w:hAnsi="Lato" w:cs="Arial"/>
        </w:rPr>
        <w:t>sentencias</w:t>
      </w:r>
      <w:r w:rsidR="003C3A93">
        <w:rPr>
          <w:rFonts w:ascii="Lato" w:hAnsi="Lato" w:cs="Arial"/>
        </w:rPr>
        <w:t xml:space="preserve"> de </w:t>
      </w:r>
      <w:r w:rsidR="008532E3">
        <w:rPr>
          <w:rFonts w:ascii="Lato" w:hAnsi="Lato" w:cs="Arial"/>
        </w:rPr>
        <w:t xml:space="preserve">su </w:t>
      </w:r>
      <w:r w:rsidR="003C3A93">
        <w:rPr>
          <w:rFonts w:ascii="Lato" w:hAnsi="Lato" w:cs="Arial"/>
        </w:rPr>
        <w:t>interés,</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8532E3">
        <w:rPr>
          <w:rFonts w:ascii="Lato" w:hAnsi="Lato" w:cs="Arial"/>
        </w:rPr>
        <w:t xml:space="preserve">notificarse </w:t>
      </w:r>
      <w:r w:rsidR="007E68EB">
        <w:rPr>
          <w:rFonts w:ascii="Lato" w:hAnsi="Lato" w:cs="Arial"/>
        </w:rPr>
        <w:t>al peticionario de la solicitud registrada con el número de folio</w:t>
      </w:r>
      <w:r w:rsidR="0043487D">
        <w:rPr>
          <w:rFonts w:ascii="Lato" w:hAnsi="Lato" w:cs="Arial"/>
          <w:b/>
        </w:rPr>
        <w:t xml:space="preserve"> </w:t>
      </w:r>
      <w:r w:rsidR="007E68EB">
        <w:rPr>
          <w:rFonts w:ascii="Lato" w:hAnsi="Lato" w:cs="Arial"/>
          <w:b/>
        </w:rPr>
        <w:t>009682</w:t>
      </w:r>
      <w:r w:rsidR="007E68EB" w:rsidRPr="00D96729">
        <w:rPr>
          <w:rFonts w:ascii="Lato" w:hAnsi="Lato" w:cs="Arial"/>
          <w:b/>
        </w:rPr>
        <w:t>19</w:t>
      </w:r>
      <w:r w:rsidR="007E68EB">
        <w:rPr>
          <w:rFonts w:ascii="Lato" w:hAnsi="Lato" w:cs="Arial"/>
          <w:b/>
        </w:rPr>
        <w:t>,</w:t>
      </w:r>
      <w:r w:rsidR="007E68EB" w:rsidRPr="00332EA8">
        <w:rPr>
          <w:rFonts w:ascii="Lato" w:hAnsi="Lato" w:cs="Arial"/>
        </w:rPr>
        <w:t xml:space="preserve"> de la Plataforma Nacional de Transparencia</w:t>
      </w:r>
      <w:r w:rsidR="007E68EB">
        <w:rPr>
          <w:rFonts w:ascii="Lato" w:hAnsi="Lato" w:cs="Arial"/>
        </w:rPr>
        <w:t xml:space="preserve">, la autorización de la ampliación del plazo </w:t>
      </w:r>
      <w:r w:rsidR="008532E3">
        <w:rPr>
          <w:rFonts w:ascii="Lato" w:hAnsi="Lato" w:cs="Arial"/>
        </w:rPr>
        <w:t xml:space="preserve">y </w:t>
      </w:r>
      <w:r w:rsidR="00437362">
        <w:rPr>
          <w:rFonts w:ascii="Lato" w:hAnsi="Lato" w:cs="Arial"/>
        </w:rPr>
        <w:t>entregársele</w:t>
      </w:r>
      <w:r w:rsidR="00F97A5E">
        <w:rPr>
          <w:rFonts w:ascii="Lato" w:hAnsi="Lato" w:cs="Arial"/>
        </w:rPr>
        <w:t xml:space="preserve"> </w:t>
      </w:r>
      <w:r w:rsidR="007E68EB">
        <w:rPr>
          <w:rFonts w:ascii="Lato" w:hAnsi="Lato" w:cs="Arial"/>
        </w:rPr>
        <w:t>copia de esta acta, conforme a la Ley de la materia.</w:t>
      </w:r>
    </w:p>
    <w:p w:rsidR="007E68EB" w:rsidRPr="00CA45E0" w:rsidRDefault="007E68EB" w:rsidP="00895F7C">
      <w:pPr>
        <w:spacing w:line="360" w:lineRule="auto"/>
        <w:jc w:val="both"/>
        <w:rPr>
          <w:rFonts w:ascii="Lato" w:hAnsi="Lato" w:cs="Arial"/>
          <w:sz w:val="20"/>
        </w:rPr>
      </w:pPr>
    </w:p>
    <w:p w:rsidR="00DA3F0D" w:rsidRPr="00762A70" w:rsidRDefault="00332EA8" w:rsidP="00895F7C">
      <w:pPr>
        <w:spacing w:line="360"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w:t>
      </w:r>
      <w:r w:rsidR="00E015FA" w:rsidRPr="008532E3">
        <w:rPr>
          <w:rFonts w:ascii="Lato" w:hAnsi="Lato" w:cs="Arial"/>
          <w:b/>
        </w:rPr>
        <w:t xml:space="preserve">a </w:t>
      </w:r>
      <w:r w:rsidR="00E15252">
        <w:rPr>
          <w:rFonts w:ascii="Lato" w:hAnsi="Lato" w:cs="Arial"/>
          <w:b/>
        </w:rPr>
        <w:t xml:space="preserve">los Titulares de los Juzgados Séptimo y Cuarto Penal del Partido Judicial de Tijuana y a la </w:t>
      </w:r>
      <w:r w:rsidR="005B1A52" w:rsidRPr="008532E3">
        <w:rPr>
          <w:rFonts w:ascii="Lato" w:hAnsi="Lato" w:cs="Arial"/>
          <w:b/>
        </w:rPr>
        <w:t>Titular</w:t>
      </w:r>
      <w:r w:rsidR="005F66F1" w:rsidRPr="008532E3">
        <w:rPr>
          <w:rFonts w:ascii="Lato" w:hAnsi="Lato" w:cs="Arial"/>
          <w:b/>
        </w:rPr>
        <w:t xml:space="preserve"> de</w:t>
      </w:r>
      <w:r w:rsidR="00BE3AF1" w:rsidRPr="008532E3">
        <w:rPr>
          <w:rFonts w:ascii="Lato" w:hAnsi="Lato" w:cs="Arial"/>
          <w:b/>
        </w:rPr>
        <w:t xml:space="preserve"> </w:t>
      </w:r>
      <w:r w:rsidR="005F66F1" w:rsidRPr="008532E3">
        <w:rPr>
          <w:rFonts w:ascii="Lato" w:hAnsi="Lato" w:cs="Arial"/>
          <w:b/>
        </w:rPr>
        <w:t>l</w:t>
      </w:r>
      <w:r w:rsidR="00BE3AF1" w:rsidRPr="008532E3">
        <w:rPr>
          <w:rFonts w:ascii="Lato" w:hAnsi="Lato" w:cs="Arial"/>
          <w:b/>
        </w:rPr>
        <w:t>a Secretaría General</w:t>
      </w:r>
      <w:r w:rsidR="00E15252">
        <w:rPr>
          <w:rFonts w:ascii="Lato" w:hAnsi="Lato" w:cs="Arial"/>
          <w:b/>
        </w:rPr>
        <w:t xml:space="preserve"> de</w:t>
      </w:r>
      <w:r w:rsidR="00BE3AF1">
        <w:rPr>
          <w:rFonts w:ascii="Lato" w:hAnsi="Lato" w:cs="Arial"/>
        </w:rPr>
        <w:t xml:space="preserve"> </w:t>
      </w:r>
      <w:r w:rsidR="00BE3AF1" w:rsidRPr="00437362">
        <w:rPr>
          <w:rFonts w:ascii="Lato" w:hAnsi="Lato" w:cs="Arial"/>
          <w:b/>
        </w:rPr>
        <w:t>Acuerdos</w:t>
      </w:r>
      <w:r w:rsidR="00BE3AF1">
        <w:rPr>
          <w:rFonts w:ascii="Lato" w:hAnsi="Lato" w:cs="Arial"/>
        </w:rPr>
        <w:t xml:space="preserve"> del Tribunal Superior de J</w:t>
      </w:r>
      <w:r w:rsidR="005243DB">
        <w:rPr>
          <w:rFonts w:ascii="Lato" w:hAnsi="Lato" w:cs="Arial"/>
        </w:rPr>
        <w:t>u</w:t>
      </w:r>
      <w:r w:rsidR="00BE3AF1">
        <w:rPr>
          <w:rFonts w:ascii="Lato" w:hAnsi="Lato" w:cs="Arial"/>
        </w:rPr>
        <w:t>sticia</w:t>
      </w:r>
      <w:r w:rsidR="00E90C1C">
        <w:rPr>
          <w:rFonts w:ascii="Lato" w:hAnsi="Lato" w:cs="Arial"/>
        </w:rPr>
        <w:t xml:space="preserve">,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0F1840">
        <w:rPr>
          <w:rFonts w:ascii="Lato" w:hAnsi="Lato" w:cs="Arial"/>
        </w:rPr>
        <w:t>s</w:t>
      </w:r>
      <w:r w:rsidR="003C3A93">
        <w:rPr>
          <w:rFonts w:ascii="Lato" w:hAnsi="Lato" w:cs="Arial"/>
        </w:rPr>
        <w:t xml:space="preserve"> por dicha</w:t>
      </w:r>
      <w:r w:rsidR="000F1840">
        <w:rPr>
          <w:rFonts w:ascii="Lato" w:hAnsi="Lato" w:cs="Arial"/>
        </w:rPr>
        <w:t>s</w:t>
      </w:r>
      <w:r w:rsidR="00921CC3">
        <w:rPr>
          <w:rFonts w:ascii="Lato" w:hAnsi="Lato" w:cs="Arial"/>
        </w:rPr>
        <w:t xml:space="preserve"> </w:t>
      </w:r>
      <w:r w:rsidR="003C3A93">
        <w:rPr>
          <w:rFonts w:ascii="Lato" w:hAnsi="Lato" w:cs="Arial"/>
        </w:rPr>
        <w:t>autoridad</w:t>
      </w:r>
      <w:r w:rsidR="000F1840">
        <w:rPr>
          <w:rFonts w:ascii="Lato" w:hAnsi="Lato" w:cs="Arial"/>
        </w:rPr>
        <w:t>es</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921CC3">
        <w:rPr>
          <w:rFonts w:ascii="Lato" w:hAnsi="Lato" w:cs="Arial"/>
        </w:rPr>
        <w:t>s</w:t>
      </w:r>
      <w:r w:rsidR="003C3A93">
        <w:rPr>
          <w:rFonts w:ascii="Lato" w:hAnsi="Lato" w:cs="Arial"/>
        </w:rPr>
        <w:t xml:space="preserve"> </w:t>
      </w:r>
      <w:r w:rsidR="00E90C1C">
        <w:rPr>
          <w:rFonts w:ascii="Lato" w:hAnsi="Lato" w:cs="Arial"/>
        </w:rPr>
        <w:t>versi</w:t>
      </w:r>
      <w:r w:rsidR="00921CC3">
        <w:rPr>
          <w:rFonts w:ascii="Lato" w:hAnsi="Lato" w:cs="Arial"/>
        </w:rPr>
        <w:t>o</w:t>
      </w:r>
      <w:r w:rsidR="003C3A93">
        <w:rPr>
          <w:rFonts w:ascii="Lato" w:hAnsi="Lato" w:cs="Arial"/>
        </w:rPr>
        <w:t>n</w:t>
      </w:r>
      <w:r w:rsidR="00921CC3">
        <w:rPr>
          <w:rFonts w:ascii="Lato" w:hAnsi="Lato" w:cs="Arial"/>
        </w:rPr>
        <w:t>es</w:t>
      </w:r>
      <w:r w:rsidR="00E90C1C">
        <w:rPr>
          <w:rFonts w:ascii="Lato" w:hAnsi="Lato" w:cs="Arial"/>
        </w:rPr>
        <w:t xml:space="preserve"> pública</w:t>
      </w:r>
      <w:r w:rsidR="00921CC3">
        <w:rPr>
          <w:rFonts w:ascii="Lato" w:hAnsi="Lato" w:cs="Arial"/>
        </w:rPr>
        <w:t>s</w:t>
      </w:r>
      <w:r w:rsidR="003C3A93">
        <w:rPr>
          <w:rFonts w:ascii="Lato" w:hAnsi="Lato" w:cs="Arial"/>
        </w:rPr>
        <w:t xml:space="preserve"> elaborada</w:t>
      </w:r>
      <w:r w:rsidR="00921CC3">
        <w:rPr>
          <w:rFonts w:ascii="Lato" w:hAnsi="Lato" w:cs="Arial"/>
        </w:rPr>
        <w:t>s</w:t>
      </w:r>
      <w:r w:rsidR="003C3A93">
        <w:rPr>
          <w:rFonts w:ascii="Lato" w:hAnsi="Lato" w:cs="Arial"/>
        </w:rPr>
        <w:t xml:space="preserve"> relativa</w:t>
      </w:r>
      <w:r w:rsidR="00921CC3">
        <w:rPr>
          <w:rFonts w:ascii="Lato" w:hAnsi="Lato" w:cs="Arial"/>
        </w:rPr>
        <w:t>s</w:t>
      </w:r>
      <w:r w:rsidR="003C3A93">
        <w:rPr>
          <w:rFonts w:ascii="Lato" w:hAnsi="Lato" w:cs="Arial"/>
        </w:rPr>
        <w:t xml:space="preserve"> a la</w:t>
      </w:r>
      <w:r w:rsidR="00921CC3">
        <w:rPr>
          <w:rFonts w:ascii="Lato" w:hAnsi="Lato" w:cs="Arial"/>
        </w:rPr>
        <w:t>s</w:t>
      </w:r>
      <w:r w:rsidR="003C3A93">
        <w:rPr>
          <w:rFonts w:ascii="Lato" w:hAnsi="Lato" w:cs="Arial"/>
        </w:rPr>
        <w:t xml:space="preserve"> sentencia</w:t>
      </w:r>
      <w:r w:rsidR="00921CC3">
        <w:rPr>
          <w:rFonts w:ascii="Lato" w:hAnsi="Lato" w:cs="Arial"/>
        </w:rPr>
        <w:t>s</w:t>
      </w:r>
      <w:r w:rsidR="003C3A93">
        <w:rPr>
          <w:rFonts w:ascii="Lato" w:hAnsi="Lato" w:cs="Arial"/>
        </w:rPr>
        <w:t xml:space="preserve"> de interés de</w:t>
      </w:r>
      <w:r w:rsidR="00BE3AF1">
        <w:rPr>
          <w:rFonts w:ascii="Lato" w:hAnsi="Lato" w:cs="Arial"/>
        </w:rPr>
        <w:t>l</w:t>
      </w:r>
      <w:r w:rsidR="0043487D">
        <w:rPr>
          <w:rFonts w:ascii="Lato" w:hAnsi="Lato" w:cs="Arial"/>
        </w:rPr>
        <w:t xml:space="preserve"> </w:t>
      </w:r>
      <w:r w:rsidR="003C3A93">
        <w:rPr>
          <w:rFonts w:ascii="Lato" w:hAnsi="Lato" w:cs="Arial"/>
        </w:rPr>
        <w:t>peticionario</w:t>
      </w:r>
      <w:r w:rsidR="00E90C1C">
        <w:rPr>
          <w:rFonts w:ascii="Lato" w:hAnsi="Lato" w:cs="Arial"/>
          <w:b/>
        </w:rPr>
        <w:t xml:space="preserve">. </w:t>
      </w:r>
      <w:r>
        <w:rPr>
          <w:rFonts w:ascii="Lato" w:hAnsi="Lato" w:cs="Arial"/>
        </w:rPr>
        <w:t xml:space="preserve">Asimismo, </w:t>
      </w:r>
      <w:r w:rsidR="000F1840">
        <w:rPr>
          <w:rFonts w:ascii="Lato" w:hAnsi="Lato" w:cs="Arial"/>
        </w:rPr>
        <w:t xml:space="preserve">queda notificada en este acto la Unidad de Transparencia, por conducto </w:t>
      </w:r>
      <w:r w:rsidR="00437362">
        <w:rPr>
          <w:rFonts w:ascii="Lato" w:hAnsi="Lato" w:cs="Arial"/>
        </w:rPr>
        <w:t xml:space="preserve">de su Titular, presente en esta sesión, </w:t>
      </w:r>
      <w:r w:rsidR="000F1840">
        <w:rPr>
          <w:rFonts w:ascii="Lato" w:hAnsi="Lato" w:cs="Arial"/>
        </w:rPr>
        <w:t>respecto a</w:t>
      </w:r>
      <w:r w:rsidR="0043487D">
        <w:rPr>
          <w:rFonts w:ascii="Lato" w:hAnsi="Lato" w:cs="Arial"/>
        </w:rPr>
        <w:t xml:space="preserve"> </w:t>
      </w:r>
      <w:r w:rsidR="003C3A93">
        <w:rPr>
          <w:rFonts w:ascii="Lato" w:hAnsi="Lato" w:cs="Arial"/>
        </w:rPr>
        <w:t xml:space="preserve">la </w:t>
      </w:r>
      <w:r w:rsidR="003C3A93" w:rsidRPr="007E68EB">
        <w:rPr>
          <w:rFonts w:ascii="Lato" w:hAnsi="Lato" w:cs="Arial"/>
        </w:rPr>
        <w:t>a</w:t>
      </w:r>
      <w:r w:rsidR="00E90C1C" w:rsidRPr="007E68EB">
        <w:rPr>
          <w:rFonts w:ascii="Lato" w:hAnsi="Lato" w:cs="Arial"/>
        </w:rPr>
        <w:t>utoriza</w:t>
      </w:r>
      <w:r w:rsidR="003C3A93" w:rsidRPr="007E68EB">
        <w:rPr>
          <w:rFonts w:ascii="Lato" w:hAnsi="Lato" w:cs="Arial"/>
        </w:rPr>
        <w:t xml:space="preserve">ción de </w:t>
      </w:r>
      <w:r w:rsidR="00E90C1C" w:rsidRPr="007E68EB">
        <w:rPr>
          <w:rFonts w:ascii="Lato" w:hAnsi="Lato" w:cs="Arial"/>
        </w:rPr>
        <w:t>ampliación del plazo para dar respuesta,</w:t>
      </w:r>
      <w:r w:rsidR="003C3A93">
        <w:rPr>
          <w:rFonts w:ascii="Lato" w:hAnsi="Lato" w:cs="Arial"/>
        </w:rPr>
        <w:t xml:space="preserve"> </w:t>
      </w:r>
      <w:r w:rsidR="00E015FA">
        <w:rPr>
          <w:rFonts w:ascii="Lato" w:hAnsi="Lato" w:cs="Arial"/>
        </w:rPr>
        <w:t>para su conocimiento y fines legales correspondientes</w:t>
      </w:r>
      <w:r w:rsidR="007E68EB">
        <w:rPr>
          <w:rFonts w:ascii="Lato" w:hAnsi="Lato" w:cs="Arial"/>
        </w:rPr>
        <w:t>.</w:t>
      </w:r>
      <w:r w:rsidR="00DA3F0D" w:rsidRPr="00762A70">
        <w:rPr>
          <w:rFonts w:ascii="Lato" w:hAnsi="Lato" w:cs="Arial"/>
        </w:rPr>
        <w:t xml:space="preserve"> </w:t>
      </w:r>
    </w:p>
    <w:p w:rsidR="00FE2634" w:rsidRPr="00CA45E0" w:rsidRDefault="00FE2634" w:rsidP="00895F7C">
      <w:pPr>
        <w:spacing w:line="360" w:lineRule="auto"/>
        <w:jc w:val="both"/>
        <w:rPr>
          <w:rFonts w:ascii="Lato" w:hAnsi="Lato" w:cs="Arial"/>
          <w:sz w:val="20"/>
        </w:rPr>
      </w:pPr>
    </w:p>
    <w:p w:rsidR="00DA3F0D" w:rsidRDefault="00DA3F0D" w:rsidP="00895F7C">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F97A5E">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0F1840">
        <w:rPr>
          <w:rFonts w:ascii="Lato" w:hAnsi="Lato" w:cs="Arial"/>
        </w:rPr>
        <w:t>primero</w:t>
      </w:r>
      <w:r w:rsidR="00C97F65">
        <w:rPr>
          <w:rFonts w:ascii="Lato" w:hAnsi="Lato" w:cs="Arial"/>
        </w:rPr>
        <w:t xml:space="preserve"> </w:t>
      </w:r>
      <w:r w:rsidRPr="00762A70">
        <w:rPr>
          <w:rFonts w:ascii="Lato" w:hAnsi="Lato" w:cs="Arial"/>
        </w:rPr>
        <w:t>d</w:t>
      </w:r>
      <w:r w:rsidR="000F1840">
        <w:rPr>
          <w:rFonts w:ascii="Lato" w:hAnsi="Lato" w:cs="Arial"/>
        </w:rPr>
        <w:t>e octu</w:t>
      </w:r>
      <w:r w:rsidR="005243DB">
        <w:rPr>
          <w:rFonts w:ascii="Lato" w:hAnsi="Lato" w:cs="Arial"/>
        </w:rPr>
        <w:t>bre</w:t>
      </w:r>
      <w:r w:rsidR="00F71D3C">
        <w:rPr>
          <w:rFonts w:ascii="Lato" w:hAnsi="Lato" w:cs="Arial"/>
        </w:rPr>
        <w:t xml:space="preserve"> de 2019</w:t>
      </w:r>
      <w:r w:rsidRPr="00762A70">
        <w:rPr>
          <w:rFonts w:ascii="Lato" w:hAnsi="Lato" w:cs="Arial"/>
        </w:rPr>
        <w:t>.</w:t>
      </w: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437362" w:rsidRPr="00437362" w:rsidRDefault="00437362" w:rsidP="00437362">
      <w:pPr>
        <w:jc w:val="center"/>
        <w:rPr>
          <w:rFonts w:ascii="Lato" w:hAnsi="Lato" w:cs="Arial"/>
          <w:bCs/>
          <w:sz w:val="22"/>
        </w:rPr>
      </w:pPr>
    </w:p>
    <w:p w:rsidR="00437362" w:rsidRPr="00437362" w:rsidRDefault="00437362" w:rsidP="00437362">
      <w:pPr>
        <w:jc w:val="center"/>
        <w:rPr>
          <w:rFonts w:ascii="Lato" w:hAnsi="Lato" w:cs="Arial"/>
          <w:bCs/>
          <w:sz w:val="22"/>
        </w:rPr>
      </w:pPr>
    </w:p>
    <w:p w:rsidR="00437362" w:rsidRPr="00437362" w:rsidRDefault="00437362" w:rsidP="00437362">
      <w:pPr>
        <w:jc w:val="center"/>
        <w:rPr>
          <w:rFonts w:ascii="Lato" w:hAnsi="Lato" w:cs="Arial"/>
          <w:bCs/>
          <w:sz w:val="22"/>
        </w:rPr>
      </w:pPr>
    </w:p>
    <w:p w:rsidR="00437362" w:rsidRPr="00437362" w:rsidRDefault="00437362" w:rsidP="00437362">
      <w:pPr>
        <w:jc w:val="center"/>
        <w:rPr>
          <w:rFonts w:ascii="Lato" w:hAnsi="Lato" w:cs="Arial"/>
          <w:bCs/>
          <w:sz w:val="22"/>
        </w:rPr>
      </w:pPr>
    </w:p>
    <w:p w:rsidR="00437362" w:rsidRPr="00437362" w:rsidRDefault="00437362" w:rsidP="00437362">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437362" w:rsidRPr="00762A70"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Pr="00762A70" w:rsidRDefault="00437362" w:rsidP="00437362">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37362" w:rsidRPr="00762A70"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Pr="00762A70" w:rsidRDefault="00437362" w:rsidP="00437362">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437362" w:rsidRPr="00762A70"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Pr="00762A70" w:rsidRDefault="00437362" w:rsidP="00437362">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Default="00437362" w:rsidP="00437362">
      <w:pPr>
        <w:jc w:val="center"/>
        <w:rPr>
          <w:rFonts w:ascii="Lato" w:hAnsi="Lato" w:cs="Arial"/>
          <w:bCs/>
        </w:rPr>
      </w:pPr>
    </w:p>
    <w:p w:rsidR="00437362" w:rsidRPr="00762A70" w:rsidRDefault="00437362" w:rsidP="00437362">
      <w:pPr>
        <w:jc w:val="center"/>
        <w:rPr>
          <w:rFonts w:ascii="Lato" w:hAnsi="Lato" w:cs="Arial"/>
          <w:bCs/>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0F" w:rsidRDefault="00A04B0F" w:rsidP="00CC10D2">
      <w:r>
        <w:separator/>
      </w:r>
    </w:p>
  </w:endnote>
  <w:endnote w:type="continuationSeparator" w:id="0">
    <w:p w:rsidR="00A04B0F" w:rsidRDefault="00A04B0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A866F7">
            <w:rPr>
              <w:rFonts w:ascii="Lato" w:hAnsi="Lato" w:cs="Arial"/>
            </w:rPr>
            <w:t>48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F3C35" w:rsidRPr="00DA524A">
            <w:rPr>
              <w:rFonts w:ascii="Lato" w:hAnsi="Lato" w:cs="Arial"/>
            </w:rPr>
            <w:fldChar w:fldCharType="begin"/>
          </w:r>
          <w:r w:rsidRPr="00DA524A">
            <w:rPr>
              <w:rFonts w:ascii="Lato" w:hAnsi="Lato" w:cs="Arial"/>
            </w:rPr>
            <w:instrText xml:space="preserve"> PAGE   \* MERGEFORMAT </w:instrText>
          </w:r>
          <w:r w:rsidR="001F3C35" w:rsidRPr="00DA524A">
            <w:rPr>
              <w:rFonts w:ascii="Lato" w:hAnsi="Lato" w:cs="Arial"/>
            </w:rPr>
            <w:fldChar w:fldCharType="separate"/>
          </w:r>
          <w:r w:rsidR="00A70E25">
            <w:rPr>
              <w:rFonts w:ascii="Lato" w:hAnsi="Lato" w:cs="Arial"/>
              <w:noProof/>
            </w:rPr>
            <w:t>12</w:t>
          </w:r>
          <w:r w:rsidR="001F3C35" w:rsidRPr="00DA524A">
            <w:rPr>
              <w:rFonts w:ascii="Lato" w:hAnsi="Lato" w:cs="Arial"/>
            </w:rPr>
            <w:fldChar w:fldCharType="end"/>
          </w:r>
          <w:r w:rsidRPr="00DA524A">
            <w:rPr>
              <w:rFonts w:ascii="Lato" w:hAnsi="Lato" w:cs="Arial"/>
            </w:rPr>
            <w:t xml:space="preserve"> de </w:t>
          </w:r>
          <w:fldSimple w:instr=" NUMPAGES   \* MERGEFORMAT ">
            <w:r w:rsidR="00A70E25" w:rsidRPr="00A70E25">
              <w:rPr>
                <w:rFonts w:ascii="Lato" w:hAnsi="Lato" w:cs="Arial"/>
                <w:noProof/>
              </w:rPr>
              <w:t>12</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883475">
            <w:rPr>
              <w:rFonts w:ascii="Lato" w:hAnsi="Lato" w:cs="Arial"/>
            </w:rPr>
            <w:t>48</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F3C35" w:rsidRPr="00DA524A">
            <w:rPr>
              <w:rFonts w:ascii="Lato" w:hAnsi="Lato" w:cs="Arial"/>
            </w:rPr>
            <w:fldChar w:fldCharType="begin"/>
          </w:r>
          <w:r w:rsidRPr="00DA524A">
            <w:rPr>
              <w:rFonts w:ascii="Lato" w:hAnsi="Lato" w:cs="Arial"/>
            </w:rPr>
            <w:instrText xml:space="preserve"> PAGE   \* MERGEFORMAT </w:instrText>
          </w:r>
          <w:r w:rsidR="001F3C35" w:rsidRPr="00DA524A">
            <w:rPr>
              <w:rFonts w:ascii="Lato" w:hAnsi="Lato" w:cs="Arial"/>
            </w:rPr>
            <w:fldChar w:fldCharType="separate"/>
          </w:r>
          <w:r w:rsidR="00A70E25">
            <w:rPr>
              <w:rFonts w:ascii="Lato" w:hAnsi="Lato" w:cs="Arial"/>
              <w:noProof/>
            </w:rPr>
            <w:t>1</w:t>
          </w:r>
          <w:r w:rsidR="001F3C35" w:rsidRPr="00DA524A">
            <w:rPr>
              <w:rFonts w:ascii="Lato" w:hAnsi="Lato" w:cs="Arial"/>
            </w:rPr>
            <w:fldChar w:fldCharType="end"/>
          </w:r>
          <w:r w:rsidRPr="00DA524A">
            <w:rPr>
              <w:rFonts w:ascii="Lato" w:hAnsi="Lato" w:cs="Arial"/>
            </w:rPr>
            <w:t xml:space="preserve"> de </w:t>
          </w:r>
          <w:fldSimple w:instr=" NUMPAGES   \* MERGEFORMAT ">
            <w:r w:rsidR="00A70E25" w:rsidRPr="00A70E25">
              <w:rPr>
                <w:rFonts w:ascii="Lato" w:hAnsi="Lato" w:cs="Arial"/>
                <w:noProof/>
              </w:rPr>
              <w:t>12</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0F" w:rsidRDefault="00A04B0F" w:rsidP="00CC10D2">
      <w:r>
        <w:separator/>
      </w:r>
    </w:p>
  </w:footnote>
  <w:footnote w:type="continuationSeparator" w:id="0">
    <w:p w:rsidR="00A04B0F" w:rsidRDefault="00A04B0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11E24"/>
    <w:rsid w:val="0001258E"/>
    <w:rsid w:val="00013224"/>
    <w:rsid w:val="00017E27"/>
    <w:rsid w:val="000234E3"/>
    <w:rsid w:val="00024432"/>
    <w:rsid w:val="00027049"/>
    <w:rsid w:val="00027705"/>
    <w:rsid w:val="00032067"/>
    <w:rsid w:val="00032C47"/>
    <w:rsid w:val="00033A53"/>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44C5"/>
    <w:rsid w:val="0007627B"/>
    <w:rsid w:val="00080A26"/>
    <w:rsid w:val="00087613"/>
    <w:rsid w:val="000964AD"/>
    <w:rsid w:val="000978DF"/>
    <w:rsid w:val="000A1644"/>
    <w:rsid w:val="000A1A51"/>
    <w:rsid w:val="000A3D06"/>
    <w:rsid w:val="000A6B75"/>
    <w:rsid w:val="000A73AE"/>
    <w:rsid w:val="000A7489"/>
    <w:rsid w:val="000B072A"/>
    <w:rsid w:val="000B1A99"/>
    <w:rsid w:val="000B2DD3"/>
    <w:rsid w:val="000B6EEA"/>
    <w:rsid w:val="000C6189"/>
    <w:rsid w:val="000C6F93"/>
    <w:rsid w:val="000D01B8"/>
    <w:rsid w:val="000D06CA"/>
    <w:rsid w:val="000D577B"/>
    <w:rsid w:val="000D6DBF"/>
    <w:rsid w:val="000E23FC"/>
    <w:rsid w:val="000E2C57"/>
    <w:rsid w:val="000E2D9B"/>
    <w:rsid w:val="000E5335"/>
    <w:rsid w:val="000E5E17"/>
    <w:rsid w:val="000E6885"/>
    <w:rsid w:val="000E6C79"/>
    <w:rsid w:val="000F1840"/>
    <w:rsid w:val="000F19A0"/>
    <w:rsid w:val="000F23B5"/>
    <w:rsid w:val="000F331A"/>
    <w:rsid w:val="000F58C6"/>
    <w:rsid w:val="00101CA7"/>
    <w:rsid w:val="001039F3"/>
    <w:rsid w:val="00105162"/>
    <w:rsid w:val="00105B7C"/>
    <w:rsid w:val="00113D42"/>
    <w:rsid w:val="00114C8F"/>
    <w:rsid w:val="001224D0"/>
    <w:rsid w:val="001229AA"/>
    <w:rsid w:val="001238C8"/>
    <w:rsid w:val="00127933"/>
    <w:rsid w:val="00131EF1"/>
    <w:rsid w:val="001330D8"/>
    <w:rsid w:val="001333D8"/>
    <w:rsid w:val="00137B6C"/>
    <w:rsid w:val="00144A3C"/>
    <w:rsid w:val="00150F36"/>
    <w:rsid w:val="0016048A"/>
    <w:rsid w:val="001611BC"/>
    <w:rsid w:val="001629F2"/>
    <w:rsid w:val="00162BA9"/>
    <w:rsid w:val="001713C7"/>
    <w:rsid w:val="0017322E"/>
    <w:rsid w:val="00175FA2"/>
    <w:rsid w:val="00176616"/>
    <w:rsid w:val="00176E3F"/>
    <w:rsid w:val="00180F4B"/>
    <w:rsid w:val="001849A6"/>
    <w:rsid w:val="0018650D"/>
    <w:rsid w:val="001872F2"/>
    <w:rsid w:val="001901F1"/>
    <w:rsid w:val="0019574F"/>
    <w:rsid w:val="001A7FD6"/>
    <w:rsid w:val="001B1C9C"/>
    <w:rsid w:val="001B43C0"/>
    <w:rsid w:val="001B4484"/>
    <w:rsid w:val="001C06A9"/>
    <w:rsid w:val="001C1B83"/>
    <w:rsid w:val="001C5269"/>
    <w:rsid w:val="001C7CDA"/>
    <w:rsid w:val="001D379D"/>
    <w:rsid w:val="001D3BF1"/>
    <w:rsid w:val="001D79DA"/>
    <w:rsid w:val="001E03EE"/>
    <w:rsid w:val="001E14EE"/>
    <w:rsid w:val="001E1ABB"/>
    <w:rsid w:val="001E1D0F"/>
    <w:rsid w:val="001E46D1"/>
    <w:rsid w:val="001E5283"/>
    <w:rsid w:val="001E7435"/>
    <w:rsid w:val="001F20C7"/>
    <w:rsid w:val="001F2757"/>
    <w:rsid w:val="001F3C35"/>
    <w:rsid w:val="00200FE2"/>
    <w:rsid w:val="00214DEF"/>
    <w:rsid w:val="0022337D"/>
    <w:rsid w:val="00227FE9"/>
    <w:rsid w:val="00232F0A"/>
    <w:rsid w:val="0023379E"/>
    <w:rsid w:val="0023559F"/>
    <w:rsid w:val="00240B94"/>
    <w:rsid w:val="00241559"/>
    <w:rsid w:val="002444BD"/>
    <w:rsid w:val="00245FC5"/>
    <w:rsid w:val="00246D59"/>
    <w:rsid w:val="0025086F"/>
    <w:rsid w:val="00251226"/>
    <w:rsid w:val="00261D85"/>
    <w:rsid w:val="00265DEE"/>
    <w:rsid w:val="0027082F"/>
    <w:rsid w:val="00271B0C"/>
    <w:rsid w:val="00276257"/>
    <w:rsid w:val="00281549"/>
    <w:rsid w:val="0028698E"/>
    <w:rsid w:val="002876DF"/>
    <w:rsid w:val="00290EBC"/>
    <w:rsid w:val="00292D8F"/>
    <w:rsid w:val="00295445"/>
    <w:rsid w:val="0029581C"/>
    <w:rsid w:val="002A3984"/>
    <w:rsid w:val="002A516B"/>
    <w:rsid w:val="002A6EBD"/>
    <w:rsid w:val="002B0C6D"/>
    <w:rsid w:val="002B155A"/>
    <w:rsid w:val="002B2A9B"/>
    <w:rsid w:val="002B5988"/>
    <w:rsid w:val="002B75F7"/>
    <w:rsid w:val="002C3407"/>
    <w:rsid w:val="002C3D79"/>
    <w:rsid w:val="002C5844"/>
    <w:rsid w:val="002D2B2D"/>
    <w:rsid w:val="002E15ED"/>
    <w:rsid w:val="002E5AE8"/>
    <w:rsid w:val="002F09DC"/>
    <w:rsid w:val="002F1259"/>
    <w:rsid w:val="002F1481"/>
    <w:rsid w:val="002F2732"/>
    <w:rsid w:val="002F4B2A"/>
    <w:rsid w:val="002F5E34"/>
    <w:rsid w:val="002F72BB"/>
    <w:rsid w:val="003010C1"/>
    <w:rsid w:val="003047C8"/>
    <w:rsid w:val="003047DB"/>
    <w:rsid w:val="0031151C"/>
    <w:rsid w:val="00311E94"/>
    <w:rsid w:val="00311F36"/>
    <w:rsid w:val="00313ED5"/>
    <w:rsid w:val="0031506C"/>
    <w:rsid w:val="00315A21"/>
    <w:rsid w:val="003219D2"/>
    <w:rsid w:val="00321EE6"/>
    <w:rsid w:val="00325869"/>
    <w:rsid w:val="00327537"/>
    <w:rsid w:val="00330BB8"/>
    <w:rsid w:val="00331314"/>
    <w:rsid w:val="00331BE6"/>
    <w:rsid w:val="00331D96"/>
    <w:rsid w:val="0033207E"/>
    <w:rsid w:val="00332EA8"/>
    <w:rsid w:val="00334784"/>
    <w:rsid w:val="003359F8"/>
    <w:rsid w:val="00336CE1"/>
    <w:rsid w:val="00340977"/>
    <w:rsid w:val="003432AD"/>
    <w:rsid w:val="00343754"/>
    <w:rsid w:val="00350208"/>
    <w:rsid w:val="003563AA"/>
    <w:rsid w:val="00360EA8"/>
    <w:rsid w:val="0036528E"/>
    <w:rsid w:val="0036612E"/>
    <w:rsid w:val="003661C3"/>
    <w:rsid w:val="00367134"/>
    <w:rsid w:val="00367D01"/>
    <w:rsid w:val="00371917"/>
    <w:rsid w:val="00372A1F"/>
    <w:rsid w:val="00374E5E"/>
    <w:rsid w:val="00374EB1"/>
    <w:rsid w:val="003759D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A93"/>
    <w:rsid w:val="003C6CB3"/>
    <w:rsid w:val="003C70AC"/>
    <w:rsid w:val="003D570D"/>
    <w:rsid w:val="003D7E4C"/>
    <w:rsid w:val="003E1909"/>
    <w:rsid w:val="003E7C32"/>
    <w:rsid w:val="003F07F7"/>
    <w:rsid w:val="003F0846"/>
    <w:rsid w:val="003F0950"/>
    <w:rsid w:val="003F33F2"/>
    <w:rsid w:val="003F4E7A"/>
    <w:rsid w:val="003F60B0"/>
    <w:rsid w:val="0040052C"/>
    <w:rsid w:val="004008EA"/>
    <w:rsid w:val="00402FDD"/>
    <w:rsid w:val="0040466C"/>
    <w:rsid w:val="00405178"/>
    <w:rsid w:val="004110C6"/>
    <w:rsid w:val="0041522E"/>
    <w:rsid w:val="0041560D"/>
    <w:rsid w:val="00421A4C"/>
    <w:rsid w:val="0042313E"/>
    <w:rsid w:val="00425420"/>
    <w:rsid w:val="00430F7D"/>
    <w:rsid w:val="00433EDB"/>
    <w:rsid w:val="0043487D"/>
    <w:rsid w:val="00437362"/>
    <w:rsid w:val="0044086F"/>
    <w:rsid w:val="004419D2"/>
    <w:rsid w:val="00456E99"/>
    <w:rsid w:val="0045731A"/>
    <w:rsid w:val="00460B4A"/>
    <w:rsid w:val="004642CB"/>
    <w:rsid w:val="0046436D"/>
    <w:rsid w:val="004652C1"/>
    <w:rsid w:val="004671E1"/>
    <w:rsid w:val="00473637"/>
    <w:rsid w:val="00475665"/>
    <w:rsid w:val="0047607A"/>
    <w:rsid w:val="0048040F"/>
    <w:rsid w:val="00483B9E"/>
    <w:rsid w:val="0048543F"/>
    <w:rsid w:val="00485CA6"/>
    <w:rsid w:val="00491B67"/>
    <w:rsid w:val="00492EC3"/>
    <w:rsid w:val="00495521"/>
    <w:rsid w:val="00496A84"/>
    <w:rsid w:val="0049758E"/>
    <w:rsid w:val="004A2A3A"/>
    <w:rsid w:val="004B0C00"/>
    <w:rsid w:val="004B114A"/>
    <w:rsid w:val="004B4C50"/>
    <w:rsid w:val="004B55C8"/>
    <w:rsid w:val="004C2CF9"/>
    <w:rsid w:val="004D2D18"/>
    <w:rsid w:val="004E0A8A"/>
    <w:rsid w:val="004E4631"/>
    <w:rsid w:val="004E48F2"/>
    <w:rsid w:val="004E6451"/>
    <w:rsid w:val="004F0DCF"/>
    <w:rsid w:val="004F1186"/>
    <w:rsid w:val="004F2662"/>
    <w:rsid w:val="004F2EEF"/>
    <w:rsid w:val="004F3AF1"/>
    <w:rsid w:val="004F4EE0"/>
    <w:rsid w:val="004F518B"/>
    <w:rsid w:val="004F5386"/>
    <w:rsid w:val="004F700D"/>
    <w:rsid w:val="00503DA5"/>
    <w:rsid w:val="00506D37"/>
    <w:rsid w:val="0051010A"/>
    <w:rsid w:val="005112EB"/>
    <w:rsid w:val="005128DE"/>
    <w:rsid w:val="005157B0"/>
    <w:rsid w:val="0051591B"/>
    <w:rsid w:val="00521A03"/>
    <w:rsid w:val="00523438"/>
    <w:rsid w:val="00523A6D"/>
    <w:rsid w:val="00524380"/>
    <w:rsid w:val="005243DB"/>
    <w:rsid w:val="00524F0F"/>
    <w:rsid w:val="00525A93"/>
    <w:rsid w:val="0052637C"/>
    <w:rsid w:val="0053176F"/>
    <w:rsid w:val="005336A1"/>
    <w:rsid w:val="00533A1C"/>
    <w:rsid w:val="005357C8"/>
    <w:rsid w:val="005501B1"/>
    <w:rsid w:val="005512AA"/>
    <w:rsid w:val="00551314"/>
    <w:rsid w:val="005531DA"/>
    <w:rsid w:val="005562A1"/>
    <w:rsid w:val="00557E33"/>
    <w:rsid w:val="005619F7"/>
    <w:rsid w:val="00572628"/>
    <w:rsid w:val="00572E1E"/>
    <w:rsid w:val="00577033"/>
    <w:rsid w:val="00581AA5"/>
    <w:rsid w:val="005852A2"/>
    <w:rsid w:val="00586237"/>
    <w:rsid w:val="00591759"/>
    <w:rsid w:val="0059282E"/>
    <w:rsid w:val="005946E8"/>
    <w:rsid w:val="005A3C57"/>
    <w:rsid w:val="005A4089"/>
    <w:rsid w:val="005B1360"/>
    <w:rsid w:val="005B1A52"/>
    <w:rsid w:val="005B2717"/>
    <w:rsid w:val="005B2AEF"/>
    <w:rsid w:val="005B536C"/>
    <w:rsid w:val="005B5910"/>
    <w:rsid w:val="005B6983"/>
    <w:rsid w:val="005B718F"/>
    <w:rsid w:val="005B76DC"/>
    <w:rsid w:val="005C242A"/>
    <w:rsid w:val="005C597A"/>
    <w:rsid w:val="005D0515"/>
    <w:rsid w:val="005D242B"/>
    <w:rsid w:val="005D2431"/>
    <w:rsid w:val="005D3333"/>
    <w:rsid w:val="005D3907"/>
    <w:rsid w:val="005E13F6"/>
    <w:rsid w:val="005E1B14"/>
    <w:rsid w:val="005E7609"/>
    <w:rsid w:val="005F276B"/>
    <w:rsid w:val="005F66F1"/>
    <w:rsid w:val="00601B88"/>
    <w:rsid w:val="00601E3B"/>
    <w:rsid w:val="006024DC"/>
    <w:rsid w:val="00602E06"/>
    <w:rsid w:val="0060496B"/>
    <w:rsid w:val="006050A8"/>
    <w:rsid w:val="00607CC2"/>
    <w:rsid w:val="00610515"/>
    <w:rsid w:val="0061341D"/>
    <w:rsid w:val="006153BE"/>
    <w:rsid w:val="00616C62"/>
    <w:rsid w:val="006223F7"/>
    <w:rsid w:val="0062336D"/>
    <w:rsid w:val="00625D57"/>
    <w:rsid w:val="00632DAD"/>
    <w:rsid w:val="006339F7"/>
    <w:rsid w:val="0063440B"/>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A25"/>
    <w:rsid w:val="0067088F"/>
    <w:rsid w:val="00671E47"/>
    <w:rsid w:val="00672F3D"/>
    <w:rsid w:val="0068142D"/>
    <w:rsid w:val="006842B6"/>
    <w:rsid w:val="006863B6"/>
    <w:rsid w:val="006864FA"/>
    <w:rsid w:val="00686C4B"/>
    <w:rsid w:val="00686FBC"/>
    <w:rsid w:val="00691712"/>
    <w:rsid w:val="00691F49"/>
    <w:rsid w:val="00692625"/>
    <w:rsid w:val="006A2C5D"/>
    <w:rsid w:val="006A3246"/>
    <w:rsid w:val="006A49A2"/>
    <w:rsid w:val="006A63B7"/>
    <w:rsid w:val="006A7C5F"/>
    <w:rsid w:val="006B2577"/>
    <w:rsid w:val="006B5BB3"/>
    <w:rsid w:val="006B69CF"/>
    <w:rsid w:val="006B73D3"/>
    <w:rsid w:val="006C5858"/>
    <w:rsid w:val="006C73BA"/>
    <w:rsid w:val="006D0317"/>
    <w:rsid w:val="006D1885"/>
    <w:rsid w:val="006D5FD5"/>
    <w:rsid w:val="006E0A0C"/>
    <w:rsid w:val="006E2506"/>
    <w:rsid w:val="006E39BC"/>
    <w:rsid w:val="006E5E9B"/>
    <w:rsid w:val="006F20FF"/>
    <w:rsid w:val="006F2912"/>
    <w:rsid w:val="006F4AD2"/>
    <w:rsid w:val="006F62A8"/>
    <w:rsid w:val="006F7FD5"/>
    <w:rsid w:val="00701813"/>
    <w:rsid w:val="00705D7B"/>
    <w:rsid w:val="007064E0"/>
    <w:rsid w:val="00706C32"/>
    <w:rsid w:val="007119B5"/>
    <w:rsid w:val="00713886"/>
    <w:rsid w:val="00713A1B"/>
    <w:rsid w:val="0071542B"/>
    <w:rsid w:val="00716846"/>
    <w:rsid w:val="00716AD1"/>
    <w:rsid w:val="00721808"/>
    <w:rsid w:val="00722BDD"/>
    <w:rsid w:val="007240CD"/>
    <w:rsid w:val="00724E49"/>
    <w:rsid w:val="00726955"/>
    <w:rsid w:val="00730DFF"/>
    <w:rsid w:val="007356C3"/>
    <w:rsid w:val="00736976"/>
    <w:rsid w:val="00737FEF"/>
    <w:rsid w:val="00744AD0"/>
    <w:rsid w:val="00745914"/>
    <w:rsid w:val="00747EA9"/>
    <w:rsid w:val="00757129"/>
    <w:rsid w:val="00757650"/>
    <w:rsid w:val="00762A70"/>
    <w:rsid w:val="0076563F"/>
    <w:rsid w:val="007658A4"/>
    <w:rsid w:val="00773CEF"/>
    <w:rsid w:val="00777948"/>
    <w:rsid w:val="00780E75"/>
    <w:rsid w:val="0078564B"/>
    <w:rsid w:val="007857F9"/>
    <w:rsid w:val="0079042D"/>
    <w:rsid w:val="007922E3"/>
    <w:rsid w:val="00793163"/>
    <w:rsid w:val="00793C9F"/>
    <w:rsid w:val="007A7B81"/>
    <w:rsid w:val="007B15DF"/>
    <w:rsid w:val="007B265E"/>
    <w:rsid w:val="007B3DB1"/>
    <w:rsid w:val="007B7705"/>
    <w:rsid w:val="007C0155"/>
    <w:rsid w:val="007C0EF6"/>
    <w:rsid w:val="007C780C"/>
    <w:rsid w:val="007D318F"/>
    <w:rsid w:val="007D4E4A"/>
    <w:rsid w:val="007D68F6"/>
    <w:rsid w:val="007D7A3E"/>
    <w:rsid w:val="007E3C23"/>
    <w:rsid w:val="007E4802"/>
    <w:rsid w:val="007E6730"/>
    <w:rsid w:val="007E68EB"/>
    <w:rsid w:val="007F0443"/>
    <w:rsid w:val="007F2222"/>
    <w:rsid w:val="007F37C5"/>
    <w:rsid w:val="00800776"/>
    <w:rsid w:val="008022B9"/>
    <w:rsid w:val="00814A40"/>
    <w:rsid w:val="00814D07"/>
    <w:rsid w:val="008150B7"/>
    <w:rsid w:val="008215F8"/>
    <w:rsid w:val="00822406"/>
    <w:rsid w:val="00822714"/>
    <w:rsid w:val="00830832"/>
    <w:rsid w:val="00841B1C"/>
    <w:rsid w:val="0084210E"/>
    <w:rsid w:val="00842B90"/>
    <w:rsid w:val="0084448A"/>
    <w:rsid w:val="00847C9E"/>
    <w:rsid w:val="00850B78"/>
    <w:rsid w:val="00852A22"/>
    <w:rsid w:val="008532E3"/>
    <w:rsid w:val="0085344F"/>
    <w:rsid w:val="00862727"/>
    <w:rsid w:val="0086420D"/>
    <w:rsid w:val="00864744"/>
    <w:rsid w:val="00864AF4"/>
    <w:rsid w:val="00866170"/>
    <w:rsid w:val="00872734"/>
    <w:rsid w:val="008741F8"/>
    <w:rsid w:val="00875C7B"/>
    <w:rsid w:val="00876717"/>
    <w:rsid w:val="00880085"/>
    <w:rsid w:val="0088095B"/>
    <w:rsid w:val="00883475"/>
    <w:rsid w:val="00891002"/>
    <w:rsid w:val="0089269D"/>
    <w:rsid w:val="00893A16"/>
    <w:rsid w:val="008952CF"/>
    <w:rsid w:val="0089554C"/>
    <w:rsid w:val="00895F7C"/>
    <w:rsid w:val="008A2A7B"/>
    <w:rsid w:val="008A3B1D"/>
    <w:rsid w:val="008B3ABA"/>
    <w:rsid w:val="008B68FC"/>
    <w:rsid w:val="008C031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20EF1"/>
    <w:rsid w:val="00921CC3"/>
    <w:rsid w:val="00923BDC"/>
    <w:rsid w:val="00931B02"/>
    <w:rsid w:val="00934328"/>
    <w:rsid w:val="00936279"/>
    <w:rsid w:val="00942706"/>
    <w:rsid w:val="00944400"/>
    <w:rsid w:val="00944928"/>
    <w:rsid w:val="009450B1"/>
    <w:rsid w:val="009459C1"/>
    <w:rsid w:val="009506ED"/>
    <w:rsid w:val="009513A3"/>
    <w:rsid w:val="0095371A"/>
    <w:rsid w:val="00955429"/>
    <w:rsid w:val="00956697"/>
    <w:rsid w:val="00957FCA"/>
    <w:rsid w:val="009667D9"/>
    <w:rsid w:val="00970554"/>
    <w:rsid w:val="00970E08"/>
    <w:rsid w:val="00971B1A"/>
    <w:rsid w:val="00972D0C"/>
    <w:rsid w:val="00976645"/>
    <w:rsid w:val="009767C7"/>
    <w:rsid w:val="0097703B"/>
    <w:rsid w:val="009771FA"/>
    <w:rsid w:val="009870D0"/>
    <w:rsid w:val="00995487"/>
    <w:rsid w:val="009A036A"/>
    <w:rsid w:val="009A3843"/>
    <w:rsid w:val="009A52C7"/>
    <w:rsid w:val="009A5734"/>
    <w:rsid w:val="009A7F99"/>
    <w:rsid w:val="009B0CCF"/>
    <w:rsid w:val="009B2140"/>
    <w:rsid w:val="009B2BC8"/>
    <w:rsid w:val="009B49C8"/>
    <w:rsid w:val="009B5401"/>
    <w:rsid w:val="009C7BBD"/>
    <w:rsid w:val="009D0932"/>
    <w:rsid w:val="009D096E"/>
    <w:rsid w:val="009D0DA8"/>
    <w:rsid w:val="009D4F12"/>
    <w:rsid w:val="009E4756"/>
    <w:rsid w:val="009E6E69"/>
    <w:rsid w:val="009E7D12"/>
    <w:rsid w:val="009F196B"/>
    <w:rsid w:val="009F37E9"/>
    <w:rsid w:val="009F56AE"/>
    <w:rsid w:val="009F6CC7"/>
    <w:rsid w:val="009F6FC8"/>
    <w:rsid w:val="009F73CB"/>
    <w:rsid w:val="00A04B0F"/>
    <w:rsid w:val="00A05159"/>
    <w:rsid w:val="00A1042A"/>
    <w:rsid w:val="00A14D66"/>
    <w:rsid w:val="00A15B74"/>
    <w:rsid w:val="00A1741F"/>
    <w:rsid w:val="00A26259"/>
    <w:rsid w:val="00A26340"/>
    <w:rsid w:val="00A26C19"/>
    <w:rsid w:val="00A275F1"/>
    <w:rsid w:val="00A279E7"/>
    <w:rsid w:val="00A32310"/>
    <w:rsid w:val="00A34E0E"/>
    <w:rsid w:val="00A36174"/>
    <w:rsid w:val="00A46761"/>
    <w:rsid w:val="00A53C26"/>
    <w:rsid w:val="00A55A1B"/>
    <w:rsid w:val="00A57C72"/>
    <w:rsid w:val="00A57CDB"/>
    <w:rsid w:val="00A60385"/>
    <w:rsid w:val="00A6551C"/>
    <w:rsid w:val="00A70E25"/>
    <w:rsid w:val="00A713DA"/>
    <w:rsid w:val="00A756ED"/>
    <w:rsid w:val="00A7795A"/>
    <w:rsid w:val="00A8487E"/>
    <w:rsid w:val="00A85E6F"/>
    <w:rsid w:val="00A866F7"/>
    <w:rsid w:val="00A8788B"/>
    <w:rsid w:val="00A91F13"/>
    <w:rsid w:val="00A9232B"/>
    <w:rsid w:val="00A93A88"/>
    <w:rsid w:val="00AA292A"/>
    <w:rsid w:val="00AA66FB"/>
    <w:rsid w:val="00AA7052"/>
    <w:rsid w:val="00AA7BA6"/>
    <w:rsid w:val="00AC1132"/>
    <w:rsid w:val="00AC1CBB"/>
    <w:rsid w:val="00AC57FA"/>
    <w:rsid w:val="00AC7E7B"/>
    <w:rsid w:val="00AD2F2B"/>
    <w:rsid w:val="00AD7B52"/>
    <w:rsid w:val="00AE4680"/>
    <w:rsid w:val="00AE7DA0"/>
    <w:rsid w:val="00AF227B"/>
    <w:rsid w:val="00AF3DBD"/>
    <w:rsid w:val="00B01F5D"/>
    <w:rsid w:val="00B05033"/>
    <w:rsid w:val="00B05150"/>
    <w:rsid w:val="00B07456"/>
    <w:rsid w:val="00B079D1"/>
    <w:rsid w:val="00B07EF6"/>
    <w:rsid w:val="00B12303"/>
    <w:rsid w:val="00B12F21"/>
    <w:rsid w:val="00B13653"/>
    <w:rsid w:val="00B140DF"/>
    <w:rsid w:val="00B1426F"/>
    <w:rsid w:val="00B16BC3"/>
    <w:rsid w:val="00B22442"/>
    <w:rsid w:val="00B23989"/>
    <w:rsid w:val="00B259C5"/>
    <w:rsid w:val="00B32614"/>
    <w:rsid w:val="00B356F1"/>
    <w:rsid w:val="00B36AFA"/>
    <w:rsid w:val="00B37EFC"/>
    <w:rsid w:val="00B45AE9"/>
    <w:rsid w:val="00B45C54"/>
    <w:rsid w:val="00B473B3"/>
    <w:rsid w:val="00B50A90"/>
    <w:rsid w:val="00B5162C"/>
    <w:rsid w:val="00B53B4E"/>
    <w:rsid w:val="00B57CC0"/>
    <w:rsid w:val="00B63866"/>
    <w:rsid w:val="00B63AC4"/>
    <w:rsid w:val="00B649D0"/>
    <w:rsid w:val="00B66885"/>
    <w:rsid w:val="00B674F3"/>
    <w:rsid w:val="00B71674"/>
    <w:rsid w:val="00B71D12"/>
    <w:rsid w:val="00B72940"/>
    <w:rsid w:val="00B74D2E"/>
    <w:rsid w:val="00B828AF"/>
    <w:rsid w:val="00B92AA0"/>
    <w:rsid w:val="00B955D7"/>
    <w:rsid w:val="00B96FF9"/>
    <w:rsid w:val="00B97E2D"/>
    <w:rsid w:val="00BA0D13"/>
    <w:rsid w:val="00BA27CD"/>
    <w:rsid w:val="00BA34B1"/>
    <w:rsid w:val="00BA7BBD"/>
    <w:rsid w:val="00BC3CAE"/>
    <w:rsid w:val="00BD0023"/>
    <w:rsid w:val="00BD0881"/>
    <w:rsid w:val="00BD1E80"/>
    <w:rsid w:val="00BD2FBE"/>
    <w:rsid w:val="00BD49D7"/>
    <w:rsid w:val="00BD7270"/>
    <w:rsid w:val="00BE3AF1"/>
    <w:rsid w:val="00BE5913"/>
    <w:rsid w:val="00BF54C7"/>
    <w:rsid w:val="00C001EC"/>
    <w:rsid w:val="00C0028C"/>
    <w:rsid w:val="00C0065F"/>
    <w:rsid w:val="00C01DB0"/>
    <w:rsid w:val="00C02283"/>
    <w:rsid w:val="00C02A38"/>
    <w:rsid w:val="00C117BF"/>
    <w:rsid w:val="00C12E1E"/>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ADA"/>
    <w:rsid w:val="00C944A0"/>
    <w:rsid w:val="00C95175"/>
    <w:rsid w:val="00C97F65"/>
    <w:rsid w:val="00CA05EC"/>
    <w:rsid w:val="00CA45E0"/>
    <w:rsid w:val="00CA47D3"/>
    <w:rsid w:val="00CA7689"/>
    <w:rsid w:val="00CA7834"/>
    <w:rsid w:val="00CB2D60"/>
    <w:rsid w:val="00CB4FB9"/>
    <w:rsid w:val="00CC10D2"/>
    <w:rsid w:val="00CC22CC"/>
    <w:rsid w:val="00CC77ED"/>
    <w:rsid w:val="00CD0E1C"/>
    <w:rsid w:val="00CD3E2F"/>
    <w:rsid w:val="00CD7A61"/>
    <w:rsid w:val="00CE0CB8"/>
    <w:rsid w:val="00CE1B7C"/>
    <w:rsid w:val="00CE2D6D"/>
    <w:rsid w:val="00CE7573"/>
    <w:rsid w:val="00CE7CC5"/>
    <w:rsid w:val="00CF1ABD"/>
    <w:rsid w:val="00D02D9D"/>
    <w:rsid w:val="00D05C07"/>
    <w:rsid w:val="00D13A83"/>
    <w:rsid w:val="00D22B13"/>
    <w:rsid w:val="00D3009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4BE1"/>
    <w:rsid w:val="00D72896"/>
    <w:rsid w:val="00D729B1"/>
    <w:rsid w:val="00D72DE9"/>
    <w:rsid w:val="00D73B07"/>
    <w:rsid w:val="00D77DCB"/>
    <w:rsid w:val="00D805F1"/>
    <w:rsid w:val="00D8648C"/>
    <w:rsid w:val="00D94941"/>
    <w:rsid w:val="00D94EDA"/>
    <w:rsid w:val="00D96376"/>
    <w:rsid w:val="00D96729"/>
    <w:rsid w:val="00D97CC7"/>
    <w:rsid w:val="00DA1D40"/>
    <w:rsid w:val="00DA3C84"/>
    <w:rsid w:val="00DA3F0D"/>
    <w:rsid w:val="00DA524A"/>
    <w:rsid w:val="00DA5275"/>
    <w:rsid w:val="00DA53CF"/>
    <w:rsid w:val="00DA6B51"/>
    <w:rsid w:val="00DA7068"/>
    <w:rsid w:val="00DB06DE"/>
    <w:rsid w:val="00DB58AE"/>
    <w:rsid w:val="00DB6646"/>
    <w:rsid w:val="00DC188C"/>
    <w:rsid w:val="00DC238A"/>
    <w:rsid w:val="00DC3364"/>
    <w:rsid w:val="00DC4078"/>
    <w:rsid w:val="00DC58B6"/>
    <w:rsid w:val="00DC673F"/>
    <w:rsid w:val="00DC762B"/>
    <w:rsid w:val="00DD143D"/>
    <w:rsid w:val="00DD4316"/>
    <w:rsid w:val="00DD5A15"/>
    <w:rsid w:val="00DD711C"/>
    <w:rsid w:val="00DD7A3F"/>
    <w:rsid w:val="00DE58B1"/>
    <w:rsid w:val="00DF464D"/>
    <w:rsid w:val="00DF476A"/>
    <w:rsid w:val="00DF4E3B"/>
    <w:rsid w:val="00DF76A5"/>
    <w:rsid w:val="00E015FA"/>
    <w:rsid w:val="00E0178D"/>
    <w:rsid w:val="00E051F5"/>
    <w:rsid w:val="00E14D85"/>
    <w:rsid w:val="00E15252"/>
    <w:rsid w:val="00E16232"/>
    <w:rsid w:val="00E22361"/>
    <w:rsid w:val="00E2343D"/>
    <w:rsid w:val="00E32610"/>
    <w:rsid w:val="00E341A8"/>
    <w:rsid w:val="00E35E39"/>
    <w:rsid w:val="00E40C79"/>
    <w:rsid w:val="00E44437"/>
    <w:rsid w:val="00E46CBD"/>
    <w:rsid w:val="00E50918"/>
    <w:rsid w:val="00E6166E"/>
    <w:rsid w:val="00E67FB1"/>
    <w:rsid w:val="00E7018F"/>
    <w:rsid w:val="00E82032"/>
    <w:rsid w:val="00E8299C"/>
    <w:rsid w:val="00E8536E"/>
    <w:rsid w:val="00E85732"/>
    <w:rsid w:val="00E87579"/>
    <w:rsid w:val="00E878A1"/>
    <w:rsid w:val="00E90C1C"/>
    <w:rsid w:val="00E9405C"/>
    <w:rsid w:val="00E95217"/>
    <w:rsid w:val="00EA2C81"/>
    <w:rsid w:val="00EB20A0"/>
    <w:rsid w:val="00EB2F5B"/>
    <w:rsid w:val="00EB310B"/>
    <w:rsid w:val="00EB3BCF"/>
    <w:rsid w:val="00EB4C4D"/>
    <w:rsid w:val="00EB7052"/>
    <w:rsid w:val="00EC1228"/>
    <w:rsid w:val="00EC1E1B"/>
    <w:rsid w:val="00EC7173"/>
    <w:rsid w:val="00ED05B4"/>
    <w:rsid w:val="00ED36B7"/>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9104E"/>
    <w:rsid w:val="00F91647"/>
    <w:rsid w:val="00F93103"/>
    <w:rsid w:val="00F9416B"/>
    <w:rsid w:val="00F97456"/>
    <w:rsid w:val="00F979C8"/>
    <w:rsid w:val="00F97A5E"/>
    <w:rsid w:val="00FA0A38"/>
    <w:rsid w:val="00FA249E"/>
    <w:rsid w:val="00FA360D"/>
    <w:rsid w:val="00FA3DBD"/>
    <w:rsid w:val="00FA713F"/>
    <w:rsid w:val="00FB2B4A"/>
    <w:rsid w:val="00FB3707"/>
    <w:rsid w:val="00FB46D9"/>
    <w:rsid w:val="00FB4BEE"/>
    <w:rsid w:val="00FB53CD"/>
    <w:rsid w:val="00FB652B"/>
    <w:rsid w:val="00FB71F0"/>
    <w:rsid w:val="00FD06C2"/>
    <w:rsid w:val="00FD1C7D"/>
    <w:rsid w:val="00FD7777"/>
    <w:rsid w:val="00FD7D77"/>
    <w:rsid w:val="00FE04C5"/>
    <w:rsid w:val="00FE24E1"/>
    <w:rsid w:val="00FE2634"/>
    <w:rsid w:val="00FE400C"/>
    <w:rsid w:val="00FE4CAA"/>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68462-EAA7-4191-A873-7B07B776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3906</Words>
  <Characters>21485</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6</cp:revision>
  <cp:lastPrinted>2019-10-01T17:58:00Z</cp:lastPrinted>
  <dcterms:created xsi:type="dcterms:W3CDTF">2019-10-01T17:41:00Z</dcterms:created>
  <dcterms:modified xsi:type="dcterms:W3CDTF">2019-10-01T18:40:00Z</dcterms:modified>
</cp:coreProperties>
</file>