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351BE1">
        <w:rPr>
          <w:rFonts w:ascii="Lato" w:hAnsi="Lato" w:cs="Arial"/>
          <w:b/>
        </w:rPr>
        <w:t>VA A LA SESIÓN EXTRAORDINARIA 04</w:t>
      </w:r>
      <w:r w:rsidRPr="00762A70">
        <w:rPr>
          <w:rFonts w:ascii="Lato" w:hAnsi="Lato" w:cs="Arial"/>
          <w:b/>
        </w:rPr>
        <w:t>/</w:t>
      </w:r>
      <w:r w:rsidR="00D94EDA" w:rsidRPr="00762A70">
        <w:rPr>
          <w:rFonts w:ascii="Lato" w:hAnsi="Lato" w:cs="Arial"/>
          <w:b/>
        </w:rPr>
        <w:t>20</w:t>
      </w:r>
      <w:r w:rsidR="00F13ED9">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90071C">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3F5159">
        <w:rPr>
          <w:rFonts w:ascii="Lato" w:hAnsi="Lato" w:cs="Arial"/>
        </w:rPr>
        <w:t>diez</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3F5159">
        <w:rPr>
          <w:rFonts w:ascii="Lato" w:hAnsi="Lato" w:cs="Arial"/>
        </w:rPr>
        <w:t>diecisiete</w:t>
      </w:r>
      <w:r w:rsidR="00E670AE">
        <w:rPr>
          <w:rFonts w:ascii="Lato" w:hAnsi="Lato" w:cs="Arial"/>
        </w:rPr>
        <w:t xml:space="preserve"> </w:t>
      </w:r>
      <w:r w:rsidR="00F13ED9">
        <w:rPr>
          <w:rFonts w:ascii="Lato" w:hAnsi="Lato" w:cs="Arial"/>
        </w:rPr>
        <w:t>de enero de dos mil veinte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351BE1">
        <w:rPr>
          <w:rFonts w:ascii="Lato" w:hAnsi="Lato" w:cs="Arial"/>
        </w:rPr>
        <w:t>brar la sesión extraordinaria 04</w:t>
      </w:r>
      <w:r w:rsidRPr="00762A70">
        <w:rPr>
          <w:rFonts w:ascii="Lato" w:hAnsi="Lato" w:cs="Arial"/>
        </w:rPr>
        <w:t>/</w:t>
      </w:r>
      <w:r w:rsidR="00D94EDA" w:rsidRPr="00762A70">
        <w:rPr>
          <w:rFonts w:ascii="Lato" w:hAnsi="Lato" w:cs="Arial"/>
        </w:rPr>
        <w:t>20</w:t>
      </w:r>
      <w:r w:rsidR="00F13ED9">
        <w:rPr>
          <w:rFonts w:ascii="Lato" w:hAnsi="Lato" w:cs="Arial"/>
        </w:rPr>
        <w:t>20</w:t>
      </w:r>
      <w:r w:rsidRPr="00762A70">
        <w:rPr>
          <w:rFonts w:ascii="Lato" w:hAnsi="Lato" w:cs="Arial"/>
        </w:rPr>
        <w:t xml:space="preserve">. </w:t>
      </w:r>
    </w:p>
    <w:p w:rsidR="00DA3F0D" w:rsidRPr="00762A70" w:rsidRDefault="00DA3F0D" w:rsidP="0090071C">
      <w:pPr>
        <w:spacing w:line="360" w:lineRule="auto"/>
        <w:jc w:val="both"/>
        <w:rPr>
          <w:rFonts w:ascii="Lato" w:hAnsi="Lato" w:cs="Arial"/>
        </w:rPr>
      </w:pPr>
    </w:p>
    <w:p w:rsidR="00DA3F0D" w:rsidRPr="00762A70" w:rsidRDefault="00DA3F0D" w:rsidP="0090071C">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90071C">
      <w:pPr>
        <w:spacing w:line="360" w:lineRule="auto"/>
        <w:jc w:val="center"/>
        <w:rPr>
          <w:rFonts w:ascii="Lato" w:hAnsi="Lato" w:cs="Arial"/>
          <w:b/>
        </w:rPr>
      </w:pPr>
    </w:p>
    <w:p w:rsidR="00437362" w:rsidRPr="00762A70" w:rsidRDefault="00DA3F0D" w:rsidP="0090071C">
      <w:pPr>
        <w:spacing w:line="360" w:lineRule="auto"/>
        <w:jc w:val="center"/>
        <w:rPr>
          <w:rFonts w:ascii="Lato" w:hAnsi="Lato" w:cs="Arial"/>
          <w:b/>
        </w:rPr>
      </w:pPr>
      <w:r w:rsidRPr="00762A70">
        <w:rPr>
          <w:rFonts w:ascii="Lato" w:hAnsi="Lato" w:cs="Arial"/>
          <w:b/>
        </w:rPr>
        <w:t>ORDEN DEL DÍA</w:t>
      </w:r>
    </w:p>
    <w:p w:rsidR="00DA3F0D" w:rsidRPr="00762A70" w:rsidRDefault="00DA3F0D" w:rsidP="0090071C">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90071C">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90071C">
      <w:pPr>
        <w:pStyle w:val="Prrafodelista"/>
        <w:numPr>
          <w:ilvl w:val="0"/>
          <w:numId w:val="1"/>
        </w:numPr>
        <w:spacing w:after="0" w:line="360" w:lineRule="auto"/>
        <w:jc w:val="both"/>
        <w:rPr>
          <w:rFonts w:ascii="Lato" w:hAnsi="Lato" w:cs="Arial"/>
          <w:b/>
        </w:rPr>
      </w:pPr>
      <w:r w:rsidRPr="00563A82">
        <w:rPr>
          <w:rFonts w:ascii="Lato" w:hAnsi="Lato" w:cs="Arial"/>
          <w:b/>
          <w:sz w:val="24"/>
          <w:szCs w:val="24"/>
        </w:rPr>
        <w:t>Asuntos a tratar:</w:t>
      </w:r>
    </w:p>
    <w:p w:rsidR="00DA3F0D" w:rsidRDefault="006B5BF5" w:rsidP="0090071C">
      <w:pPr>
        <w:spacing w:line="360" w:lineRule="auto"/>
        <w:jc w:val="both"/>
        <w:rPr>
          <w:rFonts w:ascii="Lato" w:hAnsi="Lato" w:cs="Arial"/>
        </w:rPr>
      </w:pPr>
      <w:r>
        <w:rPr>
          <w:rFonts w:ascii="Lato" w:hAnsi="Lato" w:cs="Arial"/>
          <w:b/>
        </w:rPr>
        <w:t>PRIMER</w:t>
      </w:r>
      <w:r w:rsidR="009B2140">
        <w:rPr>
          <w:rFonts w:ascii="Lato" w:hAnsi="Lato" w:cs="Arial"/>
          <w:b/>
        </w:rPr>
        <w:t>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351BE1">
        <w:rPr>
          <w:rFonts w:ascii="Lato" w:hAnsi="Lato" w:cs="Arial"/>
        </w:rPr>
        <w:t>03</w:t>
      </w:r>
      <w:r w:rsidR="00F13ED9">
        <w:rPr>
          <w:rFonts w:ascii="Lato" w:hAnsi="Lato" w:cs="Arial"/>
        </w:rPr>
        <w:t>/2020</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01582B">
        <w:rPr>
          <w:rFonts w:ascii="Lato" w:hAnsi="Lato" w:cs="Arial"/>
        </w:rPr>
        <w:t>e</w:t>
      </w:r>
      <w:r w:rsidR="009B45F1">
        <w:rPr>
          <w:rFonts w:ascii="Lato" w:hAnsi="Lato" w:cs="Arial"/>
        </w:rPr>
        <w:t>l</w:t>
      </w:r>
      <w:r w:rsidR="0001582B">
        <w:rPr>
          <w:rFonts w:ascii="Lato" w:hAnsi="Lato" w:cs="Arial"/>
        </w:rPr>
        <w:t xml:space="preserve"> Juez Primero</w:t>
      </w:r>
      <w:r w:rsidR="00564063">
        <w:rPr>
          <w:rFonts w:ascii="Lato" w:hAnsi="Lato" w:cs="Arial"/>
        </w:rPr>
        <w:t xml:space="preserve"> Penal</w:t>
      </w:r>
      <w:r w:rsidR="009B45F1">
        <w:rPr>
          <w:rFonts w:ascii="Lato" w:hAnsi="Lato" w:cs="Arial"/>
        </w:rPr>
        <w:t xml:space="preserve"> </w:t>
      </w:r>
      <w:r w:rsidR="00564063">
        <w:rPr>
          <w:rFonts w:ascii="Lato" w:hAnsi="Lato" w:cs="Arial"/>
        </w:rPr>
        <w:t>del Partido Judicial</w:t>
      </w:r>
      <w:r w:rsidR="0001582B">
        <w:rPr>
          <w:rFonts w:ascii="Lato" w:hAnsi="Lato" w:cs="Arial"/>
        </w:rPr>
        <w:t xml:space="preserve"> de Tijuana</w:t>
      </w:r>
      <w:r w:rsidR="00EC2022">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 </w:t>
      </w:r>
      <w:r w:rsidR="00895F7C">
        <w:rPr>
          <w:rFonts w:ascii="Lato" w:hAnsi="Lato" w:cs="Arial"/>
        </w:rPr>
        <w:t>realizada</w:t>
      </w:r>
      <w:r w:rsidR="00DA3F0D"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564063">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w:t>
      </w:r>
      <w:r w:rsidR="0001582B">
        <w:rPr>
          <w:rFonts w:ascii="Lato" w:hAnsi="Lato" w:cs="Arial"/>
        </w:rPr>
        <w:t>1337</w:t>
      </w:r>
      <w:r w:rsidR="00E670AE">
        <w:rPr>
          <w:rFonts w:ascii="Lato" w:hAnsi="Lato" w:cs="Arial"/>
        </w:rPr>
        <w:t>8</w:t>
      </w:r>
      <w:r w:rsidR="00A34E0E">
        <w:rPr>
          <w:rFonts w:ascii="Lato" w:hAnsi="Lato" w:cs="Arial"/>
        </w:rPr>
        <w:t>19</w:t>
      </w:r>
      <w:r w:rsidR="00EC2022">
        <w:rPr>
          <w:rFonts w:ascii="Lato" w:hAnsi="Lato" w:cs="Arial"/>
        </w:rPr>
        <w:t>,</w:t>
      </w:r>
      <w:r w:rsidR="00E670AE">
        <w:rPr>
          <w:rFonts w:ascii="Lato" w:hAnsi="Lato" w:cs="Arial"/>
        </w:rPr>
        <w:t xml:space="preserve"> </w:t>
      </w:r>
      <w:r w:rsidR="00EC2022">
        <w:rPr>
          <w:rFonts w:ascii="Lato" w:hAnsi="Lato" w:cs="Arial"/>
        </w:rPr>
        <w:t>de</w:t>
      </w:r>
      <w:r w:rsidR="0001582B">
        <w:rPr>
          <w:rFonts w:ascii="Lato" w:hAnsi="Lato" w:cs="Arial"/>
        </w:rPr>
        <w:t xml:space="preserve"> fecha veinticinco</w:t>
      </w:r>
      <w:r w:rsidR="00984917">
        <w:rPr>
          <w:rFonts w:ascii="Lato" w:hAnsi="Lato" w:cs="Arial"/>
        </w:rPr>
        <w:t xml:space="preserve"> de diciem</w:t>
      </w:r>
      <w:r w:rsidR="00B91E6C">
        <w:rPr>
          <w:rFonts w:ascii="Lato" w:hAnsi="Lato" w:cs="Arial"/>
        </w:rPr>
        <w:t>bre</w:t>
      </w:r>
      <w:r w:rsidR="009771FA">
        <w:rPr>
          <w:rFonts w:ascii="Lato" w:hAnsi="Lato" w:cs="Arial"/>
        </w:rPr>
        <w:t xml:space="preserve"> </w:t>
      </w:r>
      <w:r w:rsidR="005112EB">
        <w:rPr>
          <w:rFonts w:ascii="Lato" w:hAnsi="Lato" w:cs="Arial"/>
        </w:rPr>
        <w:t xml:space="preserve">de </w:t>
      </w:r>
      <w:r w:rsidR="006C73BA">
        <w:rPr>
          <w:rFonts w:ascii="Lato" w:hAnsi="Lato" w:cs="Arial"/>
        </w:rPr>
        <w:t>dos mil diecinueve</w:t>
      </w:r>
      <w:r w:rsidR="0001582B">
        <w:rPr>
          <w:rFonts w:ascii="Lato" w:hAnsi="Lato" w:cs="Arial"/>
        </w:rPr>
        <w:t>.</w:t>
      </w:r>
    </w:p>
    <w:p w:rsidR="004C7F41" w:rsidRDefault="00967AF5" w:rsidP="004E3689">
      <w:pPr>
        <w:spacing w:line="336" w:lineRule="auto"/>
        <w:jc w:val="both"/>
        <w:rPr>
          <w:rFonts w:ascii="Lato" w:hAnsi="Lato" w:cs="Arial"/>
          <w:b/>
        </w:rPr>
      </w:pPr>
      <w:r>
        <w:rPr>
          <w:rFonts w:ascii="Lato" w:hAnsi="Lato" w:cs="Arial"/>
          <w:b/>
        </w:rPr>
        <w:lastRenderedPageBreak/>
        <w:t>SEGUND</w:t>
      </w:r>
      <w:r w:rsidR="004C7F41" w:rsidRPr="007A2FA2">
        <w:rPr>
          <w:rFonts w:ascii="Lato" w:hAnsi="Lato" w:cs="Arial"/>
          <w:b/>
        </w:rPr>
        <w:t>O.</w:t>
      </w:r>
      <w:r w:rsidR="004C7F41" w:rsidRPr="007A2FA2">
        <w:rPr>
          <w:rFonts w:ascii="Lato" w:hAnsi="Lato" w:cs="Arial"/>
        </w:rPr>
        <w:t xml:space="preserve"> </w:t>
      </w:r>
      <w:r w:rsidR="004C7F41" w:rsidRPr="007A2FA2">
        <w:rPr>
          <w:rFonts w:ascii="Lato" w:hAnsi="Lato" w:cs="Arial"/>
          <w:b/>
        </w:rPr>
        <w:t>Procedimiento de ampliació</w:t>
      </w:r>
      <w:r w:rsidR="004C7F41">
        <w:rPr>
          <w:rFonts w:ascii="Lato" w:hAnsi="Lato" w:cs="Arial"/>
          <w:b/>
        </w:rPr>
        <w:t xml:space="preserve">n de plazo para dar </w:t>
      </w:r>
      <w:r w:rsidR="00BB1761">
        <w:rPr>
          <w:rFonts w:ascii="Lato" w:hAnsi="Lato" w:cs="Arial"/>
          <w:b/>
        </w:rPr>
        <w:t>respuesta 04</w:t>
      </w:r>
      <w:r w:rsidR="004C7F41" w:rsidRPr="007A2FA2">
        <w:rPr>
          <w:rFonts w:ascii="Lato" w:hAnsi="Lato" w:cs="Arial"/>
          <w:b/>
        </w:rPr>
        <w:t>/</w:t>
      </w:r>
      <w:r w:rsidR="004C7F41">
        <w:rPr>
          <w:rFonts w:ascii="Lato" w:hAnsi="Lato" w:cs="Arial"/>
          <w:b/>
        </w:rPr>
        <w:t>20</w:t>
      </w:r>
      <w:r w:rsidR="00E64357">
        <w:rPr>
          <w:rFonts w:ascii="Lato" w:hAnsi="Lato" w:cs="Arial"/>
          <w:b/>
        </w:rPr>
        <w:t>20</w:t>
      </w:r>
      <w:r w:rsidR="004C7F41">
        <w:rPr>
          <w:rFonts w:ascii="Lato" w:hAnsi="Lato" w:cs="Arial"/>
        </w:rPr>
        <w:t xml:space="preserve">, derivado de las </w:t>
      </w:r>
      <w:r w:rsidR="004C7F41" w:rsidRPr="007A2FA2">
        <w:rPr>
          <w:rFonts w:ascii="Lato" w:hAnsi="Lato" w:cs="Arial"/>
        </w:rPr>
        <w:t>solicitud</w:t>
      </w:r>
      <w:r w:rsidR="004C7F41">
        <w:rPr>
          <w:rFonts w:ascii="Lato" w:hAnsi="Lato" w:cs="Arial"/>
        </w:rPr>
        <w:t xml:space="preserve">es de información </w:t>
      </w:r>
      <w:r w:rsidR="004C7F41" w:rsidRPr="007A2FA2">
        <w:rPr>
          <w:rFonts w:ascii="Lato" w:hAnsi="Lato" w:cs="Arial"/>
        </w:rPr>
        <w:t>registrad</w:t>
      </w:r>
      <w:r w:rsidR="004C7F41">
        <w:rPr>
          <w:rFonts w:ascii="Lato" w:hAnsi="Lato" w:cs="Arial"/>
        </w:rPr>
        <w:t>as con los números de folio</w:t>
      </w:r>
      <w:r w:rsidR="00BB1761">
        <w:rPr>
          <w:rFonts w:ascii="Lato" w:hAnsi="Lato" w:cs="Arial"/>
          <w:sz w:val="23"/>
          <w:szCs w:val="23"/>
        </w:rPr>
        <w:t xml:space="preserve"> 00</w:t>
      </w:r>
      <w:r w:rsidR="00564063">
        <w:rPr>
          <w:rFonts w:ascii="Lato" w:hAnsi="Lato" w:cs="Arial"/>
          <w:sz w:val="23"/>
          <w:szCs w:val="23"/>
        </w:rPr>
        <w:t>0</w:t>
      </w:r>
      <w:r w:rsidR="00BB1761">
        <w:rPr>
          <w:rFonts w:ascii="Lato" w:hAnsi="Lato" w:cs="Arial"/>
          <w:sz w:val="23"/>
          <w:szCs w:val="23"/>
        </w:rPr>
        <w:t>27620,</w:t>
      </w:r>
      <w:r w:rsidR="003F5159">
        <w:rPr>
          <w:rFonts w:ascii="Lato" w:hAnsi="Lato" w:cs="Arial"/>
          <w:sz w:val="23"/>
          <w:szCs w:val="23"/>
        </w:rPr>
        <w:t xml:space="preserve"> </w:t>
      </w:r>
      <w:r w:rsidR="00BB1761">
        <w:rPr>
          <w:rFonts w:ascii="Lato" w:hAnsi="Lato" w:cs="Arial"/>
          <w:sz w:val="23"/>
          <w:szCs w:val="23"/>
        </w:rPr>
        <w:t>00007620</w:t>
      </w:r>
      <w:r w:rsidR="008227C9">
        <w:rPr>
          <w:rFonts w:ascii="Lato" w:hAnsi="Lato" w:cs="Arial"/>
          <w:sz w:val="23"/>
          <w:szCs w:val="23"/>
        </w:rPr>
        <w:t>,</w:t>
      </w:r>
      <w:r w:rsidR="005542BE">
        <w:rPr>
          <w:rFonts w:ascii="Lato" w:hAnsi="Lato" w:cs="Arial"/>
          <w:sz w:val="23"/>
          <w:szCs w:val="23"/>
        </w:rPr>
        <w:t xml:space="preserve"> </w:t>
      </w:r>
      <w:r w:rsidR="003F5159">
        <w:rPr>
          <w:rFonts w:ascii="Lato" w:hAnsi="Lato" w:cs="Arial"/>
          <w:sz w:val="23"/>
          <w:szCs w:val="23"/>
        </w:rPr>
        <w:t>00002820</w:t>
      </w:r>
      <w:r w:rsidR="003F5159">
        <w:rPr>
          <w:rFonts w:ascii="Lato" w:hAnsi="Lato" w:cs="Arial"/>
        </w:rPr>
        <w:t xml:space="preserve"> y </w:t>
      </w:r>
      <w:r w:rsidR="005542BE">
        <w:rPr>
          <w:rFonts w:ascii="Lato" w:hAnsi="Lato" w:cs="Arial"/>
          <w:sz w:val="23"/>
          <w:szCs w:val="23"/>
        </w:rPr>
        <w:t>01</w:t>
      </w:r>
      <w:r w:rsidR="00BB1761">
        <w:rPr>
          <w:rFonts w:ascii="Lato" w:hAnsi="Lato" w:cs="Arial"/>
          <w:sz w:val="23"/>
          <w:szCs w:val="23"/>
        </w:rPr>
        <w:t>337</w:t>
      </w:r>
      <w:r w:rsidR="005542BE">
        <w:rPr>
          <w:rFonts w:ascii="Lato" w:hAnsi="Lato" w:cs="Arial"/>
          <w:sz w:val="23"/>
          <w:szCs w:val="23"/>
        </w:rPr>
        <w:t>819</w:t>
      </w:r>
      <w:r w:rsidR="008227C9">
        <w:rPr>
          <w:rFonts w:ascii="Lato" w:hAnsi="Lato" w:cs="Arial"/>
          <w:sz w:val="23"/>
          <w:szCs w:val="23"/>
        </w:rPr>
        <w:t xml:space="preserve"> y </w:t>
      </w:r>
      <w:r w:rsidR="004C7F41">
        <w:rPr>
          <w:rFonts w:ascii="Lato" w:hAnsi="Lato" w:cs="Arial"/>
        </w:rPr>
        <w:t xml:space="preserve">en la Plataforma Nacional de Transparencia, </w:t>
      </w:r>
      <w:r w:rsidR="003F5159">
        <w:rPr>
          <w:rFonts w:ascii="Lato" w:hAnsi="Lato" w:cs="Arial"/>
        </w:rPr>
        <w:t xml:space="preserve">con </w:t>
      </w:r>
      <w:r w:rsidR="004C7F41">
        <w:rPr>
          <w:rFonts w:ascii="Lato" w:hAnsi="Lato" w:cs="Arial"/>
        </w:rPr>
        <w:t>fecha</w:t>
      </w:r>
      <w:r w:rsidR="003F5159">
        <w:rPr>
          <w:rFonts w:ascii="Lato" w:hAnsi="Lato" w:cs="Arial"/>
        </w:rPr>
        <w:t xml:space="preserve">s trece, seis y dos de enero de este año y </w:t>
      </w:r>
      <w:r w:rsidR="00AC42ED">
        <w:rPr>
          <w:rFonts w:ascii="Lato" w:hAnsi="Lato" w:cs="Arial"/>
        </w:rPr>
        <w:t>veinticinco</w:t>
      </w:r>
      <w:r w:rsidR="004C7F41">
        <w:rPr>
          <w:rFonts w:ascii="Lato" w:hAnsi="Lato" w:cs="Arial"/>
        </w:rPr>
        <w:t xml:space="preserve"> de </w:t>
      </w:r>
      <w:r w:rsidR="00876E25">
        <w:rPr>
          <w:rFonts w:ascii="Lato" w:hAnsi="Lato" w:cs="Arial"/>
        </w:rPr>
        <w:t>dic</w:t>
      </w:r>
      <w:r w:rsidR="004C7F41">
        <w:rPr>
          <w:rFonts w:ascii="Lato" w:hAnsi="Lato" w:cs="Arial"/>
        </w:rPr>
        <w:t>iembre</w:t>
      </w:r>
      <w:r w:rsidR="00876E25">
        <w:rPr>
          <w:rFonts w:ascii="Lato" w:hAnsi="Lato" w:cs="Arial"/>
        </w:rPr>
        <w:t xml:space="preserve"> </w:t>
      </w:r>
      <w:r w:rsidR="004C7F41">
        <w:rPr>
          <w:rFonts w:ascii="Lato" w:hAnsi="Lato" w:cs="Arial"/>
        </w:rPr>
        <w:t>de dos mil diecinueve</w:t>
      </w:r>
      <w:r w:rsidR="00AC42ED">
        <w:rPr>
          <w:rFonts w:ascii="Lato" w:hAnsi="Lato" w:cs="Arial"/>
        </w:rPr>
        <w:t xml:space="preserve">, </w:t>
      </w:r>
      <w:r w:rsidR="003F5159">
        <w:rPr>
          <w:rFonts w:ascii="Lato" w:hAnsi="Lato" w:cs="Arial"/>
        </w:rPr>
        <w:t>respectivamente</w:t>
      </w:r>
      <w:r w:rsidR="004C7F41">
        <w:rPr>
          <w:rFonts w:ascii="Lato" w:hAnsi="Lato" w:cs="Arial"/>
        </w:rPr>
        <w:t>,</w:t>
      </w:r>
      <w:r w:rsidR="00AC42ED">
        <w:rPr>
          <w:rFonts w:ascii="Lato" w:hAnsi="Lato" w:cs="Arial"/>
        </w:rPr>
        <w:t xml:space="preserve"> </w:t>
      </w:r>
      <w:r w:rsidR="004C7F41">
        <w:rPr>
          <w:rFonts w:ascii="Lato" w:hAnsi="Lato" w:cs="Arial"/>
        </w:rPr>
        <w:t xml:space="preserve"> </w:t>
      </w:r>
      <w:r w:rsidR="004C7F41">
        <w:rPr>
          <w:rFonts w:ascii="Lato" w:hAnsi="Lato" w:cs="Arial"/>
          <w:b/>
        </w:rPr>
        <w:t xml:space="preserve">solicitado por </w:t>
      </w:r>
      <w:r w:rsidR="00F16FA0">
        <w:rPr>
          <w:rFonts w:ascii="Lato" w:hAnsi="Lato" w:cs="Arial"/>
          <w:b/>
        </w:rPr>
        <w:t>e</w:t>
      </w:r>
      <w:r w:rsidR="004C7F41">
        <w:rPr>
          <w:rFonts w:ascii="Lato" w:hAnsi="Lato" w:cs="Arial"/>
          <w:b/>
        </w:rPr>
        <w:t xml:space="preserve">l </w:t>
      </w:r>
      <w:r w:rsidR="003F5159">
        <w:rPr>
          <w:rFonts w:ascii="Lato" w:hAnsi="Lato" w:cs="Arial"/>
          <w:b/>
        </w:rPr>
        <w:t>Jefe</w:t>
      </w:r>
      <w:r w:rsidR="004C7F41">
        <w:rPr>
          <w:rFonts w:ascii="Lato" w:hAnsi="Lato" w:cs="Arial"/>
          <w:b/>
        </w:rPr>
        <w:t xml:space="preserve"> del </w:t>
      </w:r>
      <w:r w:rsidR="005542BE">
        <w:rPr>
          <w:rFonts w:ascii="Lato" w:hAnsi="Lato" w:cs="Arial"/>
          <w:b/>
        </w:rPr>
        <w:t>Servicio Médico Forense del Poder Judicial</w:t>
      </w:r>
      <w:r w:rsidR="003F5159">
        <w:rPr>
          <w:rFonts w:ascii="Lato" w:hAnsi="Lato" w:cs="Arial"/>
          <w:b/>
        </w:rPr>
        <w:t xml:space="preserve">, los </w:t>
      </w:r>
      <w:r w:rsidR="00984917">
        <w:rPr>
          <w:rFonts w:ascii="Lato" w:hAnsi="Lato" w:cs="Arial"/>
          <w:b/>
        </w:rPr>
        <w:t>Jueces Tercero y Cuarto Penal del Partido Judicial de Tijuana</w:t>
      </w:r>
      <w:r w:rsidR="00A14BDE">
        <w:rPr>
          <w:rFonts w:ascii="Lato" w:hAnsi="Lato" w:cs="Arial"/>
          <w:b/>
        </w:rPr>
        <w:t xml:space="preserve"> y la Directora de la Unidad de Transparencia</w:t>
      </w:r>
      <w:r w:rsidR="00F16FA0">
        <w:rPr>
          <w:rFonts w:ascii="Lato" w:hAnsi="Lato" w:cs="Arial"/>
          <w:b/>
        </w:rPr>
        <w:t>.</w:t>
      </w:r>
    </w:p>
    <w:p w:rsidR="004C7F41" w:rsidRPr="004E3689" w:rsidRDefault="004C7F41" w:rsidP="004C7F41">
      <w:pPr>
        <w:spacing w:line="360" w:lineRule="auto"/>
        <w:jc w:val="both"/>
        <w:rPr>
          <w:rFonts w:ascii="Lato" w:hAnsi="Lato" w:cs="Arial"/>
          <w:b/>
          <w:sz w:val="18"/>
        </w:rPr>
      </w:pPr>
    </w:p>
    <w:p w:rsidR="004C7F41" w:rsidRPr="00D13C2D" w:rsidRDefault="004C7F41" w:rsidP="0090071C">
      <w:pPr>
        <w:spacing w:line="336" w:lineRule="auto"/>
        <w:jc w:val="both"/>
        <w:rPr>
          <w:rFonts w:ascii="Lato" w:hAnsi="Lato" w:cs="Arial"/>
          <w:sz w:val="22"/>
          <w:szCs w:val="22"/>
        </w:rPr>
      </w:pPr>
      <w:r w:rsidRPr="007A2FA2">
        <w:rPr>
          <w:rFonts w:ascii="Lato" w:hAnsi="Lato" w:cs="Arial"/>
        </w:rPr>
        <w:t>Visto</w:t>
      </w:r>
      <w:r w:rsidR="008F697F">
        <w:rPr>
          <w:rFonts w:ascii="Lato" w:hAnsi="Lato" w:cs="Arial"/>
        </w:rPr>
        <w:t>s</w:t>
      </w:r>
      <w:r w:rsidRPr="007A2FA2">
        <w:rPr>
          <w:rFonts w:ascii="Lato" w:hAnsi="Lato" w:cs="Arial"/>
        </w:rPr>
        <w:t xml:space="preserve"> </w:t>
      </w:r>
      <w:r w:rsidRPr="00E27662">
        <w:rPr>
          <w:rFonts w:ascii="Lato" w:hAnsi="Lato" w:cs="Arial"/>
          <w:b/>
        </w:rPr>
        <w:t>l</w:t>
      </w:r>
      <w:r w:rsidR="008F697F">
        <w:rPr>
          <w:rFonts w:ascii="Lato" w:hAnsi="Lato" w:cs="Arial"/>
          <w:b/>
        </w:rPr>
        <w:t>os</w:t>
      </w:r>
      <w:r w:rsidRPr="00E27662">
        <w:rPr>
          <w:rFonts w:ascii="Lato" w:hAnsi="Lato" w:cs="Arial"/>
          <w:b/>
        </w:rPr>
        <w:t xml:space="preserve"> proyecto</w:t>
      </w:r>
      <w:r w:rsidR="008F697F">
        <w:rPr>
          <w:rFonts w:ascii="Lato" w:hAnsi="Lato" w:cs="Arial"/>
          <w:b/>
        </w:rPr>
        <w:t>s</w:t>
      </w:r>
      <w:r w:rsidRPr="00E27662">
        <w:rPr>
          <w:rFonts w:ascii="Lato" w:hAnsi="Lato" w:cs="Arial"/>
          <w:b/>
        </w:rPr>
        <w:t xml:space="preserve"> de resolución</w:t>
      </w:r>
      <w:r w:rsidRPr="007A2FA2">
        <w:rPr>
          <w:rFonts w:ascii="Lato" w:hAnsi="Lato" w:cs="Arial"/>
        </w:rPr>
        <w:t xml:space="preserve"> presentado</w:t>
      </w:r>
      <w:r w:rsidR="00506198">
        <w:rPr>
          <w:rFonts w:ascii="Lato" w:hAnsi="Lato" w:cs="Arial"/>
        </w:rPr>
        <w:t>s</w:t>
      </w:r>
      <w:r w:rsidRPr="007A2FA2">
        <w:rPr>
          <w:rFonts w:ascii="Lato" w:hAnsi="Lato" w:cs="Arial"/>
        </w:rPr>
        <w:t xml:space="preserve">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622100" w:rsidRPr="00622100">
        <w:rPr>
          <w:rFonts w:ascii="Lato" w:hAnsi="Lato" w:cs="Arial"/>
          <w:b/>
        </w:rPr>
        <w:t>los</w:t>
      </w:r>
      <w:r w:rsidR="00622100">
        <w:rPr>
          <w:rFonts w:ascii="Lato" w:hAnsi="Lato" w:cs="Arial"/>
          <w:b/>
        </w:rPr>
        <w:t xml:space="preserve"> aprobaron</w:t>
      </w:r>
      <w:r>
        <w:rPr>
          <w:rFonts w:ascii="Lato" w:hAnsi="Lato" w:cs="Arial"/>
          <w:b/>
        </w:rPr>
        <w:t xml:space="preserve"> por</w:t>
      </w:r>
      <w:r w:rsidR="00622100">
        <w:rPr>
          <w:rFonts w:ascii="Lato" w:hAnsi="Lato" w:cs="Arial"/>
          <w:b/>
        </w:rPr>
        <w:t xml:space="preserve"> unanimidad de votos</w:t>
      </w:r>
      <w:r w:rsidRPr="007A2FA2">
        <w:rPr>
          <w:rFonts w:ascii="Lato" w:hAnsi="Lato" w:cs="Arial"/>
          <w:b/>
        </w:rPr>
        <w:t xml:space="preserve"> </w:t>
      </w:r>
      <w:r w:rsidR="0090071C">
        <w:rPr>
          <w:rFonts w:ascii="Lato" w:hAnsi="Lato" w:cs="Arial"/>
          <w:b/>
        </w:rPr>
        <w:t xml:space="preserve">por </w:t>
      </w:r>
      <w:r w:rsidRPr="007A2FA2">
        <w:rPr>
          <w:rFonts w:ascii="Lato" w:hAnsi="Lato" w:cs="Arial"/>
          <w:b/>
        </w:rPr>
        <w:t>sus propios y legales fundamentos,</w:t>
      </w:r>
      <w:r w:rsidR="00622100">
        <w:rPr>
          <w:rFonts w:ascii="Lato" w:hAnsi="Lato" w:cs="Arial"/>
          <w:b/>
        </w:rPr>
        <w:t xml:space="preserve"> por una parte, la resolución relativa a la clasificación de la información de carácter</w:t>
      </w:r>
      <w:r w:rsidR="00506198">
        <w:rPr>
          <w:rFonts w:ascii="Lato" w:hAnsi="Lato" w:cs="Arial"/>
          <w:b/>
        </w:rPr>
        <w:t xml:space="preserve"> confidencial, realizada por </w:t>
      </w:r>
      <w:r w:rsidR="00D555B6">
        <w:rPr>
          <w:rFonts w:ascii="Lato" w:hAnsi="Lato" w:cs="Arial"/>
          <w:b/>
        </w:rPr>
        <w:t>e</w:t>
      </w:r>
      <w:r w:rsidR="00506198">
        <w:rPr>
          <w:rFonts w:ascii="Lato" w:hAnsi="Lato" w:cs="Arial"/>
          <w:b/>
        </w:rPr>
        <w:t>l</w:t>
      </w:r>
      <w:r w:rsidR="0090071C">
        <w:rPr>
          <w:rFonts w:ascii="Lato" w:hAnsi="Lato" w:cs="Arial"/>
          <w:b/>
        </w:rPr>
        <w:t xml:space="preserve"> </w:t>
      </w:r>
      <w:r w:rsidR="00622100">
        <w:rPr>
          <w:rFonts w:ascii="Lato" w:hAnsi="Lato" w:cs="Arial"/>
          <w:b/>
        </w:rPr>
        <w:t>Tit</w:t>
      </w:r>
      <w:r w:rsidR="00506198">
        <w:rPr>
          <w:rFonts w:ascii="Lato" w:hAnsi="Lato" w:cs="Arial"/>
          <w:b/>
        </w:rPr>
        <w:t>ular del</w:t>
      </w:r>
      <w:r w:rsidR="0090071C">
        <w:rPr>
          <w:rFonts w:ascii="Lato" w:hAnsi="Lato" w:cs="Arial"/>
          <w:b/>
        </w:rPr>
        <w:t xml:space="preserve"> </w:t>
      </w:r>
      <w:r w:rsidR="00506198">
        <w:rPr>
          <w:rFonts w:ascii="Lato" w:hAnsi="Lato" w:cs="Arial"/>
          <w:b/>
        </w:rPr>
        <w:t>Juzgado</w:t>
      </w:r>
      <w:r w:rsidR="00D555B6">
        <w:rPr>
          <w:rFonts w:ascii="Lato" w:hAnsi="Lato" w:cs="Arial"/>
          <w:b/>
        </w:rPr>
        <w:t xml:space="preserve"> Primer</w:t>
      </w:r>
      <w:r w:rsidR="00DF0991">
        <w:rPr>
          <w:rFonts w:ascii="Lato" w:hAnsi="Lato" w:cs="Arial"/>
          <w:b/>
        </w:rPr>
        <w:t>o</w:t>
      </w:r>
      <w:r w:rsidR="00D555B6">
        <w:rPr>
          <w:rFonts w:ascii="Lato" w:hAnsi="Lato" w:cs="Arial"/>
          <w:b/>
        </w:rPr>
        <w:t xml:space="preserve"> Penal del Partido Judicial</w:t>
      </w:r>
      <w:r w:rsidR="0090071C" w:rsidRPr="0090071C">
        <w:rPr>
          <w:rFonts w:ascii="Lato" w:hAnsi="Lato" w:cs="Arial"/>
          <w:b/>
        </w:rPr>
        <w:t xml:space="preserve"> de Tijuana</w:t>
      </w:r>
      <w:r w:rsidR="00895ED9">
        <w:rPr>
          <w:rFonts w:ascii="Lato" w:hAnsi="Lato" w:cs="Arial"/>
          <w:b/>
        </w:rPr>
        <w:t>, quedando en consecuencia, autorizadas las versiones públicas</w:t>
      </w:r>
      <w:r w:rsidR="00EC2022">
        <w:rPr>
          <w:rFonts w:ascii="Lato" w:hAnsi="Lato" w:cs="Arial"/>
          <w:b/>
        </w:rPr>
        <w:t xml:space="preserve"> correspondientes</w:t>
      </w:r>
      <w:r w:rsidR="003F5159">
        <w:rPr>
          <w:rFonts w:ascii="Lato" w:hAnsi="Lato" w:cs="Arial"/>
          <w:b/>
        </w:rPr>
        <w:t xml:space="preserve"> y p</w:t>
      </w:r>
      <w:r w:rsidR="00084C76">
        <w:rPr>
          <w:rFonts w:ascii="Lato" w:hAnsi="Lato" w:cs="Arial"/>
          <w:b/>
        </w:rPr>
        <w:t>or otro lado, se autoriza la</w:t>
      </w:r>
      <w:r w:rsidR="003F5159">
        <w:rPr>
          <w:rFonts w:ascii="Lato" w:hAnsi="Lato" w:cs="Arial"/>
          <w:b/>
        </w:rPr>
        <w:t xml:space="preserve"> ampliación</w:t>
      </w:r>
      <w:r w:rsidRPr="007A2FA2">
        <w:rPr>
          <w:rFonts w:ascii="Lato" w:hAnsi="Lato" w:cs="Arial"/>
          <w:b/>
        </w:rPr>
        <w:t xml:space="preserve"> de</w:t>
      </w:r>
      <w:r w:rsidR="003F5159">
        <w:rPr>
          <w:rFonts w:ascii="Lato" w:hAnsi="Lato" w:cs="Arial"/>
          <w:b/>
        </w:rPr>
        <w:t>l</w:t>
      </w:r>
      <w:r w:rsidRPr="007A2FA2">
        <w:rPr>
          <w:rFonts w:ascii="Lato" w:hAnsi="Lato" w:cs="Arial"/>
          <w:b/>
        </w:rPr>
        <w:t xml:space="preserve"> plazo solicitad</w:t>
      </w:r>
      <w:r w:rsidR="004E3689">
        <w:rPr>
          <w:rFonts w:ascii="Lato" w:hAnsi="Lato" w:cs="Arial"/>
          <w:b/>
        </w:rPr>
        <w:t>a</w:t>
      </w:r>
      <w:r>
        <w:rPr>
          <w:rFonts w:ascii="Lato" w:hAnsi="Lato" w:cs="Arial"/>
          <w:b/>
        </w:rPr>
        <w:t xml:space="preserve"> por </w:t>
      </w:r>
      <w:r w:rsidR="00506198">
        <w:rPr>
          <w:rFonts w:ascii="Lato" w:hAnsi="Lato" w:cs="Arial"/>
          <w:b/>
        </w:rPr>
        <w:t>e</w:t>
      </w:r>
      <w:r>
        <w:rPr>
          <w:rFonts w:ascii="Lato" w:hAnsi="Lato" w:cs="Arial"/>
          <w:b/>
        </w:rPr>
        <w:t xml:space="preserve">l </w:t>
      </w:r>
      <w:r w:rsidR="00513D92">
        <w:rPr>
          <w:rFonts w:ascii="Lato" w:hAnsi="Lato" w:cs="Arial"/>
          <w:b/>
        </w:rPr>
        <w:t>Jefe</w:t>
      </w:r>
      <w:r>
        <w:rPr>
          <w:rFonts w:ascii="Lato" w:hAnsi="Lato" w:cs="Arial"/>
          <w:b/>
        </w:rPr>
        <w:t xml:space="preserve"> del </w:t>
      </w:r>
      <w:r w:rsidR="00506198">
        <w:rPr>
          <w:rFonts w:ascii="Lato" w:hAnsi="Lato" w:cs="Arial"/>
          <w:b/>
        </w:rPr>
        <w:t>Servicio Médico Forense del Poder Judicial</w:t>
      </w:r>
      <w:r w:rsidR="00D555B6">
        <w:rPr>
          <w:rFonts w:ascii="Lato" w:hAnsi="Lato" w:cs="Arial"/>
          <w:b/>
        </w:rPr>
        <w:t xml:space="preserve">, </w:t>
      </w:r>
      <w:r w:rsidR="00513D92">
        <w:rPr>
          <w:rFonts w:ascii="Lato" w:hAnsi="Lato" w:cs="Arial"/>
          <w:b/>
        </w:rPr>
        <w:t xml:space="preserve">los </w:t>
      </w:r>
      <w:r w:rsidR="00D555B6">
        <w:rPr>
          <w:rFonts w:ascii="Lato" w:hAnsi="Lato" w:cs="Arial"/>
          <w:b/>
        </w:rPr>
        <w:t xml:space="preserve">Titulares de los Juzgados Tercero y Cuarto Penal del Partido Judicial de Tijuana, así como </w:t>
      </w:r>
      <w:r w:rsidR="00513D92">
        <w:rPr>
          <w:rFonts w:ascii="Lato" w:hAnsi="Lato" w:cs="Arial"/>
          <w:b/>
        </w:rPr>
        <w:t xml:space="preserve">por </w:t>
      </w:r>
      <w:r w:rsidR="00D555B6">
        <w:rPr>
          <w:rFonts w:ascii="Lato" w:hAnsi="Lato" w:cs="Arial"/>
          <w:b/>
        </w:rPr>
        <w:t>la Directora de la Unidad de Transparencia</w:t>
      </w:r>
      <w:r>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4C7F41" w:rsidRPr="004E3689" w:rsidRDefault="004C7F41" w:rsidP="004E3689">
      <w:pPr>
        <w:spacing w:line="360" w:lineRule="auto"/>
        <w:jc w:val="both"/>
        <w:rPr>
          <w:rFonts w:ascii="Lato" w:hAnsi="Lato" w:cs="Arial"/>
          <w:b/>
          <w:sz w:val="18"/>
        </w:rPr>
      </w:pPr>
    </w:p>
    <w:p w:rsidR="00EC2022" w:rsidRDefault="00CA71A7" w:rsidP="0090071C">
      <w:pPr>
        <w:spacing w:line="336" w:lineRule="auto"/>
        <w:jc w:val="both"/>
        <w:rPr>
          <w:rFonts w:ascii="Lato" w:hAnsi="Lato" w:cs="Arial"/>
        </w:rPr>
      </w:pPr>
      <w:r>
        <w:rPr>
          <w:rFonts w:ascii="Lato" w:hAnsi="Lato" w:cs="Arial"/>
          <w:b/>
        </w:rPr>
        <w:t>PRIMERO</w:t>
      </w:r>
      <w:r w:rsidRPr="00762A70">
        <w:rPr>
          <w:rFonts w:ascii="Lato" w:hAnsi="Lato" w:cs="Arial"/>
          <w:b/>
        </w:rPr>
        <w:t>.</w:t>
      </w:r>
      <w:r w:rsidRPr="00CA71A7">
        <w:rPr>
          <w:rFonts w:ascii="Lato" w:hAnsi="Lato" w:cs="Arial"/>
          <w:b/>
        </w:rPr>
        <w:t xml:space="preserve"> </w:t>
      </w:r>
      <w:r>
        <w:rPr>
          <w:rFonts w:ascii="Lato" w:hAnsi="Lato" w:cs="Arial"/>
          <w:b/>
        </w:rPr>
        <w:t>En cuanto al</w:t>
      </w:r>
      <w:r w:rsidRPr="00762A70">
        <w:rPr>
          <w:rFonts w:ascii="Lato" w:hAnsi="Lato" w:cs="Arial"/>
          <w:b/>
        </w:rPr>
        <w:t xml:space="preserve"> Procedimiento de clasificación de la información y </w:t>
      </w:r>
      <w:r>
        <w:rPr>
          <w:rFonts w:ascii="Lato" w:hAnsi="Lato" w:cs="Arial"/>
          <w:b/>
        </w:rPr>
        <w:t>autorización</w:t>
      </w:r>
      <w:r w:rsidRPr="00762A70">
        <w:rPr>
          <w:rFonts w:ascii="Lato" w:hAnsi="Lato" w:cs="Arial"/>
          <w:b/>
        </w:rPr>
        <w:t xml:space="preserve"> de versiones públicas </w:t>
      </w:r>
      <w:r w:rsidR="00DF0991">
        <w:rPr>
          <w:rFonts w:ascii="Lato" w:hAnsi="Lato" w:cs="Arial"/>
        </w:rPr>
        <w:t>03</w:t>
      </w:r>
      <w:r>
        <w:rPr>
          <w:rFonts w:ascii="Lato" w:hAnsi="Lato" w:cs="Arial"/>
        </w:rPr>
        <w:t>/2020</w:t>
      </w:r>
      <w:r w:rsidRPr="00895F7C">
        <w:rPr>
          <w:rFonts w:ascii="Lato" w:hAnsi="Lato" w:cs="Arial"/>
        </w:rPr>
        <w:t xml:space="preserve">, </w:t>
      </w:r>
      <w:r>
        <w:rPr>
          <w:rFonts w:ascii="Lato" w:hAnsi="Lato" w:cs="Arial"/>
        </w:rPr>
        <w:t>realizado</w:t>
      </w:r>
      <w:r w:rsidRPr="00895F7C">
        <w:rPr>
          <w:rFonts w:ascii="Lato" w:hAnsi="Lato" w:cs="Arial"/>
        </w:rPr>
        <w:t xml:space="preserve"> </w:t>
      </w:r>
      <w:r>
        <w:rPr>
          <w:rFonts w:ascii="Lato" w:hAnsi="Lato" w:cs="Arial"/>
        </w:rPr>
        <w:t xml:space="preserve">por </w:t>
      </w:r>
      <w:r w:rsidR="00D70DF8">
        <w:rPr>
          <w:rFonts w:ascii="Lato" w:hAnsi="Lato" w:cs="Arial"/>
        </w:rPr>
        <w:t>el Juez Primero</w:t>
      </w:r>
      <w:r>
        <w:rPr>
          <w:rFonts w:ascii="Lato" w:hAnsi="Lato" w:cs="Arial"/>
        </w:rPr>
        <w:t xml:space="preserve"> Penal </w:t>
      </w:r>
      <w:r w:rsidR="00D70DF8">
        <w:rPr>
          <w:rFonts w:ascii="Lato" w:hAnsi="Lato" w:cs="Arial"/>
        </w:rPr>
        <w:t>del Partido Judicial de Tijuana</w:t>
      </w:r>
      <w:r>
        <w:rPr>
          <w:rFonts w:ascii="Lato" w:hAnsi="Lato" w:cs="Arial"/>
        </w:rPr>
        <w:t xml:space="preserve">, </w:t>
      </w:r>
      <w:r w:rsidRPr="00895F7C">
        <w:rPr>
          <w:rFonts w:ascii="Lato" w:hAnsi="Lato" w:cs="Arial"/>
        </w:rPr>
        <w:t>derivado</w:t>
      </w:r>
      <w:r w:rsidRPr="00762A70">
        <w:rPr>
          <w:rFonts w:ascii="Lato" w:hAnsi="Lato" w:cs="Arial"/>
        </w:rPr>
        <w:t xml:space="preserve"> de la solicitud de información </w:t>
      </w:r>
      <w:r>
        <w:rPr>
          <w:rFonts w:ascii="Lato" w:hAnsi="Lato" w:cs="Arial"/>
        </w:rPr>
        <w:t>realizada</w:t>
      </w:r>
      <w:r w:rsidRPr="00762A70">
        <w:rPr>
          <w:rFonts w:ascii="Lato" w:hAnsi="Lato" w:cs="Arial"/>
        </w:rPr>
        <w:t xml:space="preserve"> me</w:t>
      </w:r>
      <w:r>
        <w:rPr>
          <w:rFonts w:ascii="Lato" w:hAnsi="Lato" w:cs="Arial"/>
        </w:rPr>
        <w:t>diante la Plataforma Nacional de Transparencia</w:t>
      </w:r>
      <w:r w:rsidRPr="00762A70">
        <w:rPr>
          <w:rFonts w:ascii="Lato" w:hAnsi="Lato" w:cs="Arial"/>
        </w:rPr>
        <w:t>, registrada</w:t>
      </w:r>
      <w:r>
        <w:rPr>
          <w:rFonts w:ascii="Lato" w:hAnsi="Lato" w:cs="Arial"/>
        </w:rPr>
        <w:t xml:space="preserve"> con el número de folio </w:t>
      </w:r>
      <w:r w:rsidR="00D70DF8">
        <w:rPr>
          <w:rFonts w:ascii="Lato" w:hAnsi="Lato" w:cs="Arial"/>
        </w:rPr>
        <w:t>013378</w:t>
      </w:r>
      <w:r w:rsidR="00A35272">
        <w:rPr>
          <w:rFonts w:ascii="Lato" w:hAnsi="Lato" w:cs="Arial"/>
        </w:rPr>
        <w:t>19, de fecha veinticinco</w:t>
      </w:r>
      <w:r w:rsidR="00D70DF8">
        <w:rPr>
          <w:rFonts w:ascii="Lato" w:hAnsi="Lato" w:cs="Arial"/>
        </w:rPr>
        <w:t xml:space="preserve"> de dic</w:t>
      </w:r>
      <w:r>
        <w:rPr>
          <w:rFonts w:ascii="Lato" w:hAnsi="Lato" w:cs="Arial"/>
        </w:rPr>
        <w:t>i</w:t>
      </w:r>
      <w:r w:rsidR="00A35272">
        <w:rPr>
          <w:rFonts w:ascii="Lato" w:hAnsi="Lato" w:cs="Arial"/>
        </w:rPr>
        <w:t>embre de dos mil diecinueve</w:t>
      </w:r>
      <w:r w:rsidR="00EC2022">
        <w:rPr>
          <w:rFonts w:ascii="Lato" w:hAnsi="Lato" w:cs="Arial"/>
        </w:rPr>
        <w:t>, tenemos:</w:t>
      </w:r>
    </w:p>
    <w:p w:rsidR="00513D92" w:rsidRDefault="00513D92" w:rsidP="00384C3F">
      <w:pPr>
        <w:spacing w:line="336" w:lineRule="auto"/>
        <w:jc w:val="both"/>
        <w:rPr>
          <w:rFonts w:ascii="Lato" w:hAnsi="Lato" w:cs="Arial"/>
          <w:b/>
        </w:rPr>
      </w:pPr>
    </w:p>
    <w:p w:rsidR="00D61E3E" w:rsidRPr="00D61E3E" w:rsidRDefault="00C5118A" w:rsidP="00384C3F">
      <w:pPr>
        <w:spacing w:line="336"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Default="00D61E3E" w:rsidP="00384C3F">
      <w:pPr>
        <w:spacing w:line="336"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DA3F0D" w:rsidRPr="001B43C0">
        <w:rPr>
          <w:rFonts w:ascii="Lato" w:hAnsi="Lato" w:cs="Arial"/>
        </w:rPr>
        <w:t xml:space="preserve"> se pide</w:t>
      </w:r>
      <w:r w:rsidR="00DF0991">
        <w:rPr>
          <w:rFonts w:ascii="Lato" w:hAnsi="Lato" w:cs="Arial"/>
        </w:rPr>
        <w:t>:</w:t>
      </w:r>
      <w:r w:rsidR="00BA6ADA">
        <w:rPr>
          <w:rFonts w:ascii="Lato" w:hAnsi="Lato" w:cs="Arial"/>
        </w:rPr>
        <w:t xml:space="preserve"> la </w:t>
      </w:r>
      <w:r w:rsidR="00E507E2">
        <w:rPr>
          <w:rFonts w:ascii="Lato" w:hAnsi="Lato" w:cs="Arial"/>
        </w:rPr>
        <w:t>versi</w:t>
      </w:r>
      <w:r w:rsidR="00513D92">
        <w:rPr>
          <w:rFonts w:ascii="Lato" w:hAnsi="Lato" w:cs="Arial"/>
        </w:rPr>
        <w:t>ó</w:t>
      </w:r>
      <w:r w:rsidR="00D87862">
        <w:rPr>
          <w:rFonts w:ascii="Lato" w:hAnsi="Lato" w:cs="Arial"/>
        </w:rPr>
        <w:t>n</w:t>
      </w:r>
      <w:r w:rsidR="00E507E2">
        <w:rPr>
          <w:rFonts w:ascii="Lato" w:hAnsi="Lato" w:cs="Arial"/>
        </w:rPr>
        <w:t xml:space="preserve"> pública de las sentencias </w:t>
      </w:r>
      <w:r w:rsidR="00DF0991">
        <w:rPr>
          <w:rFonts w:ascii="Lato" w:hAnsi="Lato" w:cs="Arial"/>
        </w:rPr>
        <w:t>emitidas en la ciudad de Tijuana</w:t>
      </w:r>
      <w:r w:rsidR="00513D92">
        <w:rPr>
          <w:rFonts w:ascii="Lato" w:hAnsi="Lato" w:cs="Arial"/>
        </w:rPr>
        <w:t>,</w:t>
      </w:r>
      <w:r w:rsidR="00DF0991">
        <w:rPr>
          <w:rFonts w:ascii="Lato" w:hAnsi="Lato" w:cs="Arial"/>
        </w:rPr>
        <w:t xml:space="preserve"> entre el 17 de agosto y el 25 de diciembre de 2019</w:t>
      </w:r>
      <w:r w:rsidR="00513D92">
        <w:rPr>
          <w:rFonts w:ascii="Lato" w:hAnsi="Lato" w:cs="Arial"/>
        </w:rPr>
        <w:t>,</w:t>
      </w:r>
      <w:r w:rsidR="00DF0991">
        <w:rPr>
          <w:rFonts w:ascii="Lato" w:hAnsi="Lato" w:cs="Arial"/>
        </w:rPr>
        <w:t xml:space="preserve"> por el</w:t>
      </w:r>
      <w:r w:rsidR="00E507E2">
        <w:rPr>
          <w:rFonts w:ascii="Lato" w:hAnsi="Lato" w:cs="Arial"/>
        </w:rPr>
        <w:t xml:space="preserve"> </w:t>
      </w:r>
      <w:r w:rsidR="00DF0991">
        <w:rPr>
          <w:rFonts w:ascii="Lato" w:hAnsi="Lato" w:cs="Arial"/>
        </w:rPr>
        <w:t>d</w:t>
      </w:r>
      <w:r w:rsidR="00283E76">
        <w:rPr>
          <w:rFonts w:ascii="Lato" w:hAnsi="Lato" w:cs="Arial"/>
        </w:rPr>
        <w:t>el</w:t>
      </w:r>
      <w:r w:rsidR="00DF0991">
        <w:rPr>
          <w:rFonts w:ascii="Lato" w:hAnsi="Lato" w:cs="Arial"/>
        </w:rPr>
        <w:t>ito contra la salud en la modalidad de narcomenudeo, con cualquiera de sus variantes (posesión simple, para comercio o venta).</w:t>
      </w:r>
      <w:r w:rsidR="004931D3">
        <w:rPr>
          <w:rFonts w:ascii="Lato" w:hAnsi="Lato" w:cs="Arial"/>
        </w:rPr>
        <w:t xml:space="preserve"> </w:t>
      </w:r>
    </w:p>
    <w:p w:rsidR="00DA3F0D" w:rsidRDefault="00773CEF" w:rsidP="00384C3F">
      <w:pPr>
        <w:spacing w:line="336" w:lineRule="auto"/>
        <w:jc w:val="both"/>
        <w:rPr>
          <w:rFonts w:ascii="Lato" w:hAnsi="Lato" w:cs="Arial"/>
        </w:rPr>
      </w:pPr>
      <w:r>
        <w:rPr>
          <w:rFonts w:ascii="Lato" w:hAnsi="Lato" w:cs="Arial"/>
        </w:rPr>
        <w:lastRenderedPageBreak/>
        <w:t>1.</w:t>
      </w:r>
      <w:r w:rsidR="00D61E3E">
        <w:rPr>
          <w:rFonts w:ascii="Lato" w:hAnsi="Lato" w:cs="Arial"/>
        </w:rPr>
        <w:t>2</w:t>
      </w:r>
      <w:r w:rsidR="001B43C0">
        <w:rPr>
          <w:rFonts w:ascii="Lato" w:hAnsi="Lato" w:cs="Arial"/>
        </w:rPr>
        <w:t>)</w:t>
      </w:r>
      <w:r w:rsidR="00341B04">
        <w:rPr>
          <w:rFonts w:ascii="Lato" w:hAnsi="Lato" w:cs="Arial"/>
        </w:rPr>
        <w:t xml:space="preserve"> 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341B04">
        <w:rPr>
          <w:rFonts w:ascii="Lato" w:hAnsi="Lato" w:cs="Arial"/>
        </w:rPr>
        <w:t>s</w:t>
      </w:r>
      <w:r w:rsidR="00DA3F0D" w:rsidRPr="00762A70">
        <w:rPr>
          <w:rFonts w:ascii="Lato" w:hAnsi="Lato" w:cs="Arial"/>
        </w:rPr>
        <w:t xml:space="preserve"> </w:t>
      </w:r>
      <w:r w:rsidR="004E0A8A">
        <w:rPr>
          <w:rFonts w:ascii="Lato" w:hAnsi="Lato" w:cs="Arial"/>
        </w:rPr>
        <w:t>girado</w:t>
      </w:r>
      <w:r w:rsidR="00341B04">
        <w:rPr>
          <w:rFonts w:ascii="Lato" w:hAnsi="Lato" w:cs="Arial"/>
        </w:rPr>
        <w:t>s el 08</w:t>
      </w:r>
      <w:r w:rsidR="00DA1D40">
        <w:rPr>
          <w:rFonts w:ascii="Lato" w:hAnsi="Lato" w:cs="Arial"/>
        </w:rPr>
        <w:t xml:space="preserve"> de </w:t>
      </w:r>
      <w:r w:rsidR="00610515">
        <w:rPr>
          <w:rFonts w:ascii="Lato" w:hAnsi="Lato" w:cs="Arial"/>
        </w:rPr>
        <w:t>e</w:t>
      </w:r>
      <w:r w:rsidR="00341B04">
        <w:rPr>
          <w:rFonts w:ascii="Lato" w:hAnsi="Lato" w:cs="Arial"/>
        </w:rPr>
        <w:t>nero</w:t>
      </w:r>
      <w:r w:rsidR="005979BA">
        <w:rPr>
          <w:rFonts w:ascii="Lato" w:hAnsi="Lato" w:cs="Arial"/>
        </w:rPr>
        <w:t xml:space="preserve"> del</w:t>
      </w:r>
      <w:r w:rsidR="001D678B">
        <w:rPr>
          <w:rFonts w:ascii="Lato" w:hAnsi="Lato" w:cs="Arial"/>
        </w:rPr>
        <w:t xml:space="preserve"> </w:t>
      </w:r>
      <w:r w:rsidR="005979BA">
        <w:rPr>
          <w:rFonts w:ascii="Lato" w:hAnsi="Lato" w:cs="Arial"/>
        </w:rPr>
        <w:t>año</w:t>
      </w:r>
      <w:r w:rsidR="00341B04">
        <w:rPr>
          <w:rFonts w:ascii="Lato" w:hAnsi="Lato" w:cs="Arial"/>
        </w:rPr>
        <w:t xml:space="preserve"> en curso, se requirió respuesta a los</w:t>
      </w:r>
      <w:r w:rsidR="004E0A8A">
        <w:rPr>
          <w:rFonts w:ascii="Lato" w:hAnsi="Lato" w:cs="Arial"/>
        </w:rPr>
        <w:t xml:space="preserve"> </w:t>
      </w:r>
      <w:r w:rsidR="00B3492D">
        <w:rPr>
          <w:rFonts w:ascii="Lato" w:hAnsi="Lato" w:cs="Arial"/>
        </w:rPr>
        <w:t>Titular</w:t>
      </w:r>
      <w:r w:rsidR="00341B04">
        <w:rPr>
          <w:rFonts w:ascii="Lato" w:hAnsi="Lato" w:cs="Arial"/>
        </w:rPr>
        <w:t>es</w:t>
      </w:r>
      <w:r w:rsidR="005979BA">
        <w:rPr>
          <w:rFonts w:ascii="Lato" w:hAnsi="Lato" w:cs="Arial"/>
        </w:rPr>
        <w:t xml:space="preserve"> </w:t>
      </w:r>
      <w:r w:rsidR="00341B04">
        <w:rPr>
          <w:rFonts w:ascii="Lato" w:hAnsi="Lato" w:cs="Arial"/>
        </w:rPr>
        <w:t>de los Juzgados Penales de Tijuana. El Juez Primero Penal</w:t>
      </w:r>
      <w:r w:rsidR="005979BA">
        <w:rPr>
          <w:rFonts w:ascii="Lato" w:hAnsi="Lato" w:cs="Arial"/>
        </w:rPr>
        <w:t>, quien</w:t>
      </w:r>
      <w:r w:rsidR="00ED3C7F">
        <w:rPr>
          <w:rFonts w:ascii="Lato" w:hAnsi="Lato" w:cs="Arial"/>
        </w:rPr>
        <w:t xml:space="preserve"> </w:t>
      </w:r>
      <w:r w:rsidR="004A3133">
        <w:rPr>
          <w:rFonts w:ascii="Lato" w:hAnsi="Lato" w:cs="Arial"/>
        </w:rPr>
        <w:t xml:space="preserve">por oficio </w:t>
      </w:r>
      <w:r w:rsidR="005979BA">
        <w:rPr>
          <w:rFonts w:ascii="Lato" w:hAnsi="Lato" w:cs="Arial"/>
        </w:rPr>
        <w:t>10</w:t>
      </w:r>
      <w:r w:rsidR="00341B04">
        <w:rPr>
          <w:rFonts w:ascii="Lato" w:hAnsi="Lato" w:cs="Arial"/>
        </w:rPr>
        <w:t>-1</w:t>
      </w:r>
      <w:r w:rsidR="00960E8A">
        <w:rPr>
          <w:rFonts w:ascii="Lato" w:hAnsi="Lato" w:cs="Arial"/>
        </w:rPr>
        <w:t>,</w:t>
      </w:r>
      <w:r w:rsidR="001D678B">
        <w:rPr>
          <w:rFonts w:ascii="Lato" w:hAnsi="Lato" w:cs="Arial"/>
        </w:rPr>
        <w:t xml:space="preserve"> </w:t>
      </w:r>
      <w:r w:rsidR="00ED3C7F">
        <w:rPr>
          <w:rFonts w:ascii="Lato" w:hAnsi="Lato" w:cs="Arial"/>
        </w:rPr>
        <w:t>r</w:t>
      </w:r>
      <w:r w:rsidR="004E0A8A">
        <w:rPr>
          <w:rFonts w:ascii="Lato" w:hAnsi="Lato" w:cs="Arial"/>
        </w:rPr>
        <w:t>emite</w:t>
      </w:r>
      <w:r w:rsidR="00087613" w:rsidRPr="008C2B0F">
        <w:rPr>
          <w:rFonts w:ascii="Lato" w:hAnsi="Lato" w:cs="Arial"/>
        </w:rPr>
        <w:t xml:space="preserve"> </w:t>
      </w:r>
      <w:r w:rsidR="005979BA">
        <w:rPr>
          <w:rFonts w:ascii="Lato" w:hAnsi="Lato" w:cs="Arial"/>
        </w:rPr>
        <w:t>do</w:t>
      </w:r>
      <w:r w:rsidR="002601EE">
        <w:rPr>
          <w:rFonts w:ascii="Lato" w:hAnsi="Lato" w:cs="Arial"/>
        </w:rPr>
        <w:t>s</w:t>
      </w:r>
      <w:r w:rsidR="0046358D">
        <w:rPr>
          <w:rFonts w:ascii="Lato" w:hAnsi="Lato" w:cs="Arial"/>
        </w:rPr>
        <w:t xml:space="preserve"> </w:t>
      </w:r>
      <w:r w:rsidR="007E765D">
        <w:rPr>
          <w:rFonts w:ascii="Lato" w:hAnsi="Lato" w:cs="Arial"/>
        </w:rPr>
        <w:t>versiones públicas de las senten</w:t>
      </w:r>
      <w:r w:rsidR="00341B04">
        <w:rPr>
          <w:rFonts w:ascii="Lato" w:hAnsi="Lato" w:cs="Arial"/>
        </w:rPr>
        <w:t>cias</w:t>
      </w:r>
      <w:r w:rsidR="00ED3C7F">
        <w:rPr>
          <w:rFonts w:ascii="Lato" w:hAnsi="Lato" w:cs="Arial"/>
        </w:rPr>
        <w:t xml:space="preserve"> de</w:t>
      </w:r>
      <w:r w:rsidR="0059146E">
        <w:rPr>
          <w:rFonts w:ascii="Lato" w:hAnsi="Lato" w:cs="Arial"/>
        </w:rPr>
        <w:t xml:space="preserve"> interés del peticionario</w:t>
      </w:r>
      <w:r w:rsidR="00E72D69">
        <w:rPr>
          <w:rFonts w:ascii="Lato" w:hAnsi="Lato" w:cs="Arial"/>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DA1D40">
        <w:rPr>
          <w:rFonts w:ascii="Lato" w:hAnsi="Lato" w:cs="Arial"/>
        </w:rPr>
        <w:t>s</w:t>
      </w:r>
      <w:r w:rsidR="00087613">
        <w:rPr>
          <w:rFonts w:ascii="Lato" w:hAnsi="Lato" w:cs="Arial"/>
        </w:rPr>
        <w:t xml:space="preserve"> </w:t>
      </w:r>
      <w:r w:rsidR="00DA3F0D" w:rsidRPr="00762A70">
        <w:rPr>
          <w:rFonts w:ascii="Lato" w:hAnsi="Lato" w:cs="Arial"/>
        </w:rPr>
        <w:t>cu</w:t>
      </w:r>
      <w:r w:rsidR="00563A82">
        <w:rPr>
          <w:rFonts w:ascii="Lato" w:hAnsi="Lato" w:cs="Arial"/>
        </w:rPr>
        <w:t>a</w:t>
      </w:r>
      <w:r w:rsidR="00087613">
        <w:rPr>
          <w:rFonts w:ascii="Lato" w:hAnsi="Lato" w:cs="Arial"/>
        </w:rPr>
        <w:t>l</w:t>
      </w:r>
      <w:r w:rsidR="00DA1D40">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5979BA">
        <w:rPr>
          <w:rFonts w:ascii="Lato" w:hAnsi="Lato" w:cs="Arial"/>
        </w:rPr>
        <w:t>ción</w:t>
      </w:r>
      <w:r w:rsidR="003E4B85">
        <w:rPr>
          <w:rFonts w:ascii="Lato" w:hAnsi="Lato" w:cs="Arial"/>
        </w:rPr>
        <w:t xml:space="preserve"> </w:t>
      </w:r>
      <w:r w:rsidR="004E3689">
        <w:rPr>
          <w:rFonts w:ascii="Lato" w:hAnsi="Lato" w:cs="Arial"/>
        </w:rPr>
        <w:t xml:space="preserve">de </w:t>
      </w:r>
      <w:r w:rsidR="00DA1D40">
        <w:rPr>
          <w:rFonts w:ascii="Lato" w:hAnsi="Lato" w:cs="Arial"/>
        </w:rPr>
        <w:t>una línea negra</w:t>
      </w:r>
      <w:r w:rsidR="00DA3F0D" w:rsidRPr="00762A70">
        <w:rPr>
          <w:rFonts w:ascii="Lato" w:hAnsi="Lato" w:cs="Arial"/>
        </w:rPr>
        <w:t>.</w:t>
      </w:r>
      <w:r w:rsidR="00B13653" w:rsidRPr="00762A70">
        <w:rPr>
          <w:rFonts w:ascii="Lato" w:hAnsi="Lato" w:cs="Arial"/>
        </w:rPr>
        <w:t xml:space="preserve"> </w:t>
      </w:r>
    </w:p>
    <w:p w:rsidR="00616B59" w:rsidRPr="00384C3F" w:rsidRDefault="00616B59" w:rsidP="00384C3F">
      <w:pPr>
        <w:spacing w:line="336" w:lineRule="auto"/>
        <w:jc w:val="both"/>
        <w:rPr>
          <w:rFonts w:ascii="Lato" w:hAnsi="Lato" w:cs="Arial"/>
          <w:sz w:val="16"/>
        </w:rPr>
      </w:pPr>
    </w:p>
    <w:p w:rsidR="00D61E3E" w:rsidRDefault="00773CEF" w:rsidP="00384C3F">
      <w:pPr>
        <w:spacing w:line="336" w:lineRule="auto"/>
        <w:jc w:val="both"/>
        <w:rPr>
          <w:rFonts w:ascii="Lato" w:hAnsi="Lato" w:cs="Arial"/>
        </w:rPr>
      </w:pPr>
      <w:r>
        <w:rPr>
          <w:rFonts w:ascii="Lato" w:hAnsi="Lato" w:cs="Arial"/>
        </w:rPr>
        <w:t>1.</w:t>
      </w:r>
      <w:r w:rsidR="00272CB1">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6122C1">
        <w:rPr>
          <w:rFonts w:ascii="Lato" w:hAnsi="Lato" w:cs="Arial"/>
          <w:b/>
        </w:rPr>
        <w:t>s</w:t>
      </w:r>
      <w:r w:rsidR="00DA3F0D" w:rsidRPr="00762A70">
        <w:rPr>
          <w:rFonts w:ascii="Lato" w:hAnsi="Lato" w:cs="Arial"/>
          <w:b/>
        </w:rPr>
        <w:t xml:space="preserve"> la</w:t>
      </w:r>
      <w:r w:rsidR="006122C1">
        <w:rPr>
          <w:rFonts w:ascii="Lato" w:hAnsi="Lato" w:cs="Arial"/>
          <w:b/>
        </w:rPr>
        <w:t>s</w:t>
      </w:r>
      <w:r w:rsidR="00F82179">
        <w:rPr>
          <w:rFonts w:ascii="Lato" w:hAnsi="Lato" w:cs="Arial"/>
          <w:b/>
        </w:rPr>
        <w:t xml:space="preserve"> versi</w:t>
      </w:r>
      <w:r w:rsidR="006122C1">
        <w:rPr>
          <w:rFonts w:ascii="Lato" w:hAnsi="Lato" w:cs="Arial"/>
          <w:b/>
        </w:rPr>
        <w:t>o</w:t>
      </w:r>
      <w:r w:rsidR="00DA3F0D" w:rsidRPr="00762A70">
        <w:rPr>
          <w:rFonts w:ascii="Lato" w:hAnsi="Lato" w:cs="Arial"/>
          <w:b/>
        </w:rPr>
        <w:t>n</w:t>
      </w:r>
      <w:r w:rsidR="006122C1">
        <w:rPr>
          <w:rFonts w:ascii="Lato" w:hAnsi="Lato" w:cs="Arial"/>
          <w:b/>
        </w:rPr>
        <w:t>es</w:t>
      </w:r>
      <w:r w:rsidR="00DA3F0D" w:rsidRPr="00762A70">
        <w:rPr>
          <w:rFonts w:ascii="Lato" w:hAnsi="Lato" w:cs="Arial"/>
          <w:b/>
        </w:rPr>
        <w:t xml:space="preserve"> pública</w:t>
      </w:r>
      <w:r w:rsidR="006122C1">
        <w:rPr>
          <w:rFonts w:ascii="Lato" w:hAnsi="Lato" w:cs="Arial"/>
          <w:b/>
        </w:rPr>
        <w:t>s</w:t>
      </w:r>
      <w:r w:rsidR="00087613">
        <w:rPr>
          <w:rFonts w:ascii="Lato" w:hAnsi="Lato" w:cs="Arial"/>
          <w:b/>
        </w:rPr>
        <w:t xml:space="preserve"> </w:t>
      </w:r>
      <w:r w:rsidR="00087613" w:rsidRPr="0052637C">
        <w:rPr>
          <w:rFonts w:ascii="Lato" w:hAnsi="Lato" w:cs="Arial"/>
        </w:rPr>
        <w:t>citada</w:t>
      </w:r>
      <w:r w:rsidR="006122C1">
        <w:rPr>
          <w:rFonts w:ascii="Lato" w:hAnsi="Lato" w:cs="Arial"/>
        </w:rPr>
        <w:t>s</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 </w:t>
      </w:r>
    </w:p>
    <w:p w:rsidR="00EC2022" w:rsidRPr="00384C3F" w:rsidRDefault="00EC2022" w:rsidP="00384C3F">
      <w:pPr>
        <w:spacing w:line="336" w:lineRule="auto"/>
        <w:jc w:val="both"/>
        <w:rPr>
          <w:rFonts w:ascii="Lato" w:hAnsi="Lato" w:cs="Arial"/>
          <w:sz w:val="16"/>
        </w:rPr>
      </w:pPr>
    </w:p>
    <w:p w:rsidR="00D61E3E" w:rsidRDefault="004E6451" w:rsidP="00384C3F">
      <w:pPr>
        <w:spacing w:line="336"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66652C">
        <w:rPr>
          <w:rFonts w:ascii="Lato" w:hAnsi="Lato" w:cs="Arial"/>
          <w:b/>
        </w:rPr>
        <w:t>s</w:t>
      </w:r>
      <w:r w:rsidR="001B1C9C" w:rsidRPr="00762A70">
        <w:rPr>
          <w:rFonts w:ascii="Lato" w:hAnsi="Lato" w:cs="Arial"/>
          <w:b/>
        </w:rPr>
        <w:t xml:space="preserve"> 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E6166E">
        <w:rPr>
          <w:rFonts w:ascii="Lato" w:hAnsi="Lato" w:cs="Arial"/>
        </w:rPr>
        <w:t>es</w:t>
      </w:r>
      <w:r w:rsidR="00D61E3E" w:rsidRPr="00762A70">
        <w:rPr>
          <w:rFonts w:ascii="Lato" w:hAnsi="Lato" w:cs="Arial"/>
        </w:rPr>
        <w:t xml:space="preserve"> en la</w:t>
      </w:r>
      <w:r w:rsidR="00494940">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513D92" w:rsidRDefault="00513D92" w:rsidP="00494940">
      <w:pPr>
        <w:spacing w:line="336" w:lineRule="auto"/>
        <w:jc w:val="both"/>
        <w:rPr>
          <w:rFonts w:ascii="Lato" w:hAnsi="Lato" w:cs="Arial"/>
        </w:rPr>
      </w:pPr>
    </w:p>
    <w:p w:rsidR="00DA3F0D" w:rsidRPr="00762A70" w:rsidRDefault="00DA3F0D" w:rsidP="00494940">
      <w:pPr>
        <w:spacing w:line="336"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47656D">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ED3C7F" w:rsidRPr="00384C3F" w:rsidRDefault="00ED3C7F" w:rsidP="00494940">
      <w:pPr>
        <w:spacing w:line="336" w:lineRule="auto"/>
        <w:jc w:val="both"/>
        <w:rPr>
          <w:rFonts w:ascii="Lato" w:hAnsi="Lato" w:cs="Arial"/>
          <w:sz w:val="16"/>
        </w:rPr>
      </w:pPr>
    </w:p>
    <w:p w:rsidR="00DA3F0D" w:rsidRDefault="00DA3F0D" w:rsidP="00494940">
      <w:pPr>
        <w:spacing w:line="336"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BC3CAE">
        <w:rPr>
          <w:rFonts w:ascii="Lato" w:hAnsi="Lato" w:cs="Arial"/>
        </w:rPr>
        <w:t>es</w:t>
      </w:r>
      <w:r w:rsidRPr="00762A70">
        <w:rPr>
          <w:rFonts w:ascii="Lato" w:hAnsi="Lato" w:cs="Arial"/>
        </w:rPr>
        <w:t xml:space="preserve">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w:t>
      </w:r>
      <w:r w:rsidRPr="00762A70">
        <w:rPr>
          <w:rFonts w:ascii="Lato" w:hAnsi="Lato" w:cs="Arial"/>
        </w:rPr>
        <w:lastRenderedPageBreak/>
        <w:t xml:space="preserve">se causaría un serio perjuicio al interés o intereses públicos tutelados; es decir, la existencia de una expectativa razonable de daño presente, probable o específico, a lo que la doctrina ha denominado la prueba de daño. </w:t>
      </w:r>
    </w:p>
    <w:p w:rsidR="00616B59" w:rsidRPr="00384C3F" w:rsidRDefault="00616B59" w:rsidP="00494940">
      <w:pPr>
        <w:spacing w:line="336" w:lineRule="auto"/>
        <w:jc w:val="both"/>
        <w:rPr>
          <w:rFonts w:ascii="Lato" w:hAnsi="Lato" w:cs="Arial"/>
          <w:sz w:val="16"/>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A56A91" w:rsidRPr="00384C3F" w:rsidRDefault="00A56A91" w:rsidP="00494940">
      <w:pPr>
        <w:spacing w:line="336" w:lineRule="auto"/>
        <w:jc w:val="both"/>
        <w:rPr>
          <w:rFonts w:ascii="Lato" w:hAnsi="Lato" w:cs="Arial"/>
          <w:sz w:val="16"/>
        </w:rPr>
      </w:pPr>
    </w:p>
    <w:p w:rsidR="00DA3F0D" w:rsidRDefault="00DA3F0D" w:rsidP="00494940">
      <w:pPr>
        <w:spacing w:line="336"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A56A91" w:rsidRPr="00384C3F" w:rsidRDefault="00A56A91" w:rsidP="00494940">
      <w:pPr>
        <w:spacing w:line="336" w:lineRule="auto"/>
        <w:jc w:val="both"/>
        <w:rPr>
          <w:rFonts w:ascii="Lato" w:hAnsi="Lato" w:cs="Arial"/>
          <w:sz w:val="16"/>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2E0507">
        <w:rPr>
          <w:rFonts w:ascii="Lato" w:hAnsi="Lato" w:cs="Arial"/>
          <w:b/>
        </w:rPr>
        <w:t xml:space="preserve">ones </w:t>
      </w:r>
      <w:r w:rsidR="00DA3F0D" w:rsidRPr="00762A70">
        <w:rPr>
          <w:rFonts w:ascii="Lato" w:hAnsi="Lato" w:cs="Arial"/>
          <w:b/>
        </w:rPr>
        <w:t>pública</w:t>
      </w:r>
      <w:r w:rsidR="002E0507">
        <w:rPr>
          <w:rFonts w:ascii="Lato" w:hAnsi="Lato" w:cs="Arial"/>
          <w:b/>
        </w:rPr>
        <w:t>s</w:t>
      </w:r>
      <w:r w:rsidR="00DA3F0D" w:rsidRPr="00762A70">
        <w:rPr>
          <w:rFonts w:ascii="Lato" w:hAnsi="Lato" w:cs="Arial"/>
          <w:b/>
        </w:rPr>
        <w:t xml:space="preserve"> de mérito fue</w:t>
      </w:r>
      <w:r w:rsidR="002E0507">
        <w:rPr>
          <w:rFonts w:ascii="Lato" w:hAnsi="Lato" w:cs="Arial"/>
          <w:b/>
        </w:rPr>
        <w:t>ron</w:t>
      </w:r>
      <w:r w:rsidR="00DA3F0D" w:rsidRPr="00762A70">
        <w:rPr>
          <w:rFonts w:ascii="Lato" w:hAnsi="Lato" w:cs="Arial"/>
          <w:b/>
        </w:rPr>
        <w:t xml:space="preserve"> elaborada</w:t>
      </w:r>
      <w:r w:rsidR="002E0507">
        <w:rPr>
          <w:rFonts w:ascii="Lato" w:hAnsi="Lato" w:cs="Arial"/>
          <w:b/>
        </w:rPr>
        <w:t>s</w:t>
      </w:r>
      <w:r w:rsidR="00DA3F0D" w:rsidRPr="00762A70">
        <w:rPr>
          <w:rFonts w:ascii="Lato" w:hAnsi="Lato" w:cs="Arial"/>
          <w:b/>
        </w:rPr>
        <w:t xml:space="preserve">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Default="0069581E" w:rsidP="00494940">
      <w:pPr>
        <w:spacing w:line="336" w:lineRule="auto"/>
        <w:jc w:val="both"/>
        <w:rPr>
          <w:rFonts w:ascii="Lato" w:hAnsi="Lato" w:cs="Arial"/>
        </w:rPr>
      </w:pPr>
    </w:p>
    <w:p w:rsidR="00DA3F0D"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DA3F0D" w:rsidRPr="00762A70">
        <w:rPr>
          <w:rFonts w:ascii="Lato" w:hAnsi="Lato" w:cs="Arial"/>
        </w:rPr>
        <w:t>esto es</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las sentencias solicitadas</w:t>
      </w:r>
      <w:r w:rsidR="00DA3F0D" w:rsidRPr="00762A70">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w:t>
      </w:r>
      <w:r w:rsidR="0090071C">
        <w:rPr>
          <w:rFonts w:ascii="Lato" w:hAnsi="Lato" w:cs="Arial"/>
          <w:b/>
        </w:rPr>
        <w:t>n</w:t>
      </w:r>
      <w:r w:rsidR="00DA3F0D" w:rsidRPr="00762A70">
        <w:rPr>
          <w:rFonts w:ascii="Lato" w:hAnsi="Lato" w:cs="Arial"/>
          <w:b/>
        </w:rPr>
        <w:t xml:space="preserve"> ser comunicado</w:t>
      </w:r>
      <w:r w:rsidR="0090071C">
        <w:rPr>
          <w:rFonts w:ascii="Lato" w:hAnsi="Lato" w:cs="Arial"/>
          <w:b/>
        </w:rPr>
        <w:t>s</w:t>
      </w:r>
      <w:r w:rsidR="00DA3F0D" w:rsidRPr="00762A70">
        <w:rPr>
          <w:rFonts w:ascii="Lato" w:hAnsi="Lato" w:cs="Arial"/>
          <w:b/>
        </w:rPr>
        <w:t xml:space="preserve">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384C3F" w:rsidRDefault="00D52E7A" w:rsidP="00494940">
      <w:pPr>
        <w:spacing w:line="336" w:lineRule="auto"/>
        <w:jc w:val="both"/>
        <w:rPr>
          <w:rFonts w:ascii="Lato" w:hAnsi="Lato" w:cs="Arial"/>
          <w:sz w:val="16"/>
        </w:rPr>
      </w:pPr>
    </w:p>
    <w:p w:rsidR="00616B59" w:rsidRDefault="00B05033" w:rsidP="00494940">
      <w:pPr>
        <w:spacing w:line="336"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de</w:t>
      </w:r>
      <w:r w:rsidR="002B3C85">
        <w:rPr>
          <w:rFonts w:ascii="Lato" w:hAnsi="Lato" w:cs="Arial"/>
          <w:b/>
        </w:rPr>
        <w:t xml:space="preserve"> </w:t>
      </w:r>
      <w:r w:rsidR="00A56A91">
        <w:rPr>
          <w:rFonts w:ascii="Lato" w:hAnsi="Lato" w:cs="Arial"/>
          <w:b/>
        </w:rPr>
        <w:t>los procesos penales cuyas sentencias son de interés del peti</w:t>
      </w:r>
      <w:r w:rsidR="00053766">
        <w:rPr>
          <w:rFonts w:ascii="Lato" w:hAnsi="Lato" w:cs="Arial"/>
          <w:b/>
        </w:rPr>
        <w:t>cionario</w:t>
      </w:r>
      <w:r w:rsidR="00A56A91">
        <w:rPr>
          <w:rFonts w:ascii="Lato" w:hAnsi="Lato" w:cs="Arial"/>
          <w:b/>
        </w:rPr>
        <w:t xml:space="preserve">, </w:t>
      </w:r>
      <w:r w:rsidR="00DA3F0D" w:rsidRPr="00F63A65">
        <w:rPr>
          <w:rFonts w:ascii="Lato" w:hAnsi="Lato" w:cs="Arial"/>
        </w:rPr>
        <w:t>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513D92">
        <w:rPr>
          <w:rFonts w:ascii="Lato" w:hAnsi="Lato" w:cs="Arial"/>
        </w:rPr>
        <w:t>considerando que es innegable, 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w:t>
      </w:r>
      <w:r w:rsidR="00DA3F0D" w:rsidRPr="00F63A65">
        <w:rPr>
          <w:rFonts w:ascii="Lato" w:hAnsi="Lato" w:cs="Arial"/>
          <w:b/>
        </w:rPr>
        <w:lastRenderedPageBreak/>
        <w:t>tutelar la vida privada y la intimidad de l</w:t>
      </w:r>
      <w:r w:rsidR="00EA79F4">
        <w:rPr>
          <w:rFonts w:ascii="Lato" w:hAnsi="Lato" w:cs="Arial"/>
          <w:b/>
        </w:rPr>
        <w:t>os pa</w:t>
      </w:r>
      <w:r w:rsidR="00213FA0">
        <w:rPr>
          <w:rFonts w:ascii="Lato" w:hAnsi="Lato" w:cs="Arial"/>
          <w:b/>
        </w:rPr>
        <w:t>r</w:t>
      </w:r>
      <w:r w:rsidR="00EA79F4">
        <w:rPr>
          <w:rFonts w:ascii="Lato" w:hAnsi="Lato" w:cs="Arial"/>
          <w:b/>
        </w:rPr>
        <w:t>ticulare</w:t>
      </w:r>
      <w:r w:rsidR="00213FA0">
        <w:rPr>
          <w:rFonts w:ascii="Lato" w:hAnsi="Lato" w:cs="Arial"/>
          <w:b/>
        </w:rPr>
        <w:t>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 xml:space="preserve">de interés general; </w:t>
      </w:r>
      <w:r w:rsidR="00EA79F4" w:rsidRPr="00513D92">
        <w:rPr>
          <w:rFonts w:ascii="Lato" w:hAnsi="Lato" w:cs="Arial"/>
          <w:b/>
        </w:rPr>
        <w:t>es decir,</w:t>
      </w:r>
      <w:r w:rsidR="00EA79F4">
        <w:rPr>
          <w:rFonts w:ascii="Lato" w:hAnsi="Lato" w:cs="Arial"/>
        </w:rPr>
        <w:t xml:space="preserve"> </w:t>
      </w:r>
      <w:r w:rsidR="00EA79F4" w:rsidRPr="00513D92">
        <w:rPr>
          <w:rFonts w:ascii="Lato" w:hAnsi="Lato" w:cs="Arial"/>
          <w:b/>
        </w:rPr>
        <w:t>los</w:t>
      </w:r>
      <w:r w:rsidR="00213FA0" w:rsidRPr="00513D92">
        <w:rPr>
          <w:rFonts w:ascii="Lato" w:hAnsi="Lato" w:cs="Arial"/>
          <w:b/>
        </w:rPr>
        <w:t xml:space="preserve"> </w:t>
      </w:r>
      <w:r w:rsidR="00EA79F4" w:rsidRPr="00513D92">
        <w:rPr>
          <w:rFonts w:ascii="Lato" w:hAnsi="Lato" w:cs="Arial"/>
          <w:b/>
        </w:rPr>
        <w:t xml:space="preserve">datos omitidos </w:t>
      </w:r>
      <w:r w:rsidR="00A56A91" w:rsidRPr="00513D92">
        <w:rPr>
          <w:rFonts w:ascii="Lato" w:hAnsi="Lato" w:cs="Arial"/>
          <w:b/>
        </w:rPr>
        <w:t xml:space="preserve">en las sentencias dictadas en materia penal </w:t>
      </w:r>
      <w:r w:rsidR="00EA79F4" w:rsidRPr="00513D92">
        <w:rPr>
          <w:rFonts w:ascii="Lato" w:hAnsi="Lato" w:cs="Arial"/>
          <w:b/>
        </w:rPr>
        <w:t xml:space="preserve">se refieren </w:t>
      </w:r>
      <w:r w:rsidR="00556FDF" w:rsidRPr="00513D92">
        <w:rPr>
          <w:rFonts w:ascii="Lato" w:hAnsi="Lato" w:cs="Arial"/>
          <w:b/>
        </w:rPr>
        <w:t>a</w:t>
      </w:r>
      <w:r w:rsidR="00ED3C7F" w:rsidRPr="00513D92">
        <w:rPr>
          <w:rFonts w:ascii="Lato" w:hAnsi="Lato" w:cs="Arial"/>
          <w:b/>
        </w:rPr>
        <w:t xml:space="preserve"> los</w:t>
      </w:r>
      <w:r w:rsidR="00213FA0" w:rsidRPr="00513D92">
        <w:rPr>
          <w:rFonts w:ascii="Lato" w:hAnsi="Lato" w:cs="Arial"/>
          <w:b/>
        </w:rPr>
        <w:t xml:space="preserve"> n</w:t>
      </w:r>
      <w:r w:rsidR="00BE227E" w:rsidRPr="00513D92">
        <w:rPr>
          <w:rFonts w:ascii="Lato" w:hAnsi="Lato" w:cs="Arial"/>
          <w:b/>
        </w:rPr>
        <w:t>ombre</w:t>
      </w:r>
      <w:r w:rsidR="00D23123" w:rsidRPr="00513D92">
        <w:rPr>
          <w:rFonts w:ascii="Lato" w:hAnsi="Lato" w:cs="Arial"/>
          <w:b/>
        </w:rPr>
        <w:t>s</w:t>
      </w:r>
      <w:r w:rsidR="00213FA0" w:rsidRPr="00513D92">
        <w:rPr>
          <w:rFonts w:ascii="Lato" w:hAnsi="Lato" w:cs="Arial"/>
          <w:b/>
        </w:rPr>
        <w:t xml:space="preserve"> de </w:t>
      </w:r>
      <w:r w:rsidR="00504EAD" w:rsidRPr="00513D92">
        <w:rPr>
          <w:rFonts w:ascii="Lato" w:hAnsi="Lato" w:cs="Arial"/>
          <w:b/>
        </w:rPr>
        <w:t>los acusados,</w:t>
      </w:r>
      <w:r w:rsidR="00BE227E" w:rsidRPr="00513D92">
        <w:rPr>
          <w:rFonts w:ascii="Lato" w:hAnsi="Lato" w:cs="Arial"/>
          <w:b/>
        </w:rPr>
        <w:t xml:space="preserve"> </w:t>
      </w:r>
      <w:r w:rsidR="00513D92" w:rsidRPr="00513D92">
        <w:rPr>
          <w:rFonts w:ascii="Lato" w:hAnsi="Lato" w:cs="Arial"/>
          <w:b/>
        </w:rPr>
        <w:t>de menores de edad</w:t>
      </w:r>
      <w:r w:rsidR="004E3689">
        <w:rPr>
          <w:rFonts w:ascii="Lato" w:hAnsi="Lato" w:cs="Arial"/>
          <w:b/>
        </w:rPr>
        <w:t>,</w:t>
      </w:r>
      <w:r w:rsidR="00513D92" w:rsidRPr="00513D92">
        <w:rPr>
          <w:rFonts w:ascii="Lato" w:hAnsi="Lato" w:cs="Arial"/>
          <w:b/>
        </w:rPr>
        <w:t xml:space="preserve"> </w:t>
      </w:r>
      <w:r w:rsidR="00BE227E" w:rsidRPr="00513D92">
        <w:rPr>
          <w:rFonts w:ascii="Lato" w:hAnsi="Lato" w:cs="Arial"/>
          <w:b/>
        </w:rPr>
        <w:t xml:space="preserve">edades, </w:t>
      </w:r>
      <w:r w:rsidR="00513D92" w:rsidRPr="00513D92">
        <w:rPr>
          <w:rFonts w:ascii="Lato" w:hAnsi="Lato" w:cs="Arial"/>
          <w:b/>
        </w:rPr>
        <w:t>de familiares</w:t>
      </w:r>
      <w:r w:rsidR="00513D92">
        <w:rPr>
          <w:rFonts w:ascii="Lato" w:hAnsi="Lato" w:cs="Arial"/>
          <w:b/>
        </w:rPr>
        <w:t>,</w:t>
      </w:r>
      <w:r w:rsidR="00513D92" w:rsidRPr="00513D92">
        <w:rPr>
          <w:rFonts w:ascii="Lato" w:hAnsi="Lato" w:cs="Arial"/>
          <w:b/>
        </w:rPr>
        <w:t xml:space="preserve"> </w:t>
      </w:r>
      <w:r w:rsidR="00BE227E" w:rsidRPr="00513D92">
        <w:rPr>
          <w:rFonts w:ascii="Lato" w:hAnsi="Lato" w:cs="Arial"/>
          <w:b/>
        </w:rPr>
        <w:t>domicilios, estado c</w:t>
      </w:r>
      <w:r w:rsidR="00EC4465" w:rsidRPr="00513D92">
        <w:rPr>
          <w:rFonts w:ascii="Lato" w:hAnsi="Lato" w:cs="Arial"/>
          <w:b/>
        </w:rPr>
        <w:t>ivil</w:t>
      </w:r>
      <w:r w:rsidR="00513D92">
        <w:rPr>
          <w:rFonts w:ascii="Lato" w:hAnsi="Lato" w:cs="Arial"/>
          <w:b/>
        </w:rPr>
        <w:t xml:space="preserve"> y </w:t>
      </w:r>
      <w:r w:rsidR="00EC4465" w:rsidRPr="00513D92">
        <w:rPr>
          <w:rFonts w:ascii="Lato" w:hAnsi="Lato" w:cs="Arial"/>
          <w:b/>
        </w:rPr>
        <w:t>origen</w:t>
      </w:r>
      <w:r w:rsidR="00504EAD" w:rsidRPr="00513D92">
        <w:rPr>
          <w:rFonts w:ascii="Lato" w:hAnsi="Lato" w:cs="Arial"/>
          <w:b/>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513D92">
        <w:rPr>
          <w:rFonts w:ascii="Lato" w:hAnsi="Lato" w:cs="Arial"/>
          <w:i/>
        </w:rPr>
        <w:t>la 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D23123">
        <w:rPr>
          <w:rFonts w:ascii="Lato" w:hAnsi="Lato" w:cs="Arial"/>
          <w:b/>
          <w:i/>
        </w:rPr>
        <w:t>edad,</w:t>
      </w:r>
      <w:r w:rsidR="00AE040F">
        <w:rPr>
          <w:rFonts w:ascii="Lato" w:hAnsi="Lato" w:cs="Arial"/>
          <w:i/>
        </w:rPr>
        <w:t xml:space="preserve"> sexo, registro federal de contribuyentes, clave única de registro de población, </w:t>
      </w:r>
      <w:r w:rsidR="00AE040F" w:rsidRPr="00556FDF">
        <w:rPr>
          <w:rFonts w:ascii="Lato" w:hAnsi="Lato" w:cs="Arial"/>
          <w:i/>
        </w:rPr>
        <w:t xml:space="preserve">estado civil, </w:t>
      </w:r>
      <w:r w:rsidR="00AE040F" w:rsidRPr="00513D92">
        <w:rPr>
          <w:rFonts w:ascii="Lato" w:hAnsi="Lato" w:cs="Arial"/>
          <w:b/>
          <w:i/>
        </w:rPr>
        <w:t>domicilio</w:t>
      </w:r>
      <w:r w:rsidR="00AE040F" w:rsidRPr="00513D92">
        <w:rPr>
          <w:rFonts w:ascii="Lato" w:hAnsi="Lato" w:cs="Arial"/>
          <w:i/>
        </w:rPr>
        <w:t>, dirección</w:t>
      </w:r>
      <w:r w:rsidR="00AE040F">
        <w:rPr>
          <w:rFonts w:ascii="Lato" w:hAnsi="Lato" w:cs="Arial"/>
          <w:i/>
        </w:rPr>
        <w:t xml:space="preserve"> de correo electrónico, origen racial o étnico, lugar y fecha de nacimiento, </w:t>
      </w:r>
      <w:r w:rsidR="00AE040F" w:rsidRPr="00D23123">
        <w:rPr>
          <w:rFonts w:ascii="Lato" w:hAnsi="Lato" w:cs="Arial"/>
          <w:b/>
          <w:i/>
        </w:rPr>
        <w:t>lugar de origen</w:t>
      </w:r>
      <w:r w:rsidR="00AE040F">
        <w:rPr>
          <w:rFonts w:ascii="Lato" w:hAnsi="Lato" w:cs="Arial"/>
          <w:i/>
        </w:rPr>
        <w:t xml:space="preserve"> y nacionalidad, ideología, creencias </w:t>
      </w:r>
      <w:r w:rsidR="00AE040F" w:rsidRPr="00556FDF">
        <w:rPr>
          <w:rFonts w:ascii="Lato" w:hAnsi="Lato" w:cs="Arial"/>
          <w:i/>
        </w:rPr>
        <w:t>o convicción religiosas</w:t>
      </w:r>
      <w:r w:rsidR="00AE040F">
        <w:rPr>
          <w:rFonts w:ascii="Lato" w:hAnsi="Lato" w:cs="Arial"/>
          <w:i/>
        </w:rPr>
        <w:t xml:space="preserve">, filosófica, política o de otro género; los referidos a las </w:t>
      </w:r>
      <w:r w:rsidR="00AE040F" w:rsidRPr="00D23123">
        <w:rPr>
          <w:rFonts w:ascii="Lato" w:hAnsi="Lato" w:cs="Arial"/>
          <w:b/>
          <w:i/>
        </w:rPr>
        <w:t>características físicas</w:t>
      </w:r>
      <w:r w:rsidR="00AE040F">
        <w:rPr>
          <w:rFonts w:ascii="Lato" w:hAnsi="Lato" w:cs="Arial"/>
          <w:i/>
        </w:rPr>
        <w:t>, morales o emocionales, preferencias sexuales</w:t>
      </w:r>
      <w:r w:rsidR="00772E78">
        <w:rPr>
          <w:rFonts w:ascii="Lato" w:hAnsi="Lato" w:cs="Arial"/>
          <w:i/>
        </w:rPr>
        <w:t>, vida afectiva o familiar, o cualquier otro referente al estado de salud físico o mental, datos labo</w:t>
      </w:r>
      <w:r w:rsidR="00AE040F">
        <w:rPr>
          <w:rFonts w:ascii="Lato" w:hAnsi="Lato" w:cs="Arial"/>
          <w:i/>
        </w:rPr>
        <w:t>r</w:t>
      </w:r>
      <w:r w:rsidR="00772E78">
        <w:rPr>
          <w:rFonts w:ascii="Lato" w:hAnsi="Lato" w:cs="Arial"/>
          <w:i/>
        </w:rPr>
        <w:t>abl</w:t>
      </w:r>
      <w:r w:rsidR="00AE040F">
        <w:rPr>
          <w:rFonts w:ascii="Lato" w:hAnsi="Lato" w:cs="Arial"/>
          <w:i/>
        </w:rPr>
        <w:t>e</w:t>
      </w:r>
      <w:r w:rsidR="00772E78">
        <w:rPr>
          <w:rFonts w:ascii="Lato" w:hAnsi="Lato" w:cs="Arial"/>
          <w:i/>
        </w:rPr>
        <w:t xml:space="preserve">s, idioma o lengua, escolaridad, </w:t>
      </w:r>
      <w:r w:rsidR="00772E78" w:rsidRPr="00D23123">
        <w:rPr>
          <w:rFonts w:ascii="Lato" w:hAnsi="Lato" w:cs="Arial"/>
          <w:b/>
          <w:i/>
        </w:rPr>
        <w:t>patrimo</w:t>
      </w:r>
      <w:r w:rsidR="00772E78">
        <w:rPr>
          <w:rFonts w:ascii="Lato" w:hAnsi="Lato" w:cs="Arial"/>
          <w:i/>
        </w:rPr>
        <w:t xml:space="preserve">nio, títulos, </w:t>
      </w:r>
      <w:r w:rsidR="0057476D">
        <w:rPr>
          <w:rFonts w:ascii="Lato" w:hAnsi="Lato" w:cs="Arial"/>
          <w:i/>
        </w:rPr>
        <w:t>certificados</w:t>
      </w:r>
      <w:r w:rsidR="00772E78">
        <w:rPr>
          <w:rFonts w:ascii="Lato" w:hAnsi="Lato" w:cs="Arial"/>
          <w:i/>
        </w:rPr>
        <w:t>,</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5D098D">
        <w:rPr>
          <w:rFonts w:ascii="Lato" w:hAnsi="Lato" w:cs="Arial"/>
          <w:i/>
        </w:rPr>
        <w:t>”</w:t>
      </w:r>
      <w:r w:rsidR="00917293">
        <w:rPr>
          <w:rFonts w:ascii="Lato" w:hAnsi="Lato" w:cs="Arial"/>
          <w:i/>
        </w:rPr>
        <w:t>.</w:t>
      </w:r>
    </w:p>
    <w:p w:rsidR="0069581E" w:rsidRPr="00384C3F" w:rsidRDefault="0069581E" w:rsidP="00494940">
      <w:pPr>
        <w:spacing w:line="336" w:lineRule="auto"/>
        <w:jc w:val="both"/>
        <w:rPr>
          <w:rFonts w:ascii="Lato" w:hAnsi="Lato" w:cs="Arial"/>
          <w:sz w:val="16"/>
        </w:rPr>
      </w:pPr>
    </w:p>
    <w:p w:rsidR="00DA3F0D"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solicitud</w:t>
      </w:r>
      <w:r w:rsidR="005D098D">
        <w:rPr>
          <w:rFonts w:ascii="Lato" w:hAnsi="Lato" w:cs="Arial"/>
        </w:rPr>
        <w:t>es</w:t>
      </w:r>
      <w:r w:rsidR="00DA3F0D" w:rsidRPr="00762A70">
        <w:rPr>
          <w:rFonts w:ascii="Lato" w:hAnsi="Lato" w:cs="Arial"/>
        </w:rPr>
        <w:t xml:space="preserve">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w:t>
      </w:r>
      <w:r w:rsidR="00DA3F0D" w:rsidRPr="00762A70">
        <w:rPr>
          <w:rFonts w:ascii="Lato" w:hAnsi="Lato" w:cs="Arial"/>
        </w:rPr>
        <w:lastRenderedPageBreak/>
        <w:t xml:space="preserve">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556FDF" w:rsidRPr="004E3689" w:rsidRDefault="00556FDF" w:rsidP="006152B4">
      <w:pPr>
        <w:spacing w:line="336" w:lineRule="auto"/>
        <w:jc w:val="both"/>
        <w:rPr>
          <w:rFonts w:ascii="Lato" w:hAnsi="Lato" w:cs="Arial"/>
          <w:sz w:val="20"/>
        </w:rPr>
      </w:pPr>
    </w:p>
    <w:p w:rsidR="00DA3F0D" w:rsidRDefault="00DA3F0D" w:rsidP="006152B4">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es de los mismos</w:t>
      </w:r>
      <w:r w:rsidRPr="00762A70">
        <w:rPr>
          <w:rFonts w:ascii="Lato" w:hAnsi="Lato" w:cs="Arial"/>
          <w:b/>
        </w:rPr>
        <w:t xml:space="preserve">, para su entrega o divulgación, </w:t>
      </w:r>
      <w:r w:rsidR="00917293">
        <w:rPr>
          <w:rFonts w:ascii="Lato" w:hAnsi="Lato" w:cs="Arial"/>
          <w:b/>
        </w:rPr>
        <w:t>l</w:t>
      </w:r>
      <w:r w:rsidR="002862B9">
        <w:rPr>
          <w:rFonts w:ascii="Lato" w:hAnsi="Lato" w:cs="Arial"/>
          <w:b/>
        </w:rPr>
        <w:t>os</w:t>
      </w:r>
      <w:r w:rsidR="00917293">
        <w:rPr>
          <w:rFonts w:ascii="Lato" w:hAnsi="Lato" w:cs="Arial"/>
          <w:b/>
        </w:rPr>
        <w:t xml:space="preserve"> dato</w:t>
      </w:r>
      <w:r w:rsidR="002862B9">
        <w:rPr>
          <w:rFonts w:ascii="Lato" w:hAnsi="Lato" w:cs="Arial"/>
          <w:b/>
        </w:rPr>
        <w:t>s</w:t>
      </w:r>
      <w:r w:rsidRPr="00762A70">
        <w:rPr>
          <w:rFonts w:ascii="Lato" w:hAnsi="Lato" w:cs="Arial"/>
          <w:b/>
        </w:rPr>
        <w:t xml:space="preserve"> que 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4E3689" w:rsidRDefault="00CA45E0" w:rsidP="006152B4">
      <w:pPr>
        <w:spacing w:line="336" w:lineRule="auto"/>
        <w:jc w:val="both"/>
        <w:rPr>
          <w:rFonts w:ascii="Lato" w:hAnsi="Lato" w:cs="Arial"/>
          <w:sz w:val="20"/>
        </w:rPr>
      </w:pPr>
    </w:p>
    <w:p w:rsidR="00DA3F0D" w:rsidRDefault="00DA3F0D" w:rsidP="006152B4">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w:t>
      </w:r>
      <w:r w:rsidRPr="00762A70">
        <w:rPr>
          <w:rFonts w:ascii="Lato" w:hAnsi="Lato" w:cs="Arial"/>
          <w:b/>
        </w:rPr>
        <w:t xml:space="preserve"> </w:t>
      </w:r>
      <w:r w:rsidR="003C2DDC">
        <w:rPr>
          <w:rFonts w:ascii="Lato" w:hAnsi="Lato" w:cs="Arial"/>
          <w:b/>
        </w:rPr>
        <w:t xml:space="preserve">de los sujetos privados que intervienen en </w:t>
      </w:r>
      <w:r w:rsidR="002A58A2">
        <w:rPr>
          <w:rFonts w:ascii="Lato" w:hAnsi="Lato" w:cs="Arial"/>
          <w:b/>
        </w:rPr>
        <w:t xml:space="preserve">las sentencias de interés para </w:t>
      </w:r>
      <w:r w:rsidR="003C2DDC">
        <w:rPr>
          <w:rFonts w:ascii="Lato" w:hAnsi="Lato" w:cs="Arial"/>
          <w:b/>
        </w:rPr>
        <w:t>l</w:t>
      </w:r>
      <w:r w:rsidR="002A58A2">
        <w:rPr>
          <w:rFonts w:ascii="Lato" w:hAnsi="Lato" w:cs="Arial"/>
          <w:b/>
        </w:rPr>
        <w:t>os</w:t>
      </w:r>
      <w:r w:rsidR="003C2DDC">
        <w:rPr>
          <w:rFonts w:ascii="Lato" w:hAnsi="Lato" w:cs="Arial"/>
          <w:b/>
        </w:rPr>
        <w:t xml:space="preserve"> solicitante</w:t>
      </w:r>
      <w:r w:rsidR="002A58A2">
        <w:rPr>
          <w:rFonts w:ascii="Lato" w:hAnsi="Lato" w:cs="Arial"/>
          <w:b/>
        </w:rPr>
        <w:t>s</w:t>
      </w:r>
      <w:r w:rsidR="003C2DDC">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de liberarse,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w:t>
      </w:r>
      <w:r w:rsidRPr="00762A70">
        <w:rPr>
          <w:rFonts w:ascii="Lato" w:hAnsi="Lato" w:cs="Arial"/>
        </w:rPr>
        <w:lastRenderedPageBreak/>
        <w:t xml:space="preserve">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DA3F0D" w:rsidRDefault="006A3246" w:rsidP="004E3689">
      <w:pPr>
        <w:spacing w:line="336"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1564B0">
        <w:rPr>
          <w:rFonts w:ascii="Lato" w:hAnsi="Lato" w:cs="Arial"/>
          <w:b/>
        </w:rPr>
        <w:t>s</w:t>
      </w:r>
      <w:r w:rsidR="00B079D1">
        <w:rPr>
          <w:rFonts w:ascii="Lato" w:hAnsi="Lato" w:cs="Arial"/>
          <w:b/>
        </w:rPr>
        <w:t xml:space="preserve"> </w:t>
      </w:r>
      <w:r w:rsidR="008A3B1D">
        <w:rPr>
          <w:rFonts w:ascii="Lato" w:hAnsi="Lato" w:cs="Arial"/>
          <w:b/>
        </w:rPr>
        <w:t>versi</w:t>
      </w:r>
      <w:r w:rsidR="001564B0">
        <w:rPr>
          <w:rFonts w:ascii="Lato" w:hAnsi="Lato" w:cs="Arial"/>
          <w:b/>
        </w:rPr>
        <w:t>ones</w:t>
      </w:r>
      <w:r w:rsidR="00292D8F" w:rsidRPr="00762A70">
        <w:rPr>
          <w:rFonts w:ascii="Lato" w:hAnsi="Lato" w:cs="Arial"/>
          <w:b/>
        </w:rPr>
        <w:t xml:space="preserve"> p</w:t>
      </w:r>
      <w:r w:rsidR="00DA3F0D" w:rsidRPr="00762A70">
        <w:rPr>
          <w:rFonts w:ascii="Lato" w:hAnsi="Lato" w:cs="Arial"/>
          <w:b/>
        </w:rPr>
        <w:t>ública</w:t>
      </w:r>
      <w:r w:rsidR="001564B0">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1564B0">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5D098D">
        <w:rPr>
          <w:rFonts w:ascii="Lato" w:hAnsi="Lato" w:cs="Arial"/>
        </w:rPr>
        <w:t>e</w:t>
      </w:r>
      <w:r w:rsidR="00306F95">
        <w:rPr>
          <w:rFonts w:ascii="Lato" w:hAnsi="Lato" w:cs="Arial"/>
        </w:rPr>
        <w:t xml:space="preserve">l Magistrado Presidente somete a la consideración de los integrantes del Comité </w:t>
      </w:r>
      <w:r w:rsidR="005D098D">
        <w:rPr>
          <w:rFonts w:ascii="Lato" w:hAnsi="Lato" w:cs="Arial"/>
        </w:rPr>
        <w:t>e</w:t>
      </w:r>
      <w:r w:rsidR="00306F95">
        <w:rPr>
          <w:rFonts w:ascii="Lato" w:hAnsi="Lato" w:cs="Arial"/>
        </w:rPr>
        <w:t xml:space="preserve">l proyecto estudiado, quienes </w:t>
      </w:r>
      <w:r w:rsidR="00523438" w:rsidRPr="00523438">
        <w:rPr>
          <w:rFonts w:ascii="Lato" w:hAnsi="Lato" w:cs="Arial"/>
        </w:rPr>
        <w:t xml:space="preserve">por unanimidad </w:t>
      </w:r>
      <w:r w:rsidR="00306F95">
        <w:rPr>
          <w:rFonts w:ascii="Lato" w:hAnsi="Lato" w:cs="Arial"/>
        </w:rPr>
        <w:t xml:space="preserve">de votos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w:t>
      </w:r>
      <w:r w:rsidR="001564B0">
        <w:rPr>
          <w:rFonts w:ascii="Lato" w:hAnsi="Lato" w:cs="Arial"/>
          <w:b/>
        </w:rPr>
        <w:t>l</w:t>
      </w:r>
      <w:r w:rsidR="00087E34">
        <w:rPr>
          <w:rFonts w:ascii="Lato" w:hAnsi="Lato" w:cs="Arial"/>
          <w:b/>
        </w:rPr>
        <w:t>os datos</w:t>
      </w:r>
      <w:r w:rsidR="001564B0">
        <w:rPr>
          <w:rFonts w:ascii="Lato" w:hAnsi="Lato" w:cs="Arial"/>
          <w:b/>
        </w:rPr>
        <w:t xml:space="preserve"> personal</w:t>
      </w:r>
      <w:r w:rsidR="00087E34">
        <w:rPr>
          <w:rFonts w:ascii="Lato" w:hAnsi="Lato" w:cs="Arial"/>
          <w:b/>
        </w:rPr>
        <w:t>es</w:t>
      </w:r>
      <w:r w:rsidR="001564B0">
        <w:rPr>
          <w:rFonts w:ascii="Lato" w:hAnsi="Lato" w:cs="Arial"/>
          <w:b/>
        </w:rPr>
        <w:t xml:space="preserve"> </w:t>
      </w:r>
      <w:r w:rsidR="00556FDF" w:rsidRPr="00556FDF">
        <w:rPr>
          <w:rFonts w:ascii="Lato" w:hAnsi="Lato" w:cs="Arial"/>
          <w:b/>
        </w:rPr>
        <w:t>omitidos en las sentencias dictadas en materia penal</w:t>
      </w:r>
      <w:r w:rsidR="00556FDF">
        <w:rPr>
          <w:rFonts w:ascii="Lato" w:hAnsi="Lato" w:cs="Arial"/>
          <w:b/>
        </w:rPr>
        <w:t>,</w:t>
      </w:r>
      <w:r w:rsidR="00556FDF" w:rsidRPr="00556FDF">
        <w:rPr>
          <w:rFonts w:ascii="Lato" w:hAnsi="Lato" w:cs="Arial"/>
          <w:b/>
        </w:rPr>
        <w:t xml:space="preserve"> </w:t>
      </w:r>
      <w:r w:rsidR="001564B0" w:rsidRPr="00556FDF">
        <w:rPr>
          <w:rFonts w:ascii="Lato" w:hAnsi="Lato" w:cs="Arial"/>
          <w:b/>
        </w:rPr>
        <w:t>relativo</w:t>
      </w:r>
      <w:r w:rsidR="00087E34" w:rsidRPr="00556FDF">
        <w:rPr>
          <w:rFonts w:ascii="Lato" w:hAnsi="Lato" w:cs="Arial"/>
          <w:b/>
        </w:rPr>
        <w:t xml:space="preserve">s a </w:t>
      </w:r>
      <w:r w:rsidR="00556FDF" w:rsidRPr="00556FDF">
        <w:rPr>
          <w:rFonts w:ascii="Lato" w:hAnsi="Lato" w:cs="Arial"/>
          <w:b/>
        </w:rPr>
        <w:t>los no</w:t>
      </w:r>
      <w:r w:rsidR="002602AD">
        <w:rPr>
          <w:rFonts w:ascii="Lato" w:hAnsi="Lato" w:cs="Arial"/>
          <w:b/>
        </w:rPr>
        <w:t xml:space="preserve">mbres de los acusados, </w:t>
      </w:r>
      <w:r w:rsidR="000F30F8">
        <w:rPr>
          <w:rFonts w:ascii="Lato" w:hAnsi="Lato" w:cs="Arial"/>
          <w:b/>
        </w:rPr>
        <w:t xml:space="preserve">de menores de edad, </w:t>
      </w:r>
      <w:r w:rsidR="004E3689">
        <w:rPr>
          <w:rFonts w:ascii="Lato" w:hAnsi="Lato" w:cs="Arial"/>
          <w:b/>
        </w:rPr>
        <w:t xml:space="preserve">edades </w:t>
      </w:r>
      <w:r w:rsidR="000F30F8">
        <w:rPr>
          <w:rFonts w:ascii="Lato" w:hAnsi="Lato" w:cs="Arial"/>
          <w:b/>
        </w:rPr>
        <w:t>de familiares</w:t>
      </w:r>
      <w:r w:rsidR="000F30F8" w:rsidRPr="003712E0">
        <w:rPr>
          <w:rFonts w:ascii="Lato" w:hAnsi="Lato" w:cs="Arial"/>
          <w:b/>
        </w:rPr>
        <w:t>,</w:t>
      </w:r>
      <w:r w:rsidR="000F30F8">
        <w:rPr>
          <w:rFonts w:ascii="Lato" w:hAnsi="Lato" w:cs="Arial"/>
          <w:b/>
        </w:rPr>
        <w:t xml:space="preserve"> </w:t>
      </w:r>
      <w:r w:rsidR="002602AD">
        <w:rPr>
          <w:rFonts w:ascii="Lato" w:hAnsi="Lato" w:cs="Arial"/>
          <w:b/>
        </w:rPr>
        <w:t>domicilios</w:t>
      </w:r>
      <w:r w:rsidR="00556FDF" w:rsidRPr="00556FDF">
        <w:rPr>
          <w:rFonts w:ascii="Lato" w:hAnsi="Lato" w:cs="Arial"/>
          <w:b/>
        </w:rPr>
        <w:t xml:space="preserve">, </w:t>
      </w:r>
      <w:r w:rsidR="000F30F8">
        <w:rPr>
          <w:rFonts w:ascii="Lato" w:hAnsi="Lato" w:cs="Arial"/>
          <w:b/>
        </w:rPr>
        <w:t>estado civil y</w:t>
      </w:r>
      <w:r w:rsidR="007B751C">
        <w:rPr>
          <w:rFonts w:ascii="Lato" w:hAnsi="Lato" w:cs="Arial"/>
          <w:b/>
        </w:rPr>
        <w:t xml:space="preserve"> origen, </w:t>
      </w:r>
      <w:r w:rsidR="00DD4316" w:rsidRPr="00747EA9">
        <w:rPr>
          <w:rFonts w:ascii="Lato" w:hAnsi="Lato" w:cs="Arial"/>
          <w:b/>
        </w:rPr>
        <w:t>de lo</w:t>
      </w:r>
      <w:r w:rsidR="00087E34">
        <w:rPr>
          <w:rFonts w:ascii="Lato" w:hAnsi="Lato" w:cs="Arial"/>
          <w:b/>
        </w:rPr>
        <w:t>s</w:t>
      </w:r>
      <w:r w:rsidR="00DD4316" w:rsidRPr="00747EA9">
        <w:rPr>
          <w:rFonts w:ascii="Lato" w:hAnsi="Lato" w:cs="Arial"/>
          <w:b/>
        </w:rPr>
        <w:t xml:space="preserve"> cual</w:t>
      </w:r>
      <w:r w:rsidR="00087E34">
        <w:rPr>
          <w:rFonts w:ascii="Lato" w:hAnsi="Lato" w:cs="Arial"/>
          <w:b/>
        </w:rPr>
        <w:t>es</w:t>
      </w:r>
      <w:r w:rsidR="00DD4316" w:rsidRPr="00747EA9">
        <w:rPr>
          <w:rFonts w:ascii="Lato" w:hAnsi="Lato" w:cs="Arial"/>
          <w:b/>
        </w:rPr>
        <w:t xml:space="preserve"> deriva</w:t>
      </w:r>
      <w:r w:rsidR="00087E34">
        <w:rPr>
          <w:rFonts w:ascii="Lato" w:hAnsi="Lato" w:cs="Arial"/>
          <w:b/>
        </w:rPr>
        <w:t>n las</w:t>
      </w:r>
      <w:r w:rsidR="00D30EED">
        <w:rPr>
          <w:rFonts w:ascii="Lato" w:hAnsi="Lato" w:cs="Arial"/>
          <w:b/>
        </w:rPr>
        <w:t xml:space="preserve"> versi</w:t>
      </w:r>
      <w:r w:rsidR="001564B0">
        <w:rPr>
          <w:rFonts w:ascii="Lato" w:hAnsi="Lato" w:cs="Arial"/>
          <w:b/>
        </w:rPr>
        <w:t>ones</w:t>
      </w:r>
      <w:r w:rsidR="00DD4316" w:rsidRPr="00747EA9">
        <w:rPr>
          <w:rFonts w:ascii="Lato" w:hAnsi="Lato" w:cs="Arial"/>
          <w:b/>
        </w:rPr>
        <w:t xml:space="preserve"> pública</w:t>
      </w:r>
      <w:r w:rsidR="001564B0">
        <w:rPr>
          <w:rFonts w:ascii="Lato" w:hAnsi="Lato" w:cs="Arial"/>
          <w:b/>
        </w:rPr>
        <w:t>s</w:t>
      </w:r>
      <w:r w:rsidR="00DD4316" w:rsidRPr="00747EA9">
        <w:rPr>
          <w:rFonts w:ascii="Lato" w:hAnsi="Lato" w:cs="Arial"/>
          <w:b/>
        </w:rPr>
        <w:t xml:space="preserve"> </w:t>
      </w:r>
      <w:r w:rsidR="00D30EED">
        <w:rPr>
          <w:rFonts w:ascii="Lato" w:hAnsi="Lato" w:cs="Arial"/>
          <w:b/>
        </w:rPr>
        <w:t>elaborada</w:t>
      </w:r>
      <w:r w:rsidR="001564B0">
        <w:rPr>
          <w:rFonts w:ascii="Lato" w:hAnsi="Lato" w:cs="Arial"/>
          <w:b/>
        </w:rPr>
        <w:t>s</w:t>
      </w:r>
      <w:r w:rsidR="00087E34">
        <w:rPr>
          <w:rFonts w:ascii="Lato" w:hAnsi="Lato" w:cs="Arial"/>
          <w:b/>
        </w:rPr>
        <w:t xml:space="preserve"> por </w:t>
      </w:r>
      <w:r w:rsidR="006938B4">
        <w:rPr>
          <w:rFonts w:ascii="Lato" w:hAnsi="Lato" w:cs="Arial"/>
          <w:b/>
        </w:rPr>
        <w:t>e</w:t>
      </w:r>
      <w:r w:rsidR="00D30EED">
        <w:rPr>
          <w:rFonts w:ascii="Lato" w:hAnsi="Lato" w:cs="Arial"/>
          <w:b/>
        </w:rPr>
        <w:t>l</w:t>
      </w:r>
      <w:r w:rsidR="006938B4">
        <w:rPr>
          <w:rFonts w:ascii="Lato" w:hAnsi="Lato" w:cs="Arial"/>
          <w:b/>
        </w:rPr>
        <w:t xml:space="preserve"> Titular</w:t>
      </w:r>
      <w:r w:rsidR="003712E0">
        <w:rPr>
          <w:rFonts w:ascii="Lato" w:hAnsi="Lato" w:cs="Arial"/>
          <w:b/>
        </w:rPr>
        <w:t xml:space="preserve"> </w:t>
      </w:r>
      <w:r w:rsidR="00B85C59">
        <w:rPr>
          <w:rFonts w:ascii="Lato" w:hAnsi="Lato" w:cs="Arial"/>
          <w:b/>
        </w:rPr>
        <w:t>del</w:t>
      </w:r>
      <w:r w:rsidR="00087E34">
        <w:rPr>
          <w:rFonts w:ascii="Lato" w:hAnsi="Lato" w:cs="Arial"/>
          <w:b/>
        </w:rPr>
        <w:t xml:space="preserve"> </w:t>
      </w:r>
      <w:r w:rsidR="00D30EED">
        <w:rPr>
          <w:rFonts w:ascii="Lato" w:hAnsi="Lato" w:cs="Arial"/>
          <w:b/>
        </w:rPr>
        <w:t>J</w:t>
      </w:r>
      <w:r w:rsidR="006938B4">
        <w:rPr>
          <w:rFonts w:ascii="Lato" w:hAnsi="Lato" w:cs="Arial"/>
          <w:b/>
        </w:rPr>
        <w:t>uzgado Primer</w:t>
      </w:r>
      <w:r w:rsidR="004E3689">
        <w:rPr>
          <w:rFonts w:ascii="Lato" w:hAnsi="Lato" w:cs="Arial"/>
          <w:b/>
        </w:rPr>
        <w:t>o</w:t>
      </w:r>
      <w:r w:rsidR="00B85C59">
        <w:rPr>
          <w:rFonts w:ascii="Lato" w:hAnsi="Lato" w:cs="Arial"/>
          <w:b/>
        </w:rPr>
        <w:t xml:space="preserve"> Penal</w:t>
      </w:r>
      <w:r w:rsidR="00164715">
        <w:rPr>
          <w:rFonts w:ascii="Lato" w:hAnsi="Lato" w:cs="Arial"/>
          <w:b/>
        </w:rPr>
        <w:t xml:space="preserve"> </w:t>
      </w:r>
      <w:r w:rsidR="006938B4">
        <w:rPr>
          <w:rFonts w:ascii="Lato" w:hAnsi="Lato" w:cs="Arial"/>
          <w:b/>
        </w:rPr>
        <w:t>del Partido Judicial</w:t>
      </w:r>
      <w:r w:rsidR="003712E0">
        <w:rPr>
          <w:rFonts w:ascii="Lato" w:hAnsi="Lato" w:cs="Arial"/>
          <w:b/>
        </w:rPr>
        <w:t xml:space="preserve"> de Tijuana</w:t>
      </w:r>
      <w:r w:rsidR="00162BA9">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w:t>
      </w:r>
      <w:r w:rsidR="001564B0">
        <w:rPr>
          <w:rFonts w:ascii="Lato" w:hAnsi="Lato" w:cs="Arial"/>
          <w:b/>
        </w:rPr>
        <w:t>n</w:t>
      </w:r>
      <w:r w:rsidR="00DD4316">
        <w:rPr>
          <w:rFonts w:ascii="Lato" w:hAnsi="Lato" w:cs="Arial"/>
          <w:b/>
        </w:rPr>
        <w:t xml:space="preserve"> autorizada</w:t>
      </w:r>
      <w:r w:rsidR="001564B0">
        <w:rPr>
          <w:rFonts w:ascii="Lato" w:hAnsi="Lato" w:cs="Arial"/>
          <w:b/>
        </w:rPr>
        <w:t>s</w:t>
      </w:r>
      <w:r w:rsidR="008F18FA" w:rsidRPr="008F18FA">
        <w:rPr>
          <w:rFonts w:ascii="Lato" w:hAnsi="Lato" w:cs="Arial"/>
        </w:rPr>
        <w:t xml:space="preserve"> </w:t>
      </w:r>
      <w:r w:rsidR="003712E0">
        <w:rPr>
          <w:rFonts w:ascii="Lato" w:hAnsi="Lato" w:cs="Arial"/>
        </w:rPr>
        <w:t xml:space="preserve">dichas versiones públicas, </w:t>
      </w:r>
      <w:r w:rsidR="00DA3F0D" w:rsidRPr="008F18FA">
        <w:rPr>
          <w:rFonts w:ascii="Lato" w:hAnsi="Lato" w:cs="Arial"/>
        </w:rPr>
        <w:t>por las razones y fundamentos expuestos con anterioridad.</w:t>
      </w:r>
    </w:p>
    <w:p w:rsidR="004C7F41" w:rsidRDefault="004C7F41" w:rsidP="00563A82">
      <w:pPr>
        <w:spacing w:line="360" w:lineRule="auto"/>
        <w:jc w:val="both"/>
        <w:rPr>
          <w:rFonts w:ascii="Lato" w:hAnsi="Lato" w:cs="Arial"/>
        </w:rPr>
      </w:pPr>
    </w:p>
    <w:p w:rsidR="000901C4" w:rsidRDefault="000901C4" w:rsidP="004E3689">
      <w:pPr>
        <w:spacing w:line="336" w:lineRule="auto"/>
        <w:jc w:val="both"/>
        <w:rPr>
          <w:rFonts w:ascii="Lato" w:hAnsi="Lato" w:cs="Arial"/>
        </w:rPr>
      </w:pPr>
      <w:r w:rsidRPr="000901C4">
        <w:rPr>
          <w:rFonts w:ascii="Lato" w:hAnsi="Lato" w:cs="Arial"/>
          <w:b/>
        </w:rPr>
        <w:t>SEGUNDO</w:t>
      </w:r>
      <w:r>
        <w:rPr>
          <w:rFonts w:ascii="Lato" w:hAnsi="Lato" w:cs="Arial"/>
        </w:rPr>
        <w:t xml:space="preserve">. </w:t>
      </w:r>
      <w:r w:rsidR="003712E0">
        <w:rPr>
          <w:rFonts w:ascii="Lato" w:hAnsi="Lato" w:cs="Arial"/>
        </w:rPr>
        <w:t xml:space="preserve">Por lo que hace </w:t>
      </w:r>
      <w:r>
        <w:rPr>
          <w:rFonts w:ascii="Lato" w:hAnsi="Lato" w:cs="Arial"/>
        </w:rPr>
        <w:t xml:space="preserve">al </w:t>
      </w:r>
      <w:r w:rsidRPr="000901C4">
        <w:rPr>
          <w:rFonts w:ascii="Lato" w:hAnsi="Lato" w:cs="Arial"/>
          <w:b/>
        </w:rPr>
        <w:t xml:space="preserve">procedimiento de ampliación </w:t>
      </w:r>
      <w:r w:rsidR="005D098D">
        <w:rPr>
          <w:rFonts w:ascii="Lato" w:hAnsi="Lato" w:cs="Arial"/>
          <w:b/>
        </w:rPr>
        <w:t xml:space="preserve">de plazo </w:t>
      </w:r>
      <w:r w:rsidRPr="000901C4">
        <w:rPr>
          <w:rFonts w:ascii="Lato" w:hAnsi="Lato" w:cs="Arial"/>
          <w:b/>
        </w:rPr>
        <w:t>para dar respuesta</w:t>
      </w:r>
      <w:r w:rsidR="009B5B76">
        <w:rPr>
          <w:rFonts w:ascii="Lato" w:hAnsi="Lato" w:cs="Arial"/>
        </w:rPr>
        <w:t xml:space="preserve"> 04</w:t>
      </w:r>
      <w:r>
        <w:rPr>
          <w:rFonts w:ascii="Lato" w:hAnsi="Lato" w:cs="Arial"/>
        </w:rPr>
        <w:t xml:space="preserve">/2020, derivado de las </w:t>
      </w:r>
      <w:r w:rsidR="000F30F8" w:rsidRPr="007A2FA2">
        <w:rPr>
          <w:rFonts w:ascii="Lato" w:hAnsi="Lato" w:cs="Arial"/>
        </w:rPr>
        <w:t>solicitud</w:t>
      </w:r>
      <w:r w:rsidR="000F30F8">
        <w:rPr>
          <w:rFonts w:ascii="Lato" w:hAnsi="Lato" w:cs="Arial"/>
        </w:rPr>
        <w:t xml:space="preserve">es de información </w:t>
      </w:r>
      <w:r w:rsidR="000F30F8" w:rsidRPr="007A2FA2">
        <w:rPr>
          <w:rFonts w:ascii="Lato" w:hAnsi="Lato" w:cs="Arial"/>
        </w:rPr>
        <w:t>registrad</w:t>
      </w:r>
      <w:r w:rsidR="000F30F8">
        <w:rPr>
          <w:rFonts w:ascii="Lato" w:hAnsi="Lato" w:cs="Arial"/>
        </w:rPr>
        <w:t>as con los números de folio</w:t>
      </w:r>
      <w:r w:rsidR="000F30F8">
        <w:rPr>
          <w:rFonts w:ascii="Lato" w:hAnsi="Lato" w:cs="Arial"/>
          <w:sz w:val="23"/>
          <w:szCs w:val="23"/>
        </w:rPr>
        <w:t xml:space="preserve"> 00027620, 00007620, 00002820</w:t>
      </w:r>
      <w:r w:rsidR="000F30F8">
        <w:rPr>
          <w:rFonts w:ascii="Lato" w:hAnsi="Lato" w:cs="Arial"/>
        </w:rPr>
        <w:t xml:space="preserve"> y </w:t>
      </w:r>
      <w:r w:rsidR="000F30F8">
        <w:rPr>
          <w:rFonts w:ascii="Lato" w:hAnsi="Lato" w:cs="Arial"/>
          <w:sz w:val="23"/>
          <w:szCs w:val="23"/>
        </w:rPr>
        <w:t xml:space="preserve">01337819 </w:t>
      </w:r>
      <w:r w:rsidR="000F30F8">
        <w:rPr>
          <w:rFonts w:ascii="Lato" w:hAnsi="Lato" w:cs="Arial"/>
        </w:rPr>
        <w:t xml:space="preserve">en la Plataforma Nacional de Transparencia, con fechas trece, seis y dos de enero de este año y veinticinco de diciembre de dos mil diecinueve, respectivamente, </w:t>
      </w:r>
      <w:r w:rsidR="000F30F8">
        <w:rPr>
          <w:rFonts w:ascii="Lato" w:hAnsi="Lato" w:cs="Arial"/>
          <w:b/>
        </w:rPr>
        <w:t xml:space="preserve">solicitado por el Jefe del Servicio Médico Forense del Poder Judicial, los Jueces Tercero y Cuarto Penal del Partido Judicial de Tijuana y la Directora de la Unidad de Transparencia, </w:t>
      </w:r>
      <w:r>
        <w:rPr>
          <w:rFonts w:ascii="Lato" w:hAnsi="Lato" w:cs="Arial"/>
        </w:rPr>
        <w:t>encontramos que</w:t>
      </w:r>
      <w:r w:rsidR="00F03617">
        <w:rPr>
          <w:rFonts w:ascii="Lato" w:hAnsi="Lato" w:cs="Arial"/>
        </w:rPr>
        <w:t>:</w:t>
      </w:r>
    </w:p>
    <w:p w:rsidR="00F03617" w:rsidRDefault="00F03617" w:rsidP="00563A82">
      <w:pPr>
        <w:spacing w:line="360" w:lineRule="auto"/>
        <w:jc w:val="both"/>
        <w:rPr>
          <w:rFonts w:ascii="Lato" w:hAnsi="Lato" w:cs="Arial"/>
        </w:rPr>
      </w:pPr>
    </w:p>
    <w:p w:rsidR="00F03617" w:rsidRPr="00F03617" w:rsidRDefault="00F03617" w:rsidP="00384C3F">
      <w:pPr>
        <w:spacing w:line="336" w:lineRule="auto"/>
        <w:jc w:val="both"/>
        <w:rPr>
          <w:rFonts w:ascii="Lato" w:hAnsi="Lato" w:cs="Arial"/>
          <w:b/>
        </w:rPr>
      </w:pPr>
      <w:r w:rsidRPr="00F03617">
        <w:rPr>
          <w:rFonts w:ascii="Lato" w:hAnsi="Lato" w:cs="Arial"/>
          <w:b/>
        </w:rPr>
        <w:t>1) Antecedentes:</w:t>
      </w:r>
    </w:p>
    <w:p w:rsidR="004C7F41" w:rsidRDefault="004C7F41" w:rsidP="00384C3F">
      <w:pPr>
        <w:spacing w:line="336" w:lineRule="auto"/>
        <w:jc w:val="both"/>
        <w:rPr>
          <w:rFonts w:ascii="Lato" w:hAnsi="Lato" w:cs="Arial"/>
        </w:rPr>
      </w:pPr>
      <w:r>
        <w:rPr>
          <w:rFonts w:ascii="Lato" w:hAnsi="Lato" w:cs="Arial"/>
          <w:b/>
        </w:rPr>
        <w:t xml:space="preserve">1) </w:t>
      </w:r>
      <w:r w:rsidRPr="008D710B">
        <w:rPr>
          <w:rFonts w:ascii="Lato" w:hAnsi="Lato" w:cs="Arial"/>
          <w:b/>
        </w:rPr>
        <w:t>Mediante la</w:t>
      </w:r>
      <w:r>
        <w:rPr>
          <w:rFonts w:ascii="Lato" w:hAnsi="Lato" w:cs="Arial"/>
          <w:b/>
        </w:rPr>
        <w:t>s</w:t>
      </w:r>
      <w:r w:rsidRPr="008D710B">
        <w:rPr>
          <w:rFonts w:ascii="Lato" w:hAnsi="Lato" w:cs="Arial"/>
          <w:b/>
        </w:rPr>
        <w:t xml:space="preserve"> solicitud</w:t>
      </w:r>
      <w:r>
        <w:rPr>
          <w:rFonts w:ascii="Lato" w:hAnsi="Lato" w:cs="Arial"/>
          <w:b/>
        </w:rPr>
        <w:t xml:space="preserve">es de referencia, </w:t>
      </w:r>
      <w:r w:rsidRPr="00870C1F">
        <w:rPr>
          <w:rFonts w:ascii="Lato" w:hAnsi="Lato" w:cs="Arial"/>
        </w:rPr>
        <w:t xml:space="preserve">se </w:t>
      </w:r>
      <w:r>
        <w:rPr>
          <w:rFonts w:ascii="Lato" w:hAnsi="Lato" w:cs="Arial"/>
        </w:rPr>
        <w:t xml:space="preserve">pide: </w:t>
      </w:r>
      <w:r w:rsidR="00496E60">
        <w:rPr>
          <w:rFonts w:ascii="Lato" w:hAnsi="Lato" w:cs="Arial"/>
          <w:b/>
        </w:rPr>
        <w:t>Folio 0</w:t>
      </w:r>
      <w:r w:rsidR="00A11A42">
        <w:rPr>
          <w:rFonts w:ascii="Lato" w:hAnsi="Lato" w:cs="Arial"/>
          <w:b/>
        </w:rPr>
        <w:t>0</w:t>
      </w:r>
      <w:r w:rsidR="00496E60">
        <w:rPr>
          <w:rFonts w:ascii="Lato" w:hAnsi="Lato" w:cs="Arial"/>
          <w:b/>
        </w:rPr>
        <w:t>027620</w:t>
      </w:r>
      <w:r>
        <w:rPr>
          <w:rFonts w:ascii="Lato" w:hAnsi="Lato" w:cs="Arial"/>
          <w:b/>
        </w:rPr>
        <w:t>:</w:t>
      </w:r>
      <w:r w:rsidRPr="00DE53EF">
        <w:rPr>
          <w:rFonts w:ascii="Lato" w:hAnsi="Lato" w:cs="Arial"/>
        </w:rPr>
        <w:t xml:space="preserve"> </w:t>
      </w:r>
      <w:r w:rsidR="00496E60">
        <w:rPr>
          <w:rFonts w:ascii="Lato" w:hAnsi="Lato" w:cs="Arial"/>
        </w:rPr>
        <w:t>se informe cuántas personas fallecidas por impacto de bala han sido ingresadas al Servicio Médico Forense ente el 2006 y 2020</w:t>
      </w:r>
      <w:r w:rsidR="000F30F8">
        <w:rPr>
          <w:rFonts w:ascii="Lato" w:hAnsi="Lato" w:cs="Arial"/>
        </w:rPr>
        <w:t xml:space="preserve">, </w:t>
      </w:r>
      <w:r w:rsidR="00000BAB">
        <w:rPr>
          <w:rFonts w:ascii="Lato" w:hAnsi="Lato" w:cs="Arial"/>
        </w:rPr>
        <w:t>información desglosada año por año</w:t>
      </w:r>
      <w:r w:rsidR="000F30F8">
        <w:rPr>
          <w:rFonts w:ascii="Lato" w:hAnsi="Lato" w:cs="Arial"/>
        </w:rPr>
        <w:t xml:space="preserve">, </w:t>
      </w:r>
      <w:r w:rsidR="00000BAB">
        <w:rPr>
          <w:rFonts w:ascii="Lato" w:hAnsi="Lato" w:cs="Arial"/>
        </w:rPr>
        <w:t>detall</w:t>
      </w:r>
      <w:r w:rsidR="000F30F8">
        <w:rPr>
          <w:rFonts w:ascii="Lato" w:hAnsi="Lato" w:cs="Arial"/>
        </w:rPr>
        <w:t>ando</w:t>
      </w:r>
      <w:r w:rsidR="00000BAB">
        <w:rPr>
          <w:rFonts w:ascii="Lato" w:hAnsi="Lato" w:cs="Arial"/>
        </w:rPr>
        <w:t xml:space="preserve"> el municipio donde ocurrió cada homicidio</w:t>
      </w:r>
      <w:r w:rsidR="000F30F8">
        <w:rPr>
          <w:rFonts w:ascii="Lato" w:hAnsi="Lato" w:cs="Arial"/>
        </w:rPr>
        <w:t>,</w:t>
      </w:r>
      <w:r w:rsidR="00000BAB">
        <w:rPr>
          <w:rFonts w:ascii="Lato" w:hAnsi="Lato" w:cs="Arial"/>
        </w:rPr>
        <w:t xml:space="preserve"> la edad y el sexo de la persona fallecida y </w:t>
      </w:r>
      <w:r w:rsidR="000F30F8">
        <w:rPr>
          <w:rFonts w:ascii="Lato" w:hAnsi="Lato" w:cs="Arial"/>
        </w:rPr>
        <w:t xml:space="preserve">el </w:t>
      </w:r>
      <w:r w:rsidR="00000BAB">
        <w:rPr>
          <w:rFonts w:ascii="Lato" w:hAnsi="Lato" w:cs="Arial"/>
        </w:rPr>
        <w:t xml:space="preserve">tipo de arma de </w:t>
      </w:r>
      <w:r w:rsidR="00000BAB">
        <w:rPr>
          <w:rFonts w:ascii="Lato" w:hAnsi="Lato" w:cs="Arial"/>
        </w:rPr>
        <w:lastRenderedPageBreak/>
        <w:t xml:space="preserve">fuego </w:t>
      </w:r>
      <w:r w:rsidR="000F30F8">
        <w:rPr>
          <w:rFonts w:ascii="Lato" w:hAnsi="Lato" w:cs="Arial"/>
        </w:rPr>
        <w:t xml:space="preserve">que </w:t>
      </w:r>
      <w:r w:rsidR="00000BAB">
        <w:rPr>
          <w:rFonts w:ascii="Lato" w:hAnsi="Lato" w:cs="Arial"/>
        </w:rPr>
        <w:t>causó la muerte</w:t>
      </w:r>
      <w:r w:rsidR="000F30F8">
        <w:rPr>
          <w:rFonts w:ascii="Lato" w:hAnsi="Lato" w:cs="Arial"/>
        </w:rPr>
        <w:t xml:space="preserve">. </w:t>
      </w:r>
      <w:r w:rsidR="00657BFF" w:rsidRPr="0049196F">
        <w:rPr>
          <w:rFonts w:ascii="Lato" w:hAnsi="Lato" w:cs="Arial"/>
          <w:b/>
        </w:rPr>
        <w:t>Folio</w:t>
      </w:r>
      <w:r w:rsidR="00657BFF">
        <w:rPr>
          <w:rFonts w:ascii="Lato" w:hAnsi="Lato" w:cs="Arial"/>
        </w:rPr>
        <w:t xml:space="preserve"> </w:t>
      </w:r>
      <w:r w:rsidR="00657BFF" w:rsidRPr="00657BFF">
        <w:rPr>
          <w:rFonts w:ascii="Lato" w:hAnsi="Lato" w:cs="Arial"/>
          <w:b/>
        </w:rPr>
        <w:t>00007620</w:t>
      </w:r>
      <w:r w:rsidR="00657BFF">
        <w:rPr>
          <w:rFonts w:ascii="Lato" w:hAnsi="Lato" w:cs="Arial"/>
        </w:rPr>
        <w:t xml:space="preserve">: </w:t>
      </w:r>
      <w:r w:rsidR="00F83384">
        <w:rPr>
          <w:rFonts w:ascii="Lato" w:hAnsi="Lato" w:cs="Arial"/>
        </w:rPr>
        <w:t>número de sentencias por violación, abuso, acoso y hostigamiento sexual de menores de edad de 0 a 12 años</w:t>
      </w:r>
      <w:r w:rsidR="00FA66A6">
        <w:rPr>
          <w:rFonts w:ascii="Lato" w:hAnsi="Lato" w:cs="Arial"/>
        </w:rPr>
        <w:t>,</w:t>
      </w:r>
      <w:r w:rsidR="00F83384">
        <w:rPr>
          <w:rFonts w:ascii="Lato" w:hAnsi="Lato" w:cs="Arial"/>
        </w:rPr>
        <w:t xml:space="preserve"> de 2006 a </w:t>
      </w:r>
      <w:r w:rsidR="007D0AE3">
        <w:rPr>
          <w:rFonts w:ascii="Lato" w:hAnsi="Lato" w:cs="Arial"/>
        </w:rPr>
        <w:t xml:space="preserve">la fecha. </w:t>
      </w:r>
      <w:r w:rsidR="00FA66A6">
        <w:rPr>
          <w:rFonts w:ascii="Lato" w:hAnsi="Lato" w:cs="Arial"/>
        </w:rPr>
        <w:t xml:space="preserve">Desglosada por </w:t>
      </w:r>
      <w:r w:rsidR="007D0AE3">
        <w:rPr>
          <w:rFonts w:ascii="Lato" w:hAnsi="Lato" w:cs="Arial"/>
        </w:rPr>
        <w:t xml:space="preserve">año, tipo de sentencia, </w:t>
      </w:r>
      <w:r w:rsidR="00FA66A6">
        <w:rPr>
          <w:rFonts w:ascii="Lato" w:hAnsi="Lato" w:cs="Arial"/>
        </w:rPr>
        <w:t xml:space="preserve">absolutoria, </w:t>
      </w:r>
      <w:r w:rsidR="007D0AE3">
        <w:rPr>
          <w:rFonts w:ascii="Lato" w:hAnsi="Lato" w:cs="Arial"/>
        </w:rPr>
        <w:t>condenatoria o mixta, de haber ameritado una pena</w:t>
      </w:r>
      <w:r w:rsidR="00FA66A6">
        <w:rPr>
          <w:rFonts w:ascii="Lato" w:hAnsi="Lato" w:cs="Arial"/>
        </w:rPr>
        <w:t>,</w:t>
      </w:r>
      <w:r w:rsidR="007D0AE3">
        <w:rPr>
          <w:rFonts w:ascii="Lato" w:hAnsi="Lato" w:cs="Arial"/>
        </w:rPr>
        <w:t xml:space="preserve"> en qu</w:t>
      </w:r>
      <w:r w:rsidR="00FA66A6">
        <w:rPr>
          <w:rFonts w:ascii="Lato" w:hAnsi="Lato" w:cs="Arial"/>
        </w:rPr>
        <w:t>é</w:t>
      </w:r>
      <w:r w:rsidR="007D0AE3">
        <w:rPr>
          <w:rFonts w:ascii="Lato" w:hAnsi="Lato" w:cs="Arial"/>
        </w:rPr>
        <w:t xml:space="preserve"> consistió</w:t>
      </w:r>
      <w:r w:rsidR="00FA66A6">
        <w:rPr>
          <w:rFonts w:ascii="Lato" w:hAnsi="Lato" w:cs="Arial"/>
        </w:rPr>
        <w:t>;</w:t>
      </w:r>
      <w:r w:rsidR="007D0AE3">
        <w:rPr>
          <w:rFonts w:ascii="Lato" w:hAnsi="Lato" w:cs="Arial"/>
        </w:rPr>
        <w:t xml:space="preserve"> sexo y edad de la víctima, nombre de la conducta  delictiva, así como el sexo y la edad del agresor y vínculo entre víctima y agresor y lugar de los hechos. </w:t>
      </w:r>
      <w:r w:rsidR="007D0AE3" w:rsidRPr="000F3D03">
        <w:rPr>
          <w:rFonts w:ascii="Lato" w:hAnsi="Lato" w:cs="Arial"/>
          <w:b/>
        </w:rPr>
        <w:t>Folio 00002820</w:t>
      </w:r>
      <w:r w:rsidR="007D0AE3">
        <w:rPr>
          <w:rFonts w:ascii="Lato" w:hAnsi="Lato" w:cs="Arial"/>
        </w:rPr>
        <w:t>:</w:t>
      </w:r>
      <w:r w:rsidR="0049196F">
        <w:rPr>
          <w:rFonts w:ascii="Lato" w:hAnsi="Lato" w:cs="Arial"/>
        </w:rPr>
        <w:t xml:space="preserve"> número de sentencias por el delito de estupro</w:t>
      </w:r>
      <w:r w:rsidR="00FA66A6">
        <w:rPr>
          <w:rFonts w:ascii="Lato" w:hAnsi="Lato" w:cs="Arial"/>
        </w:rPr>
        <w:t>,</w:t>
      </w:r>
      <w:r w:rsidR="0049196F">
        <w:rPr>
          <w:rFonts w:ascii="Lato" w:hAnsi="Lato" w:cs="Arial"/>
        </w:rPr>
        <w:t xml:space="preserve"> de 2006 a la fecha, </w:t>
      </w:r>
      <w:r w:rsidR="00FA66A6">
        <w:rPr>
          <w:rFonts w:ascii="Lato" w:hAnsi="Lato" w:cs="Arial"/>
        </w:rPr>
        <w:t>p</w:t>
      </w:r>
      <w:r w:rsidR="0049196F">
        <w:rPr>
          <w:rFonts w:ascii="Lato" w:hAnsi="Lato" w:cs="Arial"/>
        </w:rPr>
        <w:t>or año, municipio, sexo y edad de la víctima y del agresor</w:t>
      </w:r>
      <w:r w:rsidR="00FA66A6">
        <w:rPr>
          <w:rFonts w:ascii="Lato" w:hAnsi="Lato" w:cs="Arial"/>
        </w:rPr>
        <w:t>; c</w:t>
      </w:r>
      <w:r w:rsidR="0049196F">
        <w:rPr>
          <w:rFonts w:ascii="Lato" w:hAnsi="Lato" w:cs="Arial"/>
        </w:rPr>
        <w:t>uántas fueron absolutorias y cuántas condenatorias</w:t>
      </w:r>
      <w:r w:rsidR="00FA66A6">
        <w:rPr>
          <w:rFonts w:ascii="Lato" w:hAnsi="Lato" w:cs="Arial"/>
        </w:rPr>
        <w:t xml:space="preserve"> y si e</w:t>
      </w:r>
      <w:r w:rsidR="0049196F">
        <w:rPr>
          <w:rFonts w:ascii="Lato" w:hAnsi="Lato" w:cs="Arial"/>
        </w:rPr>
        <w:t>xiste algún grado de parente</w:t>
      </w:r>
      <w:r w:rsidR="00FA66A6">
        <w:rPr>
          <w:rFonts w:ascii="Lato" w:hAnsi="Lato" w:cs="Arial"/>
        </w:rPr>
        <w:t>sco entre ambos.</w:t>
      </w:r>
      <w:r w:rsidR="000F30F8" w:rsidRPr="000F30F8">
        <w:rPr>
          <w:rFonts w:ascii="Lato" w:hAnsi="Lato" w:cs="Arial"/>
        </w:rPr>
        <w:t xml:space="preserve"> </w:t>
      </w:r>
      <w:r w:rsidR="000F30F8" w:rsidRPr="00590441">
        <w:rPr>
          <w:rFonts w:ascii="Lato" w:hAnsi="Lato" w:cs="Arial"/>
          <w:b/>
        </w:rPr>
        <w:t>Folio 01</w:t>
      </w:r>
      <w:r w:rsidR="000F30F8">
        <w:rPr>
          <w:rFonts w:ascii="Lato" w:hAnsi="Lato" w:cs="Arial"/>
          <w:b/>
        </w:rPr>
        <w:t>3378</w:t>
      </w:r>
      <w:r w:rsidR="000F30F8" w:rsidRPr="00590441">
        <w:rPr>
          <w:rFonts w:ascii="Lato" w:hAnsi="Lato" w:cs="Arial"/>
          <w:b/>
        </w:rPr>
        <w:t>19:</w:t>
      </w:r>
      <w:r w:rsidR="000F30F8">
        <w:rPr>
          <w:rFonts w:ascii="Lato" w:hAnsi="Lato" w:cs="Arial"/>
        </w:rPr>
        <w:t xml:space="preserve"> versión pública de las sentencias emitidas en la ciudad de Tijuana entre el 17 de agosto y el 25 de diciembre de 2019</w:t>
      </w:r>
      <w:r w:rsidR="00FA66A6">
        <w:rPr>
          <w:rFonts w:ascii="Lato" w:hAnsi="Lato" w:cs="Arial"/>
        </w:rPr>
        <w:t>,</w:t>
      </w:r>
      <w:r w:rsidR="000F30F8">
        <w:rPr>
          <w:rFonts w:ascii="Lato" w:hAnsi="Lato" w:cs="Arial"/>
        </w:rPr>
        <w:t xml:space="preserve"> por el delito contra la salud en la modalidad de narcomenudeo, con cualquiera de sus variantes (posesión simple, para comercio o venta).</w:t>
      </w:r>
    </w:p>
    <w:p w:rsidR="004C7F41" w:rsidRPr="00AB4797" w:rsidRDefault="004C7F41" w:rsidP="00384C3F">
      <w:pPr>
        <w:spacing w:line="336" w:lineRule="auto"/>
        <w:jc w:val="both"/>
        <w:rPr>
          <w:rFonts w:ascii="Lato" w:hAnsi="Lato" w:cs="Arial"/>
        </w:rPr>
      </w:pPr>
    </w:p>
    <w:p w:rsidR="004C7F41" w:rsidRDefault="004C7F41" w:rsidP="00384C3F">
      <w:pPr>
        <w:spacing w:line="336" w:lineRule="auto"/>
        <w:jc w:val="both"/>
        <w:rPr>
          <w:rFonts w:ascii="Lato" w:hAnsi="Lato" w:cs="Arial"/>
        </w:rPr>
      </w:pPr>
      <w:r w:rsidRPr="007A2FA2">
        <w:rPr>
          <w:rFonts w:ascii="Lato" w:hAnsi="Lato" w:cs="Arial"/>
        </w:rPr>
        <w:t xml:space="preserve">2) </w:t>
      </w:r>
      <w:r>
        <w:rPr>
          <w:rFonts w:ascii="Lato" w:hAnsi="Lato" w:cs="Arial"/>
        </w:rPr>
        <w:t>L</w:t>
      </w:r>
      <w:r w:rsidRPr="007A2FA2">
        <w:rPr>
          <w:rFonts w:ascii="Lato" w:hAnsi="Lato" w:cs="Arial"/>
        </w:rPr>
        <w:t>a Unidad de Transparencia inició la búsqueda de la</w:t>
      </w:r>
      <w:r>
        <w:rPr>
          <w:rFonts w:ascii="Lato" w:hAnsi="Lato" w:cs="Arial"/>
        </w:rPr>
        <w:t xml:space="preserve"> información so</w:t>
      </w:r>
      <w:r w:rsidR="00CF74E6">
        <w:rPr>
          <w:rFonts w:ascii="Lato" w:hAnsi="Lato" w:cs="Arial"/>
        </w:rPr>
        <w:t>licitada, requiriendo de ella al</w:t>
      </w:r>
      <w:r>
        <w:rPr>
          <w:rFonts w:ascii="Lato" w:hAnsi="Lato" w:cs="Arial"/>
        </w:rPr>
        <w:t xml:space="preserve"> </w:t>
      </w:r>
      <w:r w:rsidR="00CF74E6">
        <w:rPr>
          <w:rFonts w:ascii="Lato" w:hAnsi="Lato" w:cs="Arial"/>
        </w:rPr>
        <w:t>Servicio Médico Forense</w:t>
      </w:r>
      <w:r w:rsidR="001D77E9">
        <w:rPr>
          <w:rFonts w:ascii="Lato" w:hAnsi="Lato" w:cs="Arial"/>
        </w:rPr>
        <w:t xml:space="preserve"> y </w:t>
      </w:r>
      <w:r w:rsidR="0081440B">
        <w:rPr>
          <w:rFonts w:ascii="Lato" w:hAnsi="Lato" w:cs="Arial"/>
        </w:rPr>
        <w:t xml:space="preserve">a las </w:t>
      </w:r>
      <w:r w:rsidR="001D77E9">
        <w:rPr>
          <w:rFonts w:ascii="Lato" w:hAnsi="Lato" w:cs="Arial"/>
        </w:rPr>
        <w:t xml:space="preserve">autoridades jurisdiccionales </w:t>
      </w:r>
      <w:r w:rsidR="0081440B">
        <w:rPr>
          <w:rFonts w:ascii="Lato" w:hAnsi="Lato" w:cs="Arial"/>
        </w:rPr>
        <w:t>competentes</w:t>
      </w:r>
      <w:r>
        <w:rPr>
          <w:rFonts w:ascii="Lato" w:hAnsi="Lato" w:cs="Arial"/>
        </w:rPr>
        <w:t>, mediante oficio</w:t>
      </w:r>
      <w:r w:rsidR="00974882">
        <w:rPr>
          <w:rFonts w:ascii="Lato" w:hAnsi="Lato" w:cs="Arial"/>
        </w:rPr>
        <w:t>s</w:t>
      </w:r>
      <w:r>
        <w:rPr>
          <w:rFonts w:ascii="Lato" w:hAnsi="Lato" w:cs="Arial"/>
        </w:rPr>
        <w:t xml:space="preserve"> </w:t>
      </w:r>
      <w:r w:rsidRPr="00AF4428">
        <w:rPr>
          <w:rFonts w:ascii="Lato" w:hAnsi="Lato" w:cs="Arial"/>
        </w:rPr>
        <w:t>girado</w:t>
      </w:r>
      <w:r w:rsidR="00CF74E6">
        <w:rPr>
          <w:rFonts w:ascii="Lato" w:hAnsi="Lato" w:cs="Arial"/>
        </w:rPr>
        <w:t xml:space="preserve">s el </w:t>
      </w:r>
      <w:r w:rsidR="003E77AA">
        <w:rPr>
          <w:rFonts w:ascii="Lato" w:hAnsi="Lato" w:cs="Arial"/>
        </w:rPr>
        <w:t>7, 8 y 13 de enero</w:t>
      </w:r>
      <w:r w:rsidRPr="00AF4428">
        <w:rPr>
          <w:rFonts w:ascii="Lato" w:hAnsi="Lato" w:cs="Arial"/>
        </w:rPr>
        <w:t xml:space="preserve"> del año </w:t>
      </w:r>
      <w:r w:rsidR="003E77AA">
        <w:rPr>
          <w:rFonts w:ascii="Lato" w:hAnsi="Lato" w:cs="Arial"/>
        </w:rPr>
        <w:t>en curso.</w:t>
      </w:r>
    </w:p>
    <w:p w:rsidR="006B5BF5" w:rsidRDefault="006B5BF5" w:rsidP="00384C3F">
      <w:pPr>
        <w:spacing w:line="336" w:lineRule="auto"/>
        <w:jc w:val="both"/>
        <w:rPr>
          <w:rFonts w:ascii="Lato" w:hAnsi="Lato" w:cs="Arial"/>
        </w:rPr>
      </w:pPr>
    </w:p>
    <w:p w:rsidR="00360536" w:rsidRDefault="006B5BF5" w:rsidP="00384C3F">
      <w:pPr>
        <w:spacing w:line="336" w:lineRule="auto"/>
        <w:jc w:val="both"/>
        <w:rPr>
          <w:rFonts w:ascii="Lato" w:hAnsi="Lato" w:cs="Arial"/>
        </w:rPr>
      </w:pPr>
      <w:r w:rsidRPr="007A2FA2">
        <w:rPr>
          <w:rFonts w:ascii="Lato" w:hAnsi="Lato" w:cs="Arial"/>
        </w:rPr>
        <w:t>3)</w:t>
      </w:r>
      <w:r>
        <w:rPr>
          <w:rFonts w:ascii="Lato" w:hAnsi="Lato" w:cs="Arial"/>
        </w:rPr>
        <w:t xml:space="preserve"> </w:t>
      </w:r>
      <w:r w:rsidR="001A2AFB">
        <w:rPr>
          <w:rFonts w:ascii="Lato" w:hAnsi="Lato" w:cs="Arial"/>
        </w:rPr>
        <w:t xml:space="preserve">Ante el requerimiento hecho, </w:t>
      </w:r>
      <w:r w:rsidR="00EE0643">
        <w:rPr>
          <w:rFonts w:ascii="Lato" w:hAnsi="Lato" w:cs="Arial"/>
        </w:rPr>
        <w:t>las autoridades indicadas</w:t>
      </w:r>
      <w:r>
        <w:rPr>
          <w:rFonts w:ascii="Lato" w:hAnsi="Lato" w:cs="Arial"/>
        </w:rPr>
        <w:t>, p</w:t>
      </w:r>
      <w:r w:rsidRPr="007A2FA2">
        <w:rPr>
          <w:rFonts w:ascii="Lato" w:hAnsi="Lato" w:cs="Arial"/>
        </w:rPr>
        <w:t>or oficio</w:t>
      </w:r>
      <w:r w:rsidR="00EE0643">
        <w:rPr>
          <w:rFonts w:ascii="Lato" w:hAnsi="Lato" w:cs="Arial"/>
        </w:rPr>
        <w:t>s</w:t>
      </w:r>
      <w:r w:rsidR="00DF20DF">
        <w:rPr>
          <w:rFonts w:ascii="Lato" w:hAnsi="Lato" w:cs="Arial"/>
        </w:rPr>
        <w:t xml:space="preserve"> número</w:t>
      </w:r>
      <w:r w:rsidR="00EE0643">
        <w:rPr>
          <w:rFonts w:ascii="Lato" w:hAnsi="Lato" w:cs="Arial"/>
        </w:rPr>
        <w:t>s</w:t>
      </w:r>
      <w:r w:rsidR="00DF20DF">
        <w:rPr>
          <w:rFonts w:ascii="Lato" w:hAnsi="Lato" w:cs="Arial"/>
        </w:rPr>
        <w:t xml:space="preserve"> </w:t>
      </w:r>
      <w:proofErr w:type="spellStart"/>
      <w:r w:rsidR="00DF20DF">
        <w:rPr>
          <w:rFonts w:ascii="Lato" w:hAnsi="Lato" w:cs="Arial"/>
        </w:rPr>
        <w:t>SMFJBC</w:t>
      </w:r>
      <w:proofErr w:type="spellEnd"/>
      <w:r w:rsidR="00DF20DF">
        <w:rPr>
          <w:rFonts w:ascii="Lato" w:hAnsi="Lato" w:cs="Arial"/>
        </w:rPr>
        <w:t>/0</w:t>
      </w:r>
      <w:r w:rsidR="00DE0A6C">
        <w:rPr>
          <w:rFonts w:ascii="Lato" w:hAnsi="Lato" w:cs="Arial"/>
        </w:rPr>
        <w:t>2</w:t>
      </w:r>
      <w:r w:rsidR="00DF20DF">
        <w:rPr>
          <w:rFonts w:ascii="Lato" w:hAnsi="Lato" w:cs="Arial"/>
        </w:rPr>
        <w:t>5</w:t>
      </w:r>
      <w:r w:rsidR="00DE0A6C">
        <w:rPr>
          <w:rFonts w:ascii="Lato" w:hAnsi="Lato" w:cs="Arial"/>
        </w:rPr>
        <w:t>/2020</w:t>
      </w:r>
      <w:r w:rsidR="001D77E9">
        <w:rPr>
          <w:rFonts w:ascii="Lato" w:hAnsi="Lato" w:cs="Arial"/>
        </w:rPr>
        <w:t>,</w:t>
      </w:r>
      <w:r w:rsidR="00EE0643">
        <w:rPr>
          <w:rFonts w:ascii="Lato" w:hAnsi="Lato" w:cs="Arial"/>
        </w:rPr>
        <w:t xml:space="preserve"> 005/2020, 018-4, 004/2020, 017-4</w:t>
      </w:r>
      <w:r w:rsidR="002F5C52">
        <w:rPr>
          <w:rFonts w:ascii="Lato" w:hAnsi="Lato" w:cs="Arial"/>
        </w:rPr>
        <w:t>, recibido</w:t>
      </w:r>
      <w:r w:rsidR="00DE0A6C">
        <w:rPr>
          <w:rFonts w:ascii="Lato" w:hAnsi="Lato" w:cs="Arial"/>
        </w:rPr>
        <w:t>s</w:t>
      </w:r>
      <w:r>
        <w:rPr>
          <w:rFonts w:ascii="Lato" w:hAnsi="Lato" w:cs="Arial"/>
        </w:rPr>
        <w:t xml:space="preserve"> </w:t>
      </w:r>
      <w:r w:rsidR="002F5C52">
        <w:rPr>
          <w:rFonts w:ascii="Lato" w:hAnsi="Lato" w:cs="Arial"/>
        </w:rPr>
        <w:t>l</w:t>
      </w:r>
      <w:r w:rsidR="00EE0643">
        <w:rPr>
          <w:rFonts w:ascii="Lato" w:hAnsi="Lato" w:cs="Arial"/>
        </w:rPr>
        <w:t>os</w:t>
      </w:r>
      <w:r w:rsidR="002F5C52">
        <w:rPr>
          <w:rFonts w:ascii="Lato" w:hAnsi="Lato" w:cs="Arial"/>
        </w:rPr>
        <w:t xml:space="preserve"> día</w:t>
      </w:r>
      <w:r w:rsidR="00EE0643">
        <w:rPr>
          <w:rFonts w:ascii="Lato" w:hAnsi="Lato" w:cs="Arial"/>
        </w:rPr>
        <w:t>s</w:t>
      </w:r>
      <w:r>
        <w:rPr>
          <w:rFonts w:ascii="Lato" w:hAnsi="Lato" w:cs="Arial"/>
        </w:rPr>
        <w:t xml:space="preserve"> </w:t>
      </w:r>
      <w:r w:rsidR="00DF20DF">
        <w:rPr>
          <w:rFonts w:ascii="Lato" w:hAnsi="Lato" w:cs="Arial"/>
        </w:rPr>
        <w:t>14</w:t>
      </w:r>
      <w:r w:rsidR="00EE0643">
        <w:rPr>
          <w:rFonts w:ascii="Lato" w:hAnsi="Lato" w:cs="Arial"/>
        </w:rPr>
        <w:t xml:space="preserve"> y 15</w:t>
      </w:r>
      <w:r w:rsidR="00DE0A6C">
        <w:rPr>
          <w:rFonts w:ascii="Lato" w:hAnsi="Lato" w:cs="Arial"/>
        </w:rPr>
        <w:t xml:space="preserve"> de </w:t>
      </w:r>
      <w:r w:rsidR="002F5C52">
        <w:rPr>
          <w:rFonts w:ascii="Lato" w:hAnsi="Lato" w:cs="Arial"/>
        </w:rPr>
        <w:t>e</w:t>
      </w:r>
      <w:r w:rsidR="00DE0A6C">
        <w:rPr>
          <w:rFonts w:ascii="Lato" w:hAnsi="Lato" w:cs="Arial"/>
        </w:rPr>
        <w:t>nero</w:t>
      </w:r>
      <w:r w:rsidR="002F5C52">
        <w:rPr>
          <w:rFonts w:ascii="Lato" w:hAnsi="Lato" w:cs="Arial"/>
        </w:rPr>
        <w:t xml:space="preserve"> del</w:t>
      </w:r>
      <w:r>
        <w:rPr>
          <w:rFonts w:ascii="Lato" w:hAnsi="Lato" w:cs="Arial"/>
        </w:rPr>
        <w:t xml:space="preserve"> año</w:t>
      </w:r>
      <w:r w:rsidR="00DE0A6C">
        <w:rPr>
          <w:rFonts w:ascii="Lato" w:hAnsi="Lato" w:cs="Arial"/>
        </w:rPr>
        <w:t xml:space="preserve"> 2020</w:t>
      </w:r>
      <w:r w:rsidR="002F5C52">
        <w:rPr>
          <w:rFonts w:ascii="Lato" w:hAnsi="Lato" w:cs="Arial"/>
        </w:rPr>
        <w:t>, solicita</w:t>
      </w:r>
      <w:r w:rsidR="00EE0643">
        <w:rPr>
          <w:rFonts w:ascii="Lato" w:hAnsi="Lato" w:cs="Arial"/>
        </w:rPr>
        <w:t>ron</w:t>
      </w:r>
      <w:r>
        <w:rPr>
          <w:rFonts w:ascii="Lato" w:hAnsi="Lato" w:cs="Arial"/>
        </w:rPr>
        <w:t xml:space="preserve"> la ampliación del plazo para otorgar respuesta</w:t>
      </w:r>
      <w:r w:rsidR="00DE0A6C" w:rsidRPr="00306F95">
        <w:rPr>
          <w:rFonts w:ascii="Lato" w:hAnsi="Lato" w:cs="Arial"/>
        </w:rPr>
        <w:t>,</w:t>
      </w:r>
      <w:r w:rsidR="001D77E9">
        <w:rPr>
          <w:rFonts w:ascii="Lato" w:hAnsi="Lato" w:cs="Arial"/>
        </w:rPr>
        <w:t xml:space="preserve"> manifestando respectivamente: e</w:t>
      </w:r>
      <w:r w:rsidR="00EE0643">
        <w:rPr>
          <w:rFonts w:ascii="Lato" w:hAnsi="Lato" w:cs="Arial"/>
        </w:rPr>
        <w:t xml:space="preserve">l </w:t>
      </w:r>
      <w:r w:rsidR="00EE0643" w:rsidRPr="00094298">
        <w:rPr>
          <w:rFonts w:ascii="Lato" w:hAnsi="Lato" w:cs="Arial"/>
          <w:b/>
        </w:rPr>
        <w:t>Jefe del Servicio Médico Forense</w:t>
      </w:r>
      <w:r w:rsidR="00EE0643">
        <w:rPr>
          <w:rFonts w:ascii="Lato" w:hAnsi="Lato" w:cs="Arial"/>
        </w:rPr>
        <w:t xml:space="preserve">, con relación a la petición registrada con el </w:t>
      </w:r>
      <w:r w:rsidR="00EE0643" w:rsidRPr="00A81C01">
        <w:rPr>
          <w:rFonts w:ascii="Lato" w:hAnsi="Lato" w:cs="Arial"/>
          <w:b/>
        </w:rPr>
        <w:t>folio 00027620</w:t>
      </w:r>
      <w:r w:rsidR="00EE0643">
        <w:rPr>
          <w:rFonts w:ascii="Lato" w:hAnsi="Lato" w:cs="Arial"/>
        </w:rPr>
        <w:t>: solicita una ampliación</w:t>
      </w:r>
      <w:r w:rsidR="00DE0A6C" w:rsidRPr="00306F95">
        <w:rPr>
          <w:rFonts w:ascii="Lato" w:hAnsi="Lato" w:cs="Arial"/>
        </w:rPr>
        <w:t xml:space="preserve"> </w:t>
      </w:r>
      <w:r w:rsidR="00306F95">
        <w:rPr>
          <w:rFonts w:ascii="Lato" w:hAnsi="Lato" w:cs="Arial"/>
        </w:rPr>
        <w:t xml:space="preserve">por </w:t>
      </w:r>
      <w:r w:rsidR="00DE0A6C" w:rsidRPr="00306F95">
        <w:rPr>
          <w:rFonts w:ascii="Lato" w:hAnsi="Lato" w:cs="Arial"/>
        </w:rPr>
        <w:t xml:space="preserve">diez días </w:t>
      </w:r>
      <w:r w:rsidR="00306F95">
        <w:rPr>
          <w:rFonts w:ascii="Lato" w:hAnsi="Lato" w:cs="Arial"/>
        </w:rPr>
        <w:t xml:space="preserve">más </w:t>
      </w:r>
      <w:r w:rsidR="00DE0A6C" w:rsidRPr="00306F95">
        <w:rPr>
          <w:rFonts w:ascii="Lato" w:hAnsi="Lato" w:cs="Arial"/>
        </w:rPr>
        <w:t>a partir de la fecha en que se autorice, con fundamento en el Artículo 125 de la Ley de Transparencia y Acceso a la Información Pública para el Estado de Baja California</w:t>
      </w:r>
      <w:r w:rsidR="00306F95">
        <w:rPr>
          <w:rFonts w:ascii="Lato" w:hAnsi="Lato" w:cs="Arial"/>
        </w:rPr>
        <w:t>, manifestando</w:t>
      </w:r>
      <w:r w:rsidR="005D098D">
        <w:rPr>
          <w:rFonts w:ascii="Lato" w:hAnsi="Lato" w:cs="Arial"/>
        </w:rPr>
        <w:t>:</w:t>
      </w:r>
      <w:r w:rsidR="00306F95">
        <w:rPr>
          <w:rFonts w:ascii="Lato" w:hAnsi="Lato" w:cs="Arial"/>
        </w:rPr>
        <w:t xml:space="preserve"> </w:t>
      </w:r>
      <w:r w:rsidR="00306F95" w:rsidRPr="00306F95">
        <w:rPr>
          <w:rFonts w:ascii="Lato" w:hAnsi="Lato" w:cs="Arial"/>
        </w:rPr>
        <w:t xml:space="preserve">“(…) </w:t>
      </w:r>
      <w:r w:rsidR="00DE0A6C">
        <w:rPr>
          <w:rFonts w:ascii="Lato" w:hAnsi="Lato" w:cs="Arial"/>
          <w:i/>
        </w:rPr>
        <w:t>que en este momento se encuentra parte del personal adscrito a las</w:t>
      </w:r>
      <w:r>
        <w:rPr>
          <w:rFonts w:ascii="Lato" w:hAnsi="Lato" w:cs="Arial"/>
          <w:i/>
        </w:rPr>
        <w:t xml:space="preserve"> </w:t>
      </w:r>
      <w:r w:rsidR="000B177C">
        <w:rPr>
          <w:rFonts w:ascii="Lato" w:hAnsi="Lato" w:cs="Arial"/>
          <w:i/>
        </w:rPr>
        <w:t>áreas administrativ</w:t>
      </w:r>
      <w:r w:rsidR="00DE0A6C">
        <w:rPr>
          <w:rFonts w:ascii="Lato" w:hAnsi="Lato" w:cs="Arial"/>
          <w:i/>
        </w:rPr>
        <w:t>as de este servic</w:t>
      </w:r>
      <w:r w:rsidR="000B177C">
        <w:rPr>
          <w:rFonts w:ascii="Lato" w:hAnsi="Lato" w:cs="Arial"/>
          <w:i/>
        </w:rPr>
        <w:t>i</w:t>
      </w:r>
      <w:r w:rsidR="00DE0A6C">
        <w:rPr>
          <w:rFonts w:ascii="Lato" w:hAnsi="Lato" w:cs="Arial"/>
          <w:i/>
        </w:rPr>
        <w:t xml:space="preserve">o médico forense gozando del segundo </w:t>
      </w:r>
      <w:r w:rsidR="000B177C">
        <w:rPr>
          <w:rFonts w:ascii="Lato" w:hAnsi="Lato" w:cs="Arial"/>
          <w:i/>
        </w:rPr>
        <w:t>turno del segundo periodo vacacional 2019, por lo que por ahora solo se cuenta con el personal estrictamente necesario para efectuar las labores operativas propia de nuestra actividad, siendo este un hecho notorio y conocido. Por otro lado y en mérito de la extensa cantidad de información que debe recabarse para dar respuesta a la solicitud citada en el párrafo inicial de la presente petición</w:t>
      </w:r>
      <w:r w:rsidR="00870D87">
        <w:rPr>
          <w:rFonts w:ascii="Lato" w:hAnsi="Lato" w:cs="Arial"/>
          <w:i/>
        </w:rPr>
        <w:t xml:space="preserve"> (…)</w:t>
      </w:r>
      <w:r>
        <w:rPr>
          <w:rFonts w:ascii="Lato" w:hAnsi="Lato" w:cs="Arial"/>
        </w:rPr>
        <w:t>”</w:t>
      </w:r>
      <w:r w:rsidR="00FF3FF0">
        <w:rPr>
          <w:rFonts w:ascii="Lato" w:hAnsi="Lato" w:cs="Arial"/>
        </w:rPr>
        <w:t xml:space="preserve">; el </w:t>
      </w:r>
      <w:r w:rsidR="00FA66A6">
        <w:rPr>
          <w:rFonts w:ascii="Lato" w:hAnsi="Lato" w:cs="Arial"/>
          <w:b/>
        </w:rPr>
        <w:t>Juez Tercero Penal</w:t>
      </w:r>
      <w:r w:rsidR="00FF3FF0">
        <w:rPr>
          <w:rFonts w:ascii="Lato" w:hAnsi="Lato" w:cs="Arial"/>
        </w:rPr>
        <w:t>, con relación a la</w:t>
      </w:r>
      <w:r w:rsidR="00C2069E">
        <w:rPr>
          <w:rFonts w:ascii="Lato" w:hAnsi="Lato" w:cs="Arial"/>
        </w:rPr>
        <w:t>s</w:t>
      </w:r>
      <w:r w:rsidR="00FF3FF0">
        <w:rPr>
          <w:rFonts w:ascii="Lato" w:hAnsi="Lato" w:cs="Arial"/>
        </w:rPr>
        <w:t xml:space="preserve"> petici</w:t>
      </w:r>
      <w:r w:rsidR="00C2069E">
        <w:rPr>
          <w:rFonts w:ascii="Lato" w:hAnsi="Lato" w:cs="Arial"/>
        </w:rPr>
        <w:t>o</w:t>
      </w:r>
      <w:r w:rsidR="00FF3FF0">
        <w:rPr>
          <w:rFonts w:ascii="Lato" w:hAnsi="Lato" w:cs="Arial"/>
        </w:rPr>
        <w:t>n</w:t>
      </w:r>
      <w:r w:rsidR="00C2069E">
        <w:rPr>
          <w:rFonts w:ascii="Lato" w:hAnsi="Lato" w:cs="Arial"/>
        </w:rPr>
        <w:t>es</w:t>
      </w:r>
      <w:r w:rsidR="00FF3FF0">
        <w:rPr>
          <w:rFonts w:ascii="Lato" w:hAnsi="Lato" w:cs="Arial"/>
        </w:rPr>
        <w:t xml:space="preserve"> de</w:t>
      </w:r>
      <w:r w:rsidR="00C2069E">
        <w:rPr>
          <w:rFonts w:ascii="Lato" w:hAnsi="Lato" w:cs="Arial"/>
        </w:rPr>
        <w:t xml:space="preserve"> </w:t>
      </w:r>
      <w:r w:rsidR="00FF3FF0">
        <w:rPr>
          <w:rFonts w:ascii="Lato" w:hAnsi="Lato" w:cs="Arial"/>
        </w:rPr>
        <w:t>l</w:t>
      </w:r>
      <w:r w:rsidR="00C2069E">
        <w:rPr>
          <w:rFonts w:ascii="Lato" w:hAnsi="Lato" w:cs="Arial"/>
        </w:rPr>
        <w:t>os</w:t>
      </w:r>
      <w:r w:rsidR="00FF3FF0">
        <w:rPr>
          <w:rFonts w:ascii="Lato" w:hAnsi="Lato" w:cs="Arial"/>
        </w:rPr>
        <w:t xml:space="preserve"> </w:t>
      </w:r>
      <w:r w:rsidR="00FF3FF0" w:rsidRPr="00F44125">
        <w:rPr>
          <w:rFonts w:ascii="Lato" w:hAnsi="Lato" w:cs="Arial"/>
          <w:b/>
        </w:rPr>
        <w:t>folio</w:t>
      </w:r>
      <w:r w:rsidR="00C2069E">
        <w:rPr>
          <w:rFonts w:ascii="Lato" w:hAnsi="Lato" w:cs="Arial"/>
          <w:b/>
        </w:rPr>
        <w:t>s</w:t>
      </w:r>
      <w:r w:rsidR="00FF3FF0" w:rsidRPr="00F44125">
        <w:rPr>
          <w:rFonts w:ascii="Lato" w:hAnsi="Lato" w:cs="Arial"/>
          <w:b/>
        </w:rPr>
        <w:t xml:space="preserve">  01337819</w:t>
      </w:r>
      <w:r w:rsidR="00C2069E">
        <w:rPr>
          <w:rFonts w:ascii="Lato" w:hAnsi="Lato" w:cs="Arial"/>
          <w:b/>
        </w:rPr>
        <w:t xml:space="preserve"> y 00007620</w:t>
      </w:r>
      <w:r w:rsidR="00FA66A6">
        <w:rPr>
          <w:rFonts w:ascii="Lato" w:hAnsi="Lato" w:cs="Arial"/>
        </w:rPr>
        <w:t>, manifestó</w:t>
      </w:r>
      <w:r w:rsidR="00FF3FF0">
        <w:rPr>
          <w:rFonts w:ascii="Lato" w:hAnsi="Lato" w:cs="Arial"/>
        </w:rPr>
        <w:t xml:space="preserve">: </w:t>
      </w:r>
      <w:r w:rsidR="00FF3FF0" w:rsidRPr="0073538C">
        <w:rPr>
          <w:rFonts w:ascii="Lato" w:hAnsi="Lato" w:cs="Arial"/>
          <w:i/>
        </w:rPr>
        <w:t xml:space="preserve">“(…) solicito la extensión de prórroga de tiempo por CINCO DIAS </w:t>
      </w:r>
      <w:r w:rsidR="00FF3FF0" w:rsidRPr="0073538C">
        <w:rPr>
          <w:rFonts w:ascii="Lato" w:hAnsi="Lato" w:cs="Arial"/>
          <w:i/>
        </w:rPr>
        <w:lastRenderedPageBreak/>
        <w:t>HÁBILES, adicionales</w:t>
      </w:r>
      <w:r w:rsidR="00F44125" w:rsidRPr="0073538C">
        <w:rPr>
          <w:rFonts w:ascii="Lato" w:hAnsi="Lato" w:cs="Arial"/>
          <w:i/>
        </w:rPr>
        <w:t xml:space="preserve"> al plazo otorgado, para estar en posibilidad de dar cumplimiento al requerimiento hecho a este Juzgador; lo anterior en virtud de la excesiva carga de trabajo de este recinto judicial, asimismo por ser muy extensa la información solicitada, por lo que les pido consideren esta situación a fin de extender la prórroga solicitada (…)”</w:t>
      </w:r>
      <w:r w:rsidR="00B5498F">
        <w:rPr>
          <w:rFonts w:ascii="Lato" w:hAnsi="Lato" w:cs="Arial"/>
        </w:rPr>
        <w:t xml:space="preserve">. La </w:t>
      </w:r>
      <w:r w:rsidR="00B5498F" w:rsidRPr="00227615">
        <w:rPr>
          <w:rFonts w:ascii="Lato" w:hAnsi="Lato" w:cs="Arial"/>
          <w:b/>
        </w:rPr>
        <w:t>Jueza Cuarto Penal de</w:t>
      </w:r>
      <w:r w:rsidR="00B5498F">
        <w:rPr>
          <w:rFonts w:ascii="Lato" w:hAnsi="Lato" w:cs="Arial"/>
        </w:rPr>
        <w:t xml:space="preserve"> </w:t>
      </w:r>
      <w:r w:rsidR="00B5498F" w:rsidRPr="00227615">
        <w:rPr>
          <w:rFonts w:ascii="Lato" w:hAnsi="Lato" w:cs="Arial"/>
          <w:b/>
        </w:rPr>
        <w:t>Tijuana</w:t>
      </w:r>
      <w:r w:rsidR="00F023E5">
        <w:rPr>
          <w:rFonts w:ascii="Lato" w:hAnsi="Lato" w:cs="Arial"/>
        </w:rPr>
        <w:t xml:space="preserve">, </w:t>
      </w:r>
      <w:r w:rsidR="0073538C">
        <w:rPr>
          <w:rFonts w:ascii="Lato" w:hAnsi="Lato" w:cs="Arial"/>
        </w:rPr>
        <w:t xml:space="preserve">con relación a las peticiones de los </w:t>
      </w:r>
      <w:r w:rsidR="0073538C" w:rsidRPr="00F44125">
        <w:rPr>
          <w:rFonts w:ascii="Lato" w:hAnsi="Lato" w:cs="Arial"/>
          <w:b/>
        </w:rPr>
        <w:t>folio</w:t>
      </w:r>
      <w:r w:rsidR="0073538C">
        <w:rPr>
          <w:rFonts w:ascii="Lato" w:hAnsi="Lato" w:cs="Arial"/>
          <w:b/>
        </w:rPr>
        <w:t>s</w:t>
      </w:r>
      <w:r w:rsidR="0073538C" w:rsidRPr="00F44125">
        <w:rPr>
          <w:rFonts w:ascii="Lato" w:hAnsi="Lato" w:cs="Arial"/>
          <w:b/>
        </w:rPr>
        <w:t xml:space="preserve"> 01337819</w:t>
      </w:r>
      <w:r w:rsidR="0073538C">
        <w:rPr>
          <w:rFonts w:ascii="Lato" w:hAnsi="Lato" w:cs="Arial"/>
          <w:b/>
        </w:rPr>
        <w:t xml:space="preserve"> y 00007620</w:t>
      </w:r>
      <w:r w:rsidR="0073538C">
        <w:rPr>
          <w:rFonts w:ascii="Lato" w:hAnsi="Lato" w:cs="Arial"/>
        </w:rPr>
        <w:t xml:space="preserve">, manifestó: “(…) </w:t>
      </w:r>
      <w:r w:rsidR="00F023E5" w:rsidRPr="0073538C">
        <w:rPr>
          <w:rFonts w:ascii="Lato" w:hAnsi="Lato" w:cs="Arial"/>
          <w:i/>
        </w:rPr>
        <w:t>solicito una prórroga de diez días hábiles adicionales, de conformidad con el artículo 125 de la Ley de Transparencia y Acceso a la Información Pública para el Estado de Baja California</w:t>
      </w:r>
      <w:r w:rsidR="00227615" w:rsidRPr="0073538C">
        <w:rPr>
          <w:rFonts w:ascii="Lato" w:hAnsi="Lato" w:cs="Arial"/>
          <w:i/>
        </w:rPr>
        <w:t xml:space="preserve">, lo anterior en razón de que la información solicitada implica la consulta de los libros  de gobierno y vaciado de la misma, siendo insuficiente los 5 días a que </w:t>
      </w:r>
      <w:r w:rsidR="0073538C">
        <w:rPr>
          <w:rFonts w:ascii="Lato" w:hAnsi="Lato" w:cs="Arial"/>
          <w:i/>
        </w:rPr>
        <w:t xml:space="preserve"> </w:t>
      </w:r>
      <w:r w:rsidR="00227615" w:rsidRPr="0073538C">
        <w:rPr>
          <w:rFonts w:ascii="Lato" w:hAnsi="Lato" w:cs="Arial"/>
          <w:i/>
        </w:rPr>
        <w:t>alude el artículo 39 del Reglamento para la transparencia y acceso a la información pública del Poder Judicial del Estado de Baja California. (…)”</w:t>
      </w:r>
      <w:r w:rsidR="005B040F" w:rsidRPr="0073538C">
        <w:rPr>
          <w:rFonts w:ascii="Lato" w:hAnsi="Lato" w:cs="Arial"/>
          <w:i/>
        </w:rPr>
        <w:t>.</w:t>
      </w:r>
      <w:r w:rsidR="0073538C">
        <w:rPr>
          <w:rFonts w:ascii="Lato" w:hAnsi="Lato" w:cs="Arial"/>
          <w:i/>
        </w:rPr>
        <w:t xml:space="preserve"> </w:t>
      </w:r>
      <w:r w:rsidR="00360536">
        <w:rPr>
          <w:rFonts w:ascii="Lato" w:hAnsi="Lato" w:cs="Arial"/>
        </w:rPr>
        <w:t xml:space="preserve">Con relación a la solicitud de acceso a la información registrada con el número de </w:t>
      </w:r>
      <w:r w:rsidR="00360536" w:rsidRPr="00A23863">
        <w:rPr>
          <w:rFonts w:ascii="Lato" w:hAnsi="Lato" w:cs="Arial"/>
          <w:b/>
        </w:rPr>
        <w:t>folio 00002820</w:t>
      </w:r>
      <w:r w:rsidR="00360536">
        <w:rPr>
          <w:rFonts w:ascii="Lato" w:hAnsi="Lato" w:cs="Arial"/>
        </w:rPr>
        <w:t xml:space="preserve">, </w:t>
      </w:r>
      <w:r w:rsidR="0073538C">
        <w:rPr>
          <w:rFonts w:ascii="Lato" w:hAnsi="Lato" w:cs="Arial"/>
        </w:rPr>
        <w:t>la Directora de la Unidad de Transparencia, solicita con fundamento en el artículo 125 de la Ley de Transparencia y Acceso a la Información Pública para el Estado de Baja California, la ampliación del término para otorgar respuesta, hasta por otros 10 días más, para ampliar la búsqueda de la información, requiriendo de ella a las autoridades jurisdiccionales competentes. Lo anterior en observancia a lo dispuesto por los artículos 8, 9, 10, 12 y 13 de la Ley en cita, toda vez que, iniciado el trámite, se requirió de ella,</w:t>
      </w:r>
      <w:r w:rsidR="0073538C" w:rsidRPr="0073538C">
        <w:rPr>
          <w:rFonts w:ascii="Lato" w:hAnsi="Lato" w:cs="Arial"/>
        </w:rPr>
        <w:t xml:space="preserve"> </w:t>
      </w:r>
      <w:r w:rsidR="0073538C">
        <w:rPr>
          <w:rFonts w:ascii="Lato" w:hAnsi="Lato" w:cs="Arial"/>
        </w:rPr>
        <w:t>entre otros,  a la Oficialía Mayor del Consejo de la Judicatura, cuya titular, p</w:t>
      </w:r>
      <w:r w:rsidR="00360536">
        <w:rPr>
          <w:rFonts w:ascii="Lato" w:hAnsi="Lato" w:cs="Arial"/>
        </w:rPr>
        <w:t>or oficio n</w:t>
      </w:r>
      <w:r w:rsidR="00A23863">
        <w:rPr>
          <w:rFonts w:ascii="Lato" w:hAnsi="Lato" w:cs="Arial"/>
        </w:rPr>
        <w:t>úmero OM-012/2020, de fecha</w:t>
      </w:r>
      <w:r w:rsidR="0073538C">
        <w:rPr>
          <w:rFonts w:ascii="Lato" w:hAnsi="Lato" w:cs="Arial"/>
        </w:rPr>
        <w:t xml:space="preserve"> 15 de e</w:t>
      </w:r>
      <w:r w:rsidR="00360536">
        <w:rPr>
          <w:rFonts w:ascii="Lato" w:hAnsi="Lato" w:cs="Arial"/>
        </w:rPr>
        <w:t>nero del presente año, remite el oficio del Jefe del Departamento de Informática, identificado con el número de oficio DI-004/2020, que contiene la información que aparece en sus bases de datos</w:t>
      </w:r>
      <w:r w:rsidR="005C54F9">
        <w:rPr>
          <w:rFonts w:ascii="Lato" w:hAnsi="Lato" w:cs="Arial"/>
        </w:rPr>
        <w:t xml:space="preserve"> y é</w:t>
      </w:r>
      <w:r w:rsidR="0073538C">
        <w:rPr>
          <w:rFonts w:ascii="Lato" w:hAnsi="Lato" w:cs="Arial"/>
        </w:rPr>
        <w:t>sta se refiere al Partido Judicial de Mexicali, manifestando que en las bases de datos de las ciudades de Tijuana y Ensenada, no registran ningún tipo de sentencias en el sistema, por lo que anexó una lista de los asuntos iniciados por el delito de estupro en esas ciudades, lo que requiere la ampliación de la búsqueda de la información a los juzgados de los citados Partidos Judiciales</w:t>
      </w:r>
      <w:r w:rsidR="005C54F9">
        <w:rPr>
          <w:rFonts w:ascii="Lato" w:hAnsi="Lato" w:cs="Arial"/>
        </w:rPr>
        <w:t>.</w:t>
      </w:r>
    </w:p>
    <w:p w:rsidR="001D77E9" w:rsidRDefault="001D77E9" w:rsidP="00384C3F">
      <w:pPr>
        <w:spacing w:line="336" w:lineRule="auto"/>
        <w:jc w:val="both"/>
        <w:rPr>
          <w:rFonts w:ascii="Lato" w:hAnsi="Lato" w:cs="Arial"/>
        </w:rPr>
      </w:pPr>
    </w:p>
    <w:p w:rsidR="006B5BF5" w:rsidRDefault="006B5BF5" w:rsidP="00384C3F">
      <w:pPr>
        <w:spacing w:line="360" w:lineRule="auto"/>
        <w:jc w:val="both"/>
        <w:rPr>
          <w:rFonts w:ascii="Lato" w:hAnsi="Lato" w:cs="Arial"/>
        </w:rPr>
      </w:pPr>
      <w:r w:rsidRPr="007A2FA2">
        <w:rPr>
          <w:rFonts w:ascii="Lato" w:hAnsi="Lato" w:cs="Arial"/>
        </w:rPr>
        <w:t xml:space="preserve">4) </w:t>
      </w:r>
      <w:r w:rsidRPr="00FA3E18">
        <w:rPr>
          <w:rFonts w:ascii="Lato" w:hAnsi="Lato" w:cs="Arial"/>
          <w:b/>
        </w:rPr>
        <w:t>Vistas las razones vertidas</w:t>
      </w:r>
      <w:r w:rsidR="00D96EE0">
        <w:rPr>
          <w:rFonts w:ascii="Lato" w:hAnsi="Lato" w:cs="Arial"/>
        </w:rPr>
        <w:t xml:space="preserve"> por l</w:t>
      </w:r>
      <w:r w:rsidR="002F5369">
        <w:rPr>
          <w:rFonts w:ascii="Lato" w:hAnsi="Lato" w:cs="Arial"/>
        </w:rPr>
        <w:t>os</w:t>
      </w:r>
      <w:r w:rsidR="00D96EE0">
        <w:rPr>
          <w:rFonts w:ascii="Lato" w:hAnsi="Lato" w:cs="Arial"/>
        </w:rPr>
        <w:t xml:space="preserve"> funcionario</w:t>
      </w:r>
      <w:r w:rsidR="002F5369">
        <w:rPr>
          <w:rFonts w:ascii="Lato" w:hAnsi="Lato" w:cs="Arial"/>
        </w:rPr>
        <w:t>s</w:t>
      </w:r>
      <w:r w:rsidR="00D96EE0">
        <w:rPr>
          <w:rFonts w:ascii="Lato" w:hAnsi="Lato" w:cs="Arial"/>
        </w:rPr>
        <w:t xml:space="preserve"> citado</w:t>
      </w:r>
      <w:r w:rsidR="002F5369">
        <w:rPr>
          <w:rFonts w:ascii="Lato" w:hAnsi="Lato" w:cs="Arial"/>
        </w:rPr>
        <w:t>s</w:t>
      </w:r>
      <w:r>
        <w:rPr>
          <w:rFonts w:ascii="Lato" w:hAnsi="Lato" w:cs="Arial"/>
        </w:rPr>
        <w:t xml:space="preserve">, </w:t>
      </w:r>
      <w:r w:rsidRPr="00FA3E18">
        <w:rPr>
          <w:rFonts w:ascii="Lato" w:hAnsi="Lato" w:cs="Arial"/>
          <w:b/>
        </w:rPr>
        <w:t xml:space="preserve">este Comité </w:t>
      </w:r>
      <w:r>
        <w:rPr>
          <w:rFonts w:ascii="Lato" w:hAnsi="Lato" w:cs="Arial"/>
          <w:b/>
        </w:rPr>
        <w:t xml:space="preserve">las </w:t>
      </w:r>
      <w:r w:rsidRPr="00FA3E18">
        <w:rPr>
          <w:rFonts w:ascii="Lato" w:hAnsi="Lato" w:cs="Arial"/>
          <w:b/>
        </w:rPr>
        <w:t>estima suficientes</w:t>
      </w:r>
      <w:r>
        <w:rPr>
          <w:rFonts w:ascii="Lato" w:hAnsi="Lato" w:cs="Arial"/>
          <w:b/>
        </w:rPr>
        <w:t xml:space="preserve"> y justificadas</w:t>
      </w:r>
      <w:r w:rsidR="00B001AA">
        <w:rPr>
          <w:rFonts w:ascii="Lato" w:hAnsi="Lato" w:cs="Arial"/>
        </w:rPr>
        <w:t xml:space="preserve"> para conceder la</w:t>
      </w:r>
      <w:r w:rsidR="00384C3F">
        <w:rPr>
          <w:rFonts w:ascii="Lato" w:hAnsi="Lato" w:cs="Arial"/>
        </w:rPr>
        <w:t>s ampliaciones</w:t>
      </w:r>
      <w:r w:rsidR="00B001AA">
        <w:rPr>
          <w:rFonts w:ascii="Lato" w:hAnsi="Lato" w:cs="Arial"/>
        </w:rPr>
        <w:t xml:space="preserve"> de plazo solicitada</w:t>
      </w:r>
      <w:r w:rsidR="00384C3F">
        <w:rPr>
          <w:rFonts w:ascii="Lato" w:hAnsi="Lato" w:cs="Arial"/>
        </w:rPr>
        <w:t>s</w:t>
      </w:r>
      <w:r>
        <w:rPr>
          <w:rFonts w:ascii="Lato" w:hAnsi="Lato" w:cs="Arial"/>
        </w:rPr>
        <w:t>,</w:t>
      </w:r>
      <w:r w:rsidRPr="006B5BF5">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 xml:space="preserve">será accesible a </w:t>
      </w:r>
      <w:r w:rsidRPr="007A2FA2">
        <w:rPr>
          <w:rFonts w:ascii="Lato" w:hAnsi="Lato" w:cs="Arial"/>
          <w:b/>
          <w:i/>
        </w:rPr>
        <w:lastRenderedPageBreak/>
        <w:t>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por lo que resulta pertinente que los órganos mencionados,</w:t>
      </w:r>
      <w:r w:rsidRPr="007A2FA2">
        <w:rPr>
          <w:rFonts w:ascii="Lato" w:hAnsi="Lato" w:cs="Arial"/>
        </w:rPr>
        <w:t xml:space="preserve"> </w:t>
      </w:r>
      <w:r w:rsidRPr="007A2FA2">
        <w:rPr>
          <w:rFonts w:ascii="Lato" w:hAnsi="Lato" w:cs="Arial"/>
          <w:b/>
        </w:rPr>
        <w:t>realice</w:t>
      </w:r>
      <w:r>
        <w:rPr>
          <w:rFonts w:ascii="Lato" w:hAnsi="Lato" w:cs="Arial"/>
          <w:b/>
        </w:rPr>
        <w:t>n</w:t>
      </w:r>
      <w:r w:rsidRPr="007A2FA2">
        <w:rPr>
          <w:rFonts w:ascii="Lato" w:hAnsi="Lato" w:cs="Arial"/>
          <w:b/>
        </w:rPr>
        <w:t xml:space="preserve"> </w:t>
      </w:r>
      <w:r>
        <w:rPr>
          <w:rFonts w:ascii="Lato" w:hAnsi="Lato" w:cs="Arial"/>
          <w:b/>
        </w:rPr>
        <w:t>la</w:t>
      </w:r>
      <w:r w:rsidRPr="006B5BF5">
        <w:rPr>
          <w:rFonts w:ascii="Lato" w:hAnsi="Lato" w:cs="Arial"/>
          <w:b/>
        </w:rPr>
        <w:t xml:space="preserve"> </w:t>
      </w:r>
      <w:r w:rsidRPr="007A2FA2">
        <w:rPr>
          <w:rFonts w:ascii="Lato" w:hAnsi="Lato" w:cs="Arial"/>
          <w:b/>
        </w:rPr>
        <w:t xml:space="preserve">búsqueda exhaustiva y razonable de </w:t>
      </w:r>
      <w:r>
        <w:rPr>
          <w:rFonts w:ascii="Lato" w:hAnsi="Lato" w:cs="Arial"/>
          <w:b/>
        </w:rPr>
        <w:t xml:space="preserve">la información requerida </w:t>
      </w:r>
      <w:r w:rsidRPr="00E446D8">
        <w:rPr>
          <w:rFonts w:ascii="Lato" w:hAnsi="Lato" w:cs="Arial"/>
        </w:rPr>
        <w:t>y previo el análisis de su contenido determinen la posibilidad de entregarla por ser pública y estar disponible</w:t>
      </w:r>
      <w:r>
        <w:rPr>
          <w:rFonts w:ascii="Lato" w:hAnsi="Lato" w:cs="Arial"/>
        </w:rPr>
        <w:t>, en su caso mediante versiones públicas elaboradas conforme a la Ley de la materia y demás ordenamientos aplicables</w:t>
      </w:r>
      <w:r w:rsidRPr="00E446D8">
        <w:rPr>
          <w:rFonts w:ascii="Lato" w:hAnsi="Lato" w:cs="Arial"/>
        </w:rPr>
        <w:t>, a</w:t>
      </w:r>
      <w:r>
        <w:rPr>
          <w:rFonts w:ascii="Lato" w:hAnsi="Lato" w:cs="Arial"/>
          <w:b/>
        </w:rPr>
        <w:t xml:space="preserve"> fin de respetar y colmar el derecho del acceso a la información que tienen los peticionarios; o bien, en su caso declarar la 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w:t>
      </w:r>
      <w:r>
        <w:rPr>
          <w:rFonts w:ascii="Lato" w:hAnsi="Lato" w:cs="Arial"/>
        </w:rPr>
        <w:t>s</w:t>
      </w:r>
      <w:r w:rsidRPr="007A2FA2">
        <w:rPr>
          <w:rFonts w:ascii="Lato" w:hAnsi="Lato" w:cs="Arial"/>
        </w:rPr>
        <w:t xml:space="preserve"> órgano</w:t>
      </w:r>
      <w:r>
        <w:rPr>
          <w:rFonts w:ascii="Lato" w:hAnsi="Lato" w:cs="Arial"/>
        </w:rPr>
        <w:t>s</w:t>
      </w:r>
      <w:r w:rsidRPr="007A2FA2">
        <w:rPr>
          <w:rFonts w:ascii="Lato" w:hAnsi="Lato" w:cs="Arial"/>
        </w:rPr>
        <w:t xml:space="preserve"> y la obligación que tiene</w:t>
      </w:r>
      <w:r>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Pr>
          <w:rFonts w:ascii="Lato" w:hAnsi="Lato" w:cs="Arial"/>
        </w:rPr>
        <w:t>,</w:t>
      </w:r>
      <w:r w:rsidRPr="007A2FA2">
        <w:rPr>
          <w:rFonts w:ascii="Lato" w:hAnsi="Lato" w:cs="Arial"/>
        </w:rPr>
        <w:t xml:space="preserve"> como se asienta en el artículo 14 mencionado. </w:t>
      </w:r>
    </w:p>
    <w:p w:rsidR="006B5BF5" w:rsidRDefault="006B5BF5" w:rsidP="00384C3F">
      <w:pPr>
        <w:spacing w:line="360" w:lineRule="auto"/>
        <w:jc w:val="both"/>
        <w:rPr>
          <w:rFonts w:ascii="Lato" w:hAnsi="Lato" w:cs="Arial"/>
        </w:rPr>
      </w:pPr>
    </w:p>
    <w:p w:rsidR="006B5BF5" w:rsidRPr="00BC506B" w:rsidRDefault="006B5BF5" w:rsidP="00384C3F">
      <w:pPr>
        <w:spacing w:line="360"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 que motivan la</w:t>
      </w:r>
      <w:r w:rsidR="00384C3F">
        <w:rPr>
          <w:rFonts w:ascii="Lato" w:hAnsi="Lato" w:cs="Arial"/>
        </w:rPr>
        <w:t>s</w:t>
      </w:r>
      <w:r w:rsidRPr="00C76CAA">
        <w:rPr>
          <w:rFonts w:ascii="Lato" w:hAnsi="Lato" w:cs="Arial"/>
        </w:rPr>
        <w:t xml:space="preserve"> solicitud</w:t>
      </w:r>
      <w:r w:rsidR="00384C3F">
        <w:rPr>
          <w:rFonts w:ascii="Lato" w:hAnsi="Lato" w:cs="Arial"/>
        </w:rPr>
        <w:t>es</w:t>
      </w:r>
      <w:r w:rsidRPr="00C76CAA">
        <w:rPr>
          <w:rFonts w:ascii="Lato" w:hAnsi="Lato" w:cs="Arial"/>
        </w:rPr>
        <w:t xml:space="preserve">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sidR="002B5DD8">
        <w:rPr>
          <w:rFonts w:ascii="Lato" w:hAnsi="Lato" w:cs="Arial"/>
          <w:b/>
        </w:rPr>
        <w:t>s ampliacio</w:t>
      </w:r>
      <w:r>
        <w:rPr>
          <w:rFonts w:ascii="Lato" w:hAnsi="Lato" w:cs="Arial"/>
          <w:b/>
        </w:rPr>
        <w:t>n</w:t>
      </w:r>
      <w:r w:rsidR="002B5DD8">
        <w:rPr>
          <w:rFonts w:ascii="Lato" w:hAnsi="Lato" w:cs="Arial"/>
          <w:b/>
        </w:rPr>
        <w:t>es</w:t>
      </w:r>
      <w:r w:rsidRPr="007A2FA2">
        <w:rPr>
          <w:rFonts w:ascii="Lato" w:hAnsi="Lato" w:cs="Arial"/>
          <w:b/>
        </w:rPr>
        <w:t xml:space="preserve"> de</w:t>
      </w:r>
      <w:r>
        <w:rPr>
          <w:rFonts w:ascii="Lato" w:hAnsi="Lato" w:cs="Arial"/>
          <w:b/>
        </w:rPr>
        <w:t xml:space="preserve"> </w:t>
      </w:r>
      <w:r w:rsidRPr="007A2FA2">
        <w:rPr>
          <w:rFonts w:ascii="Lato" w:hAnsi="Lato" w:cs="Arial"/>
          <w:b/>
        </w:rPr>
        <w:t>plazo solicitada</w:t>
      </w:r>
      <w:r w:rsidR="002B5DD8">
        <w:rPr>
          <w:rFonts w:ascii="Lato" w:hAnsi="Lato" w:cs="Arial"/>
          <w:b/>
        </w:rPr>
        <w:t>s</w:t>
      </w:r>
      <w:r w:rsidR="002D76E1">
        <w:rPr>
          <w:rFonts w:ascii="Lato" w:hAnsi="Lato" w:cs="Arial"/>
          <w:b/>
        </w:rPr>
        <w:t xml:space="preserve"> por el</w:t>
      </w:r>
      <w:r w:rsidR="00953B73">
        <w:rPr>
          <w:rFonts w:ascii="Lato" w:hAnsi="Lato" w:cs="Arial"/>
          <w:b/>
        </w:rPr>
        <w:t xml:space="preserve"> </w:t>
      </w:r>
      <w:r w:rsidR="001D77E9">
        <w:rPr>
          <w:rFonts w:ascii="Lato" w:hAnsi="Lato" w:cs="Arial"/>
          <w:b/>
        </w:rPr>
        <w:t>Jefe</w:t>
      </w:r>
      <w:r w:rsidR="00953B73">
        <w:rPr>
          <w:rFonts w:ascii="Lato" w:hAnsi="Lato" w:cs="Arial"/>
          <w:b/>
        </w:rPr>
        <w:t xml:space="preserve"> del </w:t>
      </w:r>
      <w:r w:rsidR="002D76E1">
        <w:rPr>
          <w:rFonts w:ascii="Lato" w:hAnsi="Lato" w:cs="Arial"/>
          <w:b/>
        </w:rPr>
        <w:t>Servicio Médico Forense del Poder Judicial</w:t>
      </w:r>
      <w:r w:rsidR="002B5DD8">
        <w:rPr>
          <w:rFonts w:ascii="Lato" w:hAnsi="Lato" w:cs="Arial"/>
          <w:b/>
        </w:rPr>
        <w:t xml:space="preserve">, por </w:t>
      </w:r>
      <w:r w:rsidR="001D77E9">
        <w:rPr>
          <w:rFonts w:ascii="Lato" w:hAnsi="Lato" w:cs="Arial"/>
          <w:b/>
        </w:rPr>
        <w:t>e</w:t>
      </w:r>
      <w:r w:rsidR="002B5DD8">
        <w:rPr>
          <w:rFonts w:ascii="Lato" w:hAnsi="Lato" w:cs="Arial"/>
          <w:b/>
        </w:rPr>
        <w:t>l</w:t>
      </w:r>
      <w:r w:rsidR="001D77E9">
        <w:rPr>
          <w:rFonts w:ascii="Lato" w:hAnsi="Lato" w:cs="Arial"/>
          <w:b/>
        </w:rPr>
        <w:t xml:space="preserve"> Titular del Juzgado</w:t>
      </w:r>
      <w:r w:rsidR="002B5DD8">
        <w:rPr>
          <w:rFonts w:ascii="Lato" w:hAnsi="Lato" w:cs="Arial"/>
          <w:b/>
        </w:rPr>
        <w:t xml:space="preserve"> Cuarto Penal del Partido Judicial de Tijuana y por la Directora de la Unidad de Transparencia</w:t>
      </w:r>
      <w:r>
        <w:rPr>
          <w:rFonts w:ascii="Lato" w:hAnsi="Lato" w:cs="Arial"/>
          <w:b/>
        </w:rPr>
        <w:t>, hasta por diez días más</w:t>
      </w:r>
      <w:r w:rsidR="002D786C">
        <w:rPr>
          <w:rFonts w:ascii="Lato" w:hAnsi="Lato" w:cs="Arial"/>
          <w:b/>
        </w:rPr>
        <w:t>,  y por cinco días más para el Juez Tercero Penal de</w:t>
      </w:r>
      <w:r w:rsidR="001D77E9">
        <w:rPr>
          <w:rFonts w:ascii="Lato" w:hAnsi="Lato" w:cs="Arial"/>
          <w:b/>
        </w:rPr>
        <w:t xml:space="preserve">l Partido Judicial de </w:t>
      </w:r>
      <w:r w:rsidR="002D786C">
        <w:rPr>
          <w:rFonts w:ascii="Lato" w:hAnsi="Lato" w:cs="Arial"/>
          <w:b/>
        </w:rPr>
        <w:t>Tijuana</w:t>
      </w:r>
      <w:r>
        <w:rPr>
          <w:rFonts w:ascii="Lato" w:hAnsi="Lato" w:cs="Arial"/>
          <w:b/>
        </w:rPr>
        <w:t xml:space="preserve">, </w:t>
      </w:r>
      <w:r>
        <w:rPr>
          <w:rFonts w:ascii="Lato" w:hAnsi="Lato" w:cs="Arial"/>
        </w:rPr>
        <w:t>c</w:t>
      </w:r>
      <w:r w:rsidRPr="00737FEF">
        <w:rPr>
          <w:rFonts w:ascii="Lato" w:hAnsi="Lato" w:cs="Arial"/>
        </w:rPr>
        <w:t xml:space="preserve">ontados </w:t>
      </w:r>
      <w:r w:rsidRPr="00E446D8">
        <w:rPr>
          <w:rFonts w:ascii="Lato" w:hAnsi="Lato" w:cs="Arial"/>
        </w:rPr>
        <w:t>a partir del día siguiente hábil al vencimiento del plazo original</w:t>
      </w:r>
      <w:r w:rsidRPr="007A2FA2">
        <w:rPr>
          <w:rFonts w:ascii="Lato" w:hAnsi="Lato" w:cs="Arial"/>
        </w:rPr>
        <w:t xml:space="preserve"> para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w:t>
      </w:r>
      <w:r w:rsidRPr="0050644E">
        <w:rPr>
          <w:rFonts w:ascii="Lato" w:hAnsi="Lato" w:cs="Arial"/>
          <w:b/>
        </w:rPr>
        <w:lastRenderedPageBreak/>
        <w:t>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Pr>
          <w:rFonts w:ascii="Lato" w:hAnsi="Lato" w:cs="Arial"/>
        </w:rPr>
        <w:t xml:space="preserve"> </w:t>
      </w:r>
      <w:r w:rsidRPr="00601F6C">
        <w:rPr>
          <w:rFonts w:ascii="Lato" w:hAnsi="Lato" w:cs="Arial"/>
        </w:rPr>
        <w:t>l</w:t>
      </w:r>
      <w:r>
        <w:rPr>
          <w:rFonts w:ascii="Lato" w:hAnsi="Lato" w:cs="Arial"/>
        </w:rPr>
        <w:t>os</w:t>
      </w:r>
      <w:r w:rsidRPr="00601F6C">
        <w:rPr>
          <w:rFonts w:ascii="Lato" w:hAnsi="Lato" w:cs="Arial"/>
        </w:rPr>
        <w:t xml:space="preserve"> peticionario</w:t>
      </w:r>
      <w:r>
        <w:rPr>
          <w:rFonts w:ascii="Lato" w:hAnsi="Lato" w:cs="Arial"/>
        </w:rPr>
        <w:t>s</w:t>
      </w:r>
      <w:r w:rsidRPr="00601F6C">
        <w:rPr>
          <w:rFonts w:ascii="Lato" w:hAnsi="Lato" w:cs="Arial"/>
        </w:rPr>
        <w:t xml:space="preserve"> a los datos solicitados </w:t>
      </w:r>
      <w:r>
        <w:rPr>
          <w:rFonts w:ascii="Lato" w:hAnsi="Lato" w:cs="Arial"/>
          <w:b/>
        </w:rPr>
        <w:t>y, previo su análisis, se determine la posibilidad de entregarla por ser pública, observando para ello la normativa de</w:t>
      </w:r>
      <w:r w:rsidRPr="006B5BF5">
        <w:rPr>
          <w:rFonts w:ascii="Lato" w:hAnsi="Lato" w:cs="Arial"/>
          <w:b/>
        </w:rPr>
        <w:t xml:space="preserve"> </w:t>
      </w:r>
      <w:r>
        <w:rPr>
          <w:rFonts w:ascii="Lato" w:hAnsi="Lato" w:cs="Arial"/>
          <w:b/>
        </w:rPr>
        <w:t xml:space="preserve">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212F98" w:rsidRPr="002E0507" w:rsidRDefault="00212F98" w:rsidP="00384C3F">
      <w:pPr>
        <w:spacing w:line="336" w:lineRule="auto"/>
        <w:jc w:val="both"/>
        <w:rPr>
          <w:rFonts w:ascii="Lato" w:hAnsi="Lato" w:cs="Arial"/>
        </w:rPr>
      </w:pPr>
    </w:p>
    <w:p w:rsidR="005B64BC" w:rsidRDefault="006152B4" w:rsidP="00384C3F">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w:t>
      </w:r>
      <w:r w:rsidR="00306F95">
        <w:rPr>
          <w:rFonts w:ascii="Lato" w:hAnsi="Lato" w:cs="Arial"/>
        </w:rPr>
        <w:t>entréguese copia de esta acta a</w:t>
      </w:r>
      <w:r w:rsidR="005C54F9">
        <w:rPr>
          <w:rFonts w:ascii="Lato" w:hAnsi="Lato" w:cs="Arial"/>
        </w:rPr>
        <w:t>l</w:t>
      </w:r>
      <w:r w:rsidR="00306F95">
        <w:rPr>
          <w:rFonts w:ascii="Lato" w:hAnsi="Lato" w:cs="Arial"/>
        </w:rPr>
        <w:t xml:space="preserve"> </w:t>
      </w:r>
      <w:r w:rsidR="00605B3A">
        <w:rPr>
          <w:rFonts w:ascii="Lato" w:hAnsi="Lato" w:cs="Arial"/>
        </w:rPr>
        <w:t xml:space="preserve">peticionario de la solicitud de información registrada con </w:t>
      </w:r>
      <w:r w:rsidR="005C54F9">
        <w:rPr>
          <w:rFonts w:ascii="Lato" w:hAnsi="Lato" w:cs="Arial"/>
        </w:rPr>
        <w:t>el</w:t>
      </w:r>
      <w:r w:rsidR="00605B3A">
        <w:rPr>
          <w:rFonts w:ascii="Lato" w:hAnsi="Lato" w:cs="Arial"/>
        </w:rPr>
        <w:t xml:space="preserve"> número</w:t>
      </w:r>
      <w:r w:rsidR="0063570E">
        <w:rPr>
          <w:rFonts w:ascii="Lato" w:hAnsi="Lato" w:cs="Arial"/>
        </w:rPr>
        <w:t xml:space="preserve"> de folio </w:t>
      </w:r>
      <w:r w:rsidR="00605B3A">
        <w:rPr>
          <w:rFonts w:ascii="Lato" w:hAnsi="Lato" w:cs="Arial"/>
          <w:b/>
        </w:rPr>
        <w:t>01</w:t>
      </w:r>
      <w:r w:rsidR="005C54F9">
        <w:rPr>
          <w:rFonts w:ascii="Lato" w:hAnsi="Lato" w:cs="Arial"/>
          <w:b/>
        </w:rPr>
        <w:t>337819</w:t>
      </w:r>
      <w:r w:rsidR="001D77E9">
        <w:rPr>
          <w:rFonts w:ascii="Lato" w:hAnsi="Lato" w:cs="Arial"/>
          <w:b/>
        </w:rPr>
        <w:t>,</w:t>
      </w:r>
      <w:r w:rsidR="005C54F9">
        <w:rPr>
          <w:rFonts w:ascii="Lato" w:hAnsi="Lato" w:cs="Arial"/>
          <w:b/>
        </w:rPr>
        <w:t xml:space="preserve"> </w:t>
      </w:r>
      <w:r w:rsidR="005C54F9" w:rsidRPr="005C54F9">
        <w:rPr>
          <w:rFonts w:ascii="Lato" w:hAnsi="Lato" w:cs="Arial"/>
        </w:rPr>
        <w:t>anexándole</w:t>
      </w:r>
      <w:r w:rsidR="0063570E" w:rsidRPr="005C54F9">
        <w:rPr>
          <w:rFonts w:ascii="Lato" w:hAnsi="Lato" w:cs="Arial"/>
        </w:rPr>
        <w:t xml:space="preserve"> l</w:t>
      </w:r>
      <w:r w:rsidR="0063570E">
        <w:rPr>
          <w:rFonts w:ascii="Lato" w:hAnsi="Lato" w:cs="Arial"/>
        </w:rPr>
        <w:t>a copia de la respuesta y las versiones públicas de su interés, por conducto de la Unidad de Transparencia. Igualmente deberá notificarse a</w:t>
      </w:r>
      <w:r w:rsidR="005C54F9">
        <w:rPr>
          <w:rFonts w:ascii="Lato" w:hAnsi="Lato" w:cs="Arial"/>
        </w:rPr>
        <w:t xml:space="preserve"> </w:t>
      </w:r>
      <w:r w:rsidR="0063570E">
        <w:rPr>
          <w:rFonts w:ascii="Lato" w:hAnsi="Lato" w:cs="Arial"/>
        </w:rPr>
        <w:t>l</w:t>
      </w:r>
      <w:r w:rsidR="005C54F9">
        <w:rPr>
          <w:rFonts w:ascii="Lato" w:hAnsi="Lato" w:cs="Arial"/>
        </w:rPr>
        <w:t>os</w:t>
      </w:r>
      <w:r w:rsidR="0063570E">
        <w:rPr>
          <w:rFonts w:ascii="Lato" w:hAnsi="Lato" w:cs="Arial"/>
        </w:rPr>
        <w:t xml:space="preserve"> peticionario</w:t>
      </w:r>
      <w:r w:rsidR="005C54F9">
        <w:rPr>
          <w:rFonts w:ascii="Lato" w:hAnsi="Lato" w:cs="Arial"/>
        </w:rPr>
        <w:t>s</w:t>
      </w:r>
      <w:r w:rsidR="0063570E">
        <w:rPr>
          <w:rFonts w:ascii="Lato" w:hAnsi="Lato" w:cs="Arial"/>
        </w:rPr>
        <w:t xml:space="preserve"> de las solicitudes registradas con los números de folio </w:t>
      </w:r>
      <w:r w:rsidR="005C54F9">
        <w:rPr>
          <w:rFonts w:ascii="Lato" w:hAnsi="Lato" w:cs="Arial"/>
        </w:rPr>
        <w:t>0002720, 00007620</w:t>
      </w:r>
      <w:r w:rsidR="001D77E9">
        <w:rPr>
          <w:rFonts w:ascii="Lato" w:hAnsi="Lato" w:cs="Arial"/>
        </w:rPr>
        <w:t xml:space="preserve">, </w:t>
      </w:r>
      <w:r w:rsidR="005C54F9">
        <w:rPr>
          <w:rFonts w:ascii="Lato" w:hAnsi="Lato" w:cs="Arial"/>
        </w:rPr>
        <w:t>00002820</w:t>
      </w:r>
      <w:r w:rsidR="001D77E9">
        <w:rPr>
          <w:rFonts w:ascii="Lato" w:hAnsi="Lato" w:cs="Arial"/>
        </w:rPr>
        <w:t xml:space="preserve"> y </w:t>
      </w:r>
      <w:r w:rsidR="001D77E9">
        <w:rPr>
          <w:rFonts w:ascii="Lato" w:hAnsi="Lato" w:cs="Arial"/>
          <w:sz w:val="23"/>
          <w:szCs w:val="23"/>
        </w:rPr>
        <w:t>01337819</w:t>
      </w:r>
      <w:r w:rsidR="0063570E">
        <w:rPr>
          <w:rFonts w:ascii="Lato" w:hAnsi="Lato" w:cs="Arial"/>
        </w:rPr>
        <w:t>, de la Plataforma Nacional de Transparencia, la autorización de la ampliaci</w:t>
      </w:r>
      <w:r w:rsidR="005C54F9">
        <w:rPr>
          <w:rFonts w:ascii="Lato" w:hAnsi="Lato" w:cs="Arial"/>
        </w:rPr>
        <w:t>ón</w:t>
      </w:r>
      <w:r w:rsidR="0063570E">
        <w:rPr>
          <w:rFonts w:ascii="Lato" w:hAnsi="Lato" w:cs="Arial"/>
        </w:rPr>
        <w:t xml:space="preserve"> de plazo </w:t>
      </w:r>
      <w:r w:rsidR="00177EE0">
        <w:rPr>
          <w:rFonts w:ascii="Lato" w:hAnsi="Lato" w:cs="Arial"/>
        </w:rPr>
        <w:t>solicitada</w:t>
      </w:r>
      <w:r w:rsidR="00384C3F">
        <w:rPr>
          <w:rFonts w:ascii="Lato" w:hAnsi="Lato" w:cs="Arial"/>
        </w:rPr>
        <w:t>s</w:t>
      </w:r>
      <w:r w:rsidR="00177EE0">
        <w:rPr>
          <w:rFonts w:ascii="Lato" w:hAnsi="Lato" w:cs="Arial"/>
        </w:rPr>
        <w:t xml:space="preserve"> por el </w:t>
      </w:r>
      <w:r w:rsidR="001D77E9">
        <w:rPr>
          <w:rFonts w:ascii="Lato" w:hAnsi="Lato" w:cs="Arial"/>
        </w:rPr>
        <w:t>Jefe</w:t>
      </w:r>
      <w:r w:rsidR="00177EE0">
        <w:rPr>
          <w:rFonts w:ascii="Lato" w:hAnsi="Lato" w:cs="Arial"/>
        </w:rPr>
        <w:t xml:space="preserve"> del Servicio Médico Forense del Poder Judicial del Estado</w:t>
      </w:r>
      <w:r w:rsidR="005C54F9">
        <w:rPr>
          <w:rFonts w:ascii="Lato" w:hAnsi="Lato" w:cs="Arial"/>
        </w:rPr>
        <w:t>, por los titulares de los Juzgados Tercer</w:t>
      </w:r>
      <w:r w:rsidR="001D77E9">
        <w:rPr>
          <w:rFonts w:ascii="Lato" w:hAnsi="Lato" w:cs="Arial"/>
        </w:rPr>
        <w:t>o</w:t>
      </w:r>
      <w:r w:rsidR="005C54F9">
        <w:rPr>
          <w:rFonts w:ascii="Lato" w:hAnsi="Lato" w:cs="Arial"/>
        </w:rPr>
        <w:t xml:space="preserve"> y Cuarto Penal del Partido Judicial de Tijuana y por la Directora de la Unidad de Transparencia, </w:t>
      </w:r>
      <w:r w:rsidR="0063570E">
        <w:rPr>
          <w:rFonts w:ascii="Lato" w:hAnsi="Lato" w:cs="Arial"/>
        </w:rPr>
        <w:t>entregársele</w:t>
      </w:r>
      <w:r w:rsidR="005C54F9">
        <w:rPr>
          <w:rFonts w:ascii="Lato" w:hAnsi="Lato" w:cs="Arial"/>
        </w:rPr>
        <w:t>s</w:t>
      </w:r>
      <w:r w:rsidR="0095461D">
        <w:rPr>
          <w:rFonts w:ascii="Lato" w:hAnsi="Lato" w:cs="Arial"/>
        </w:rPr>
        <w:t xml:space="preserve"> copia de esta acta, conforme a la Ley de la materia.</w:t>
      </w:r>
    </w:p>
    <w:p w:rsidR="00420D8E" w:rsidRDefault="00420D8E" w:rsidP="00384C3F">
      <w:pPr>
        <w:spacing w:line="360" w:lineRule="auto"/>
        <w:jc w:val="both"/>
        <w:rPr>
          <w:rFonts w:ascii="Lato" w:hAnsi="Lato" w:cs="Arial"/>
        </w:rPr>
      </w:pPr>
    </w:p>
    <w:p w:rsidR="00420D8E" w:rsidRDefault="00420D8E" w:rsidP="00384C3F">
      <w:pPr>
        <w:spacing w:line="360" w:lineRule="auto"/>
        <w:jc w:val="both"/>
        <w:rPr>
          <w:rFonts w:ascii="Lato" w:hAnsi="Lato" w:cs="Arial"/>
        </w:rPr>
      </w:pPr>
      <w:r>
        <w:rPr>
          <w:rFonts w:ascii="Lato" w:hAnsi="Lato" w:cs="Arial"/>
        </w:rPr>
        <w:t>Notifíqu</w:t>
      </w:r>
      <w:r w:rsidR="00896FFC">
        <w:rPr>
          <w:rFonts w:ascii="Lato" w:hAnsi="Lato" w:cs="Arial"/>
        </w:rPr>
        <w:t xml:space="preserve">ese vía correo electrónico </w:t>
      </w:r>
      <w:r w:rsidR="004D6C19">
        <w:rPr>
          <w:rFonts w:ascii="Lato" w:hAnsi="Lato" w:cs="Arial"/>
        </w:rPr>
        <w:t>a</w:t>
      </w:r>
      <w:r w:rsidR="005C54F9">
        <w:rPr>
          <w:rFonts w:ascii="Lato" w:hAnsi="Lato" w:cs="Arial"/>
        </w:rPr>
        <w:t>l</w:t>
      </w:r>
      <w:r w:rsidR="00177EE0">
        <w:rPr>
          <w:rFonts w:ascii="Lato" w:hAnsi="Lato" w:cs="Arial"/>
        </w:rPr>
        <w:t xml:space="preserve"> </w:t>
      </w:r>
      <w:r w:rsidR="00896FFC">
        <w:rPr>
          <w:rFonts w:ascii="Lato" w:hAnsi="Lato" w:cs="Arial"/>
        </w:rPr>
        <w:t>Titular del Juzgado</w:t>
      </w:r>
      <w:r w:rsidR="00CB09E0">
        <w:rPr>
          <w:rFonts w:ascii="Lato" w:hAnsi="Lato" w:cs="Arial"/>
        </w:rPr>
        <w:t xml:space="preserve"> Primero Penal</w:t>
      </w:r>
      <w:r w:rsidR="00177EE0">
        <w:rPr>
          <w:rFonts w:ascii="Lato" w:hAnsi="Lato" w:cs="Arial"/>
        </w:rPr>
        <w:t xml:space="preserve"> del Partido Judicial de Tijuana</w:t>
      </w:r>
      <w:r>
        <w:rPr>
          <w:rFonts w:ascii="Lato" w:hAnsi="Lato" w:cs="Arial"/>
        </w:rPr>
        <w:t xml:space="preserve">, con respecto al resultado del </w:t>
      </w:r>
      <w:r w:rsidR="00B546B9">
        <w:rPr>
          <w:rFonts w:ascii="Lato" w:hAnsi="Lato" w:cs="Arial"/>
        </w:rPr>
        <w:t>p</w:t>
      </w:r>
      <w:r>
        <w:rPr>
          <w:rFonts w:ascii="Lato" w:hAnsi="Lato" w:cs="Arial"/>
        </w:rPr>
        <w:t>rocedimiento</w:t>
      </w:r>
      <w:r w:rsidR="004A4B56">
        <w:rPr>
          <w:rFonts w:ascii="Lato" w:hAnsi="Lato" w:cs="Arial"/>
        </w:rPr>
        <w:t xml:space="preserve"> de clasificación de la informac</w:t>
      </w:r>
      <w:r w:rsidR="00896FFC">
        <w:rPr>
          <w:rFonts w:ascii="Lato" w:hAnsi="Lato" w:cs="Arial"/>
        </w:rPr>
        <w:t>ión como confidencial realizada por dicha autoridad</w:t>
      </w:r>
      <w:r w:rsidR="004A4B56">
        <w:rPr>
          <w:rFonts w:ascii="Lato" w:hAnsi="Lato" w:cs="Arial"/>
        </w:rPr>
        <w:t xml:space="preserve"> y la autorización de las versiones públicas elaboradas</w:t>
      </w:r>
      <w:r w:rsidR="005C54F9">
        <w:rPr>
          <w:rFonts w:ascii="Lato" w:hAnsi="Lato" w:cs="Arial"/>
        </w:rPr>
        <w:t>,</w:t>
      </w:r>
      <w:r w:rsidR="004A4B56">
        <w:rPr>
          <w:rFonts w:ascii="Lato" w:hAnsi="Lato" w:cs="Arial"/>
        </w:rPr>
        <w:t xml:space="preserve"> relativas a las sentencias de interés de</w:t>
      </w:r>
      <w:r w:rsidR="00896FFC">
        <w:rPr>
          <w:rFonts w:ascii="Lato" w:hAnsi="Lato" w:cs="Arial"/>
        </w:rPr>
        <w:t>l peticionario</w:t>
      </w:r>
      <w:r w:rsidR="004A4B56">
        <w:rPr>
          <w:rFonts w:ascii="Lato" w:hAnsi="Lato" w:cs="Arial"/>
        </w:rPr>
        <w:t>. Asimismo, n</w:t>
      </w:r>
      <w:r w:rsidR="00896FFC">
        <w:rPr>
          <w:rFonts w:ascii="Lato" w:hAnsi="Lato" w:cs="Arial"/>
        </w:rPr>
        <w:t xml:space="preserve">otifíquese </w:t>
      </w:r>
      <w:r w:rsidR="00AA7746">
        <w:rPr>
          <w:rFonts w:ascii="Lato" w:hAnsi="Lato" w:cs="Arial"/>
        </w:rPr>
        <w:t xml:space="preserve">por la misma vía, </w:t>
      </w:r>
      <w:r w:rsidR="00896FFC">
        <w:rPr>
          <w:rFonts w:ascii="Lato" w:hAnsi="Lato" w:cs="Arial"/>
        </w:rPr>
        <w:t>al</w:t>
      </w:r>
      <w:r w:rsidR="004A4B56">
        <w:rPr>
          <w:rFonts w:ascii="Lato" w:hAnsi="Lato" w:cs="Arial"/>
        </w:rPr>
        <w:t xml:space="preserve"> </w:t>
      </w:r>
      <w:r w:rsidR="004D6C19">
        <w:rPr>
          <w:rFonts w:ascii="Lato" w:hAnsi="Lato" w:cs="Arial"/>
        </w:rPr>
        <w:t>Jefe</w:t>
      </w:r>
      <w:r w:rsidR="00896FFC">
        <w:rPr>
          <w:rFonts w:ascii="Lato" w:hAnsi="Lato" w:cs="Arial"/>
        </w:rPr>
        <w:t xml:space="preserve"> del Servicio Médico Forense del Poder Judicial</w:t>
      </w:r>
      <w:r w:rsidR="005C54F9">
        <w:rPr>
          <w:rFonts w:ascii="Lato" w:hAnsi="Lato" w:cs="Arial"/>
        </w:rPr>
        <w:t xml:space="preserve"> y </w:t>
      </w:r>
      <w:r w:rsidR="00CB09E0">
        <w:rPr>
          <w:rFonts w:ascii="Lato" w:hAnsi="Lato" w:cs="Arial"/>
        </w:rPr>
        <w:t>a los Jueces Tercero y Cuarto Penal de</w:t>
      </w:r>
      <w:r w:rsidR="004D6C19">
        <w:rPr>
          <w:rFonts w:ascii="Lato" w:hAnsi="Lato" w:cs="Arial"/>
        </w:rPr>
        <w:t>l Partido Judicial de</w:t>
      </w:r>
      <w:r w:rsidR="00CB09E0">
        <w:rPr>
          <w:rFonts w:ascii="Lato" w:hAnsi="Lato" w:cs="Arial"/>
        </w:rPr>
        <w:t xml:space="preserve"> Tijuana</w:t>
      </w:r>
      <w:r w:rsidR="004A4B56">
        <w:rPr>
          <w:rFonts w:ascii="Lato" w:hAnsi="Lato" w:cs="Arial"/>
        </w:rPr>
        <w:t xml:space="preserve">, </w:t>
      </w:r>
      <w:r w:rsidR="00B546B9">
        <w:rPr>
          <w:rFonts w:ascii="Lato" w:hAnsi="Lato" w:cs="Arial"/>
        </w:rPr>
        <w:t xml:space="preserve">respecto </w:t>
      </w:r>
      <w:r w:rsidR="004A4B56">
        <w:rPr>
          <w:rFonts w:ascii="Lato" w:hAnsi="Lato" w:cs="Arial"/>
        </w:rPr>
        <w:t xml:space="preserve">de la </w:t>
      </w:r>
      <w:r w:rsidR="00177EE0">
        <w:rPr>
          <w:rFonts w:ascii="Lato" w:hAnsi="Lato" w:cs="Arial"/>
        </w:rPr>
        <w:t xml:space="preserve">autorización de </w:t>
      </w:r>
      <w:r w:rsidR="00384C3F">
        <w:rPr>
          <w:rFonts w:ascii="Lato" w:hAnsi="Lato" w:cs="Arial"/>
        </w:rPr>
        <w:t>las ampliaciones</w:t>
      </w:r>
      <w:r w:rsidR="004A4B56">
        <w:rPr>
          <w:rFonts w:ascii="Lato" w:hAnsi="Lato" w:cs="Arial"/>
        </w:rPr>
        <w:t xml:space="preserve"> de plazo para dar respuesta, para su conocimiento y fines legales correspondientes.</w:t>
      </w:r>
      <w:r>
        <w:rPr>
          <w:rFonts w:ascii="Lato" w:hAnsi="Lato" w:cs="Arial"/>
        </w:rPr>
        <w:t xml:space="preserve"> </w:t>
      </w:r>
      <w:r w:rsidR="00AA7746">
        <w:rPr>
          <w:rFonts w:ascii="Lato" w:hAnsi="Lato" w:cs="Arial"/>
        </w:rPr>
        <w:t>Q</w:t>
      </w:r>
      <w:r w:rsidR="00CB09E0">
        <w:rPr>
          <w:rFonts w:ascii="Lato" w:hAnsi="Lato" w:cs="Arial"/>
        </w:rPr>
        <w:t>ueda notificada en este acto la Unidad de Transparencia, por conducto de su Titular, presente en esta sesión,</w:t>
      </w:r>
    </w:p>
    <w:p w:rsidR="00420D8E" w:rsidRPr="00762A70" w:rsidRDefault="00420D8E" w:rsidP="005B64BC">
      <w:pPr>
        <w:spacing w:line="360" w:lineRule="auto"/>
        <w:jc w:val="both"/>
        <w:rPr>
          <w:rFonts w:ascii="Lato" w:hAnsi="Lato" w:cs="Arial"/>
        </w:rPr>
      </w:pPr>
    </w:p>
    <w:p w:rsidR="00DA3F0D" w:rsidRPr="00384C3F" w:rsidRDefault="00DA3F0D" w:rsidP="00384C3F">
      <w:pPr>
        <w:spacing w:line="360"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 xml:space="preserve">rra esta sesión, siendo las </w:t>
      </w:r>
      <w:r w:rsidR="004D6C19">
        <w:rPr>
          <w:rFonts w:ascii="Lato" w:hAnsi="Lato" w:cs="Arial"/>
        </w:rPr>
        <w:t>once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3F5159">
        <w:rPr>
          <w:rFonts w:ascii="Lato" w:hAnsi="Lato" w:cs="Arial"/>
        </w:rPr>
        <w:t>diecisiete</w:t>
      </w:r>
      <w:r w:rsidR="00303310">
        <w:rPr>
          <w:rFonts w:ascii="Lato" w:hAnsi="Lato" w:cs="Arial"/>
        </w:rPr>
        <w:t xml:space="preserve"> </w:t>
      </w:r>
      <w:r w:rsidRPr="00762A70">
        <w:rPr>
          <w:rFonts w:ascii="Lato" w:hAnsi="Lato" w:cs="Arial"/>
        </w:rPr>
        <w:t>d</w:t>
      </w:r>
      <w:r w:rsidR="00794825">
        <w:rPr>
          <w:rFonts w:ascii="Lato" w:hAnsi="Lato" w:cs="Arial"/>
        </w:rPr>
        <w:t xml:space="preserve">e </w:t>
      </w:r>
      <w:r w:rsidR="00794825" w:rsidRPr="00384C3F">
        <w:rPr>
          <w:rFonts w:ascii="Lato" w:hAnsi="Lato" w:cs="Arial"/>
        </w:rPr>
        <w:t>enero de 2020</w:t>
      </w:r>
      <w:r w:rsidRPr="00384C3F">
        <w:rPr>
          <w:rFonts w:ascii="Lato" w:hAnsi="Lato" w:cs="Arial"/>
        </w:rPr>
        <w:t>.</w:t>
      </w:r>
    </w:p>
    <w:p w:rsidR="00B356F1" w:rsidRPr="00384C3F" w:rsidRDefault="00B356F1" w:rsidP="00B356F1">
      <w:pPr>
        <w:jc w:val="center"/>
        <w:rPr>
          <w:rFonts w:ascii="Lato" w:hAnsi="Lato" w:cs="Arial"/>
          <w:bCs/>
          <w:sz w:val="20"/>
        </w:rPr>
      </w:pPr>
    </w:p>
    <w:p w:rsidR="0069581E" w:rsidRPr="00384C3F" w:rsidRDefault="0069581E" w:rsidP="00B356F1">
      <w:pPr>
        <w:jc w:val="center"/>
        <w:rPr>
          <w:rFonts w:ascii="Lato" w:hAnsi="Lato" w:cs="Arial"/>
          <w:bCs/>
          <w:sz w:val="20"/>
        </w:rPr>
      </w:pPr>
    </w:p>
    <w:p w:rsidR="0069581E" w:rsidRPr="00384C3F" w:rsidRDefault="0069581E" w:rsidP="00B356F1">
      <w:pPr>
        <w:jc w:val="center"/>
        <w:rPr>
          <w:rFonts w:ascii="Lato" w:hAnsi="Lato" w:cs="Arial"/>
          <w:bCs/>
          <w:sz w:val="20"/>
        </w:rPr>
      </w:pPr>
    </w:p>
    <w:p w:rsidR="0069581E" w:rsidRPr="00384C3F" w:rsidRDefault="0069581E" w:rsidP="00B356F1">
      <w:pPr>
        <w:jc w:val="center"/>
        <w:rPr>
          <w:rFonts w:ascii="Lato" w:hAnsi="Lato" w:cs="Arial"/>
          <w:bCs/>
          <w:sz w:val="20"/>
        </w:rPr>
      </w:pPr>
    </w:p>
    <w:p w:rsidR="00B356F1" w:rsidRPr="00384C3F" w:rsidRDefault="00B356F1" w:rsidP="00B356F1">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DA3F0D" w:rsidRPr="00384C3F" w:rsidRDefault="00DA3F0D" w:rsidP="00DA3F0D">
      <w:pPr>
        <w:jc w:val="center"/>
        <w:rPr>
          <w:rFonts w:ascii="Lato" w:hAnsi="Lato" w:cs="Arial"/>
          <w:bCs/>
        </w:rPr>
      </w:pPr>
      <w:r w:rsidRPr="00384C3F">
        <w:rPr>
          <w:rFonts w:ascii="Lato" w:hAnsi="Lato" w:cs="Arial"/>
          <w:bCs/>
        </w:rPr>
        <w:t xml:space="preserve">C. </w:t>
      </w:r>
      <w:r w:rsidR="001901F1" w:rsidRPr="00384C3F">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4D6C19" w:rsidRPr="00384C3F" w:rsidRDefault="004D6C19" w:rsidP="004D6C19">
      <w:pPr>
        <w:jc w:val="center"/>
        <w:rPr>
          <w:rFonts w:ascii="Lato" w:hAnsi="Lato" w:cs="Arial"/>
          <w:bCs/>
          <w:sz w:val="20"/>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6C5" w:rsidRDefault="00E066C5" w:rsidP="00CC10D2">
      <w:r>
        <w:separator/>
      </w:r>
    </w:p>
  </w:endnote>
  <w:endnote w:type="continuationSeparator" w:id="0">
    <w:p w:rsidR="00E066C5" w:rsidRDefault="00E066C5"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053766">
            <w:rPr>
              <w:rFonts w:ascii="Lato" w:hAnsi="Lato" w:cs="Arial"/>
            </w:rPr>
            <w:t>04</w:t>
          </w:r>
          <w:r w:rsidRPr="00DA524A">
            <w:rPr>
              <w:rFonts w:ascii="Lato" w:hAnsi="Lato" w:cs="Arial"/>
            </w:rPr>
            <w:t>/</w:t>
          </w:r>
          <w:r w:rsidR="003E4B85">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854B23" w:rsidRPr="00DA524A">
            <w:rPr>
              <w:rFonts w:ascii="Lato" w:hAnsi="Lato" w:cs="Arial"/>
            </w:rPr>
            <w:fldChar w:fldCharType="begin"/>
          </w:r>
          <w:r w:rsidRPr="00DA524A">
            <w:rPr>
              <w:rFonts w:ascii="Lato" w:hAnsi="Lato" w:cs="Arial"/>
            </w:rPr>
            <w:instrText xml:space="preserve"> PAGE   \* MERGEFORMAT </w:instrText>
          </w:r>
          <w:r w:rsidR="00854B23" w:rsidRPr="00DA524A">
            <w:rPr>
              <w:rFonts w:ascii="Lato" w:hAnsi="Lato" w:cs="Arial"/>
            </w:rPr>
            <w:fldChar w:fldCharType="separate"/>
          </w:r>
          <w:r w:rsidR="004D6C19">
            <w:rPr>
              <w:rFonts w:ascii="Lato" w:hAnsi="Lato" w:cs="Arial"/>
              <w:noProof/>
            </w:rPr>
            <w:t>12</w:t>
          </w:r>
          <w:r w:rsidR="00854B23" w:rsidRPr="00DA524A">
            <w:rPr>
              <w:rFonts w:ascii="Lato" w:hAnsi="Lato" w:cs="Arial"/>
            </w:rPr>
            <w:fldChar w:fldCharType="end"/>
          </w:r>
          <w:r w:rsidRPr="00DA524A">
            <w:rPr>
              <w:rFonts w:ascii="Lato" w:hAnsi="Lato" w:cs="Arial"/>
            </w:rPr>
            <w:t xml:space="preserve"> de </w:t>
          </w:r>
          <w:fldSimple w:instr=" NUMPAGES   \* MERGEFORMAT ">
            <w:r w:rsidR="004D6C19" w:rsidRPr="004D6C19">
              <w:rPr>
                <w:rFonts w:ascii="Lato" w:hAnsi="Lato" w:cs="Arial"/>
                <w:noProof/>
              </w:rPr>
              <w:t>13</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01582B">
            <w:rPr>
              <w:rFonts w:ascii="Lato" w:hAnsi="Lato" w:cs="Arial"/>
            </w:rPr>
            <w:t>04</w:t>
          </w:r>
          <w:r w:rsidRPr="00DA524A">
            <w:rPr>
              <w:rFonts w:ascii="Lato" w:hAnsi="Lato" w:cs="Arial"/>
            </w:rPr>
            <w:t>/</w:t>
          </w:r>
          <w:r w:rsidR="00F13ED9">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854B23" w:rsidRPr="00DA524A">
            <w:rPr>
              <w:rFonts w:ascii="Lato" w:hAnsi="Lato" w:cs="Arial"/>
            </w:rPr>
            <w:fldChar w:fldCharType="begin"/>
          </w:r>
          <w:r w:rsidRPr="00DA524A">
            <w:rPr>
              <w:rFonts w:ascii="Lato" w:hAnsi="Lato" w:cs="Arial"/>
            </w:rPr>
            <w:instrText xml:space="preserve"> PAGE   \* MERGEFORMAT </w:instrText>
          </w:r>
          <w:r w:rsidR="00854B23" w:rsidRPr="00DA524A">
            <w:rPr>
              <w:rFonts w:ascii="Lato" w:hAnsi="Lato" w:cs="Arial"/>
            </w:rPr>
            <w:fldChar w:fldCharType="separate"/>
          </w:r>
          <w:r w:rsidR="001D77E9">
            <w:rPr>
              <w:rFonts w:ascii="Lato" w:hAnsi="Lato" w:cs="Arial"/>
              <w:noProof/>
            </w:rPr>
            <w:t>1</w:t>
          </w:r>
          <w:r w:rsidR="00854B23" w:rsidRPr="00DA524A">
            <w:rPr>
              <w:rFonts w:ascii="Lato" w:hAnsi="Lato" w:cs="Arial"/>
            </w:rPr>
            <w:fldChar w:fldCharType="end"/>
          </w:r>
          <w:r w:rsidRPr="00DA524A">
            <w:rPr>
              <w:rFonts w:ascii="Lato" w:hAnsi="Lato" w:cs="Arial"/>
            </w:rPr>
            <w:t xml:space="preserve"> de </w:t>
          </w:r>
          <w:fldSimple w:instr=" NUMPAGES   \* MERGEFORMAT ">
            <w:r w:rsidR="001D77E9" w:rsidRPr="001D77E9">
              <w:rPr>
                <w:rFonts w:ascii="Lato" w:hAnsi="Lato" w:cs="Arial"/>
                <w:noProof/>
              </w:rPr>
              <w:t>12</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6C5" w:rsidRDefault="00E066C5" w:rsidP="00CC10D2">
      <w:r>
        <w:separator/>
      </w:r>
    </w:p>
  </w:footnote>
  <w:footnote w:type="continuationSeparator" w:id="0">
    <w:p w:rsidR="00E066C5" w:rsidRDefault="00E066C5"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0BAB"/>
    <w:rsid w:val="00001D2E"/>
    <w:rsid w:val="00002F90"/>
    <w:rsid w:val="0000480E"/>
    <w:rsid w:val="000075B5"/>
    <w:rsid w:val="00011E24"/>
    <w:rsid w:val="0001258E"/>
    <w:rsid w:val="00013224"/>
    <w:rsid w:val="000135E7"/>
    <w:rsid w:val="00014240"/>
    <w:rsid w:val="0001582B"/>
    <w:rsid w:val="00017E27"/>
    <w:rsid w:val="000234E3"/>
    <w:rsid w:val="00024432"/>
    <w:rsid w:val="00027049"/>
    <w:rsid w:val="00027705"/>
    <w:rsid w:val="00032067"/>
    <w:rsid w:val="00032C47"/>
    <w:rsid w:val="00033596"/>
    <w:rsid w:val="00033A53"/>
    <w:rsid w:val="0003645F"/>
    <w:rsid w:val="000405D4"/>
    <w:rsid w:val="00041942"/>
    <w:rsid w:val="00043494"/>
    <w:rsid w:val="00045B3A"/>
    <w:rsid w:val="00047B2C"/>
    <w:rsid w:val="00047FB8"/>
    <w:rsid w:val="00051B46"/>
    <w:rsid w:val="00053766"/>
    <w:rsid w:val="000537A5"/>
    <w:rsid w:val="00053985"/>
    <w:rsid w:val="00055BF8"/>
    <w:rsid w:val="00055D27"/>
    <w:rsid w:val="00056864"/>
    <w:rsid w:val="00060195"/>
    <w:rsid w:val="00060264"/>
    <w:rsid w:val="00061D6B"/>
    <w:rsid w:val="00063A33"/>
    <w:rsid w:val="00063B29"/>
    <w:rsid w:val="00064BD5"/>
    <w:rsid w:val="00071781"/>
    <w:rsid w:val="000744C5"/>
    <w:rsid w:val="0007627B"/>
    <w:rsid w:val="00080A26"/>
    <w:rsid w:val="0008482B"/>
    <w:rsid w:val="00084C76"/>
    <w:rsid w:val="00087613"/>
    <w:rsid w:val="00087E34"/>
    <w:rsid w:val="000901C4"/>
    <w:rsid w:val="00094298"/>
    <w:rsid w:val="000964AD"/>
    <w:rsid w:val="000978DF"/>
    <w:rsid w:val="00097FF7"/>
    <w:rsid w:val="000A1644"/>
    <w:rsid w:val="000A1A51"/>
    <w:rsid w:val="000A3D06"/>
    <w:rsid w:val="000A6B75"/>
    <w:rsid w:val="000A73AE"/>
    <w:rsid w:val="000A7489"/>
    <w:rsid w:val="000B072A"/>
    <w:rsid w:val="000B177C"/>
    <w:rsid w:val="000B1A99"/>
    <w:rsid w:val="000B2DD3"/>
    <w:rsid w:val="000B59A4"/>
    <w:rsid w:val="000B6EEA"/>
    <w:rsid w:val="000C04A7"/>
    <w:rsid w:val="000C5F35"/>
    <w:rsid w:val="000C6189"/>
    <w:rsid w:val="000C6F93"/>
    <w:rsid w:val="000D01B8"/>
    <w:rsid w:val="000D06CA"/>
    <w:rsid w:val="000D162B"/>
    <w:rsid w:val="000D577B"/>
    <w:rsid w:val="000D6DBF"/>
    <w:rsid w:val="000E23FC"/>
    <w:rsid w:val="000E2C57"/>
    <w:rsid w:val="000E2D9B"/>
    <w:rsid w:val="000E5335"/>
    <w:rsid w:val="000E5E17"/>
    <w:rsid w:val="000E6885"/>
    <w:rsid w:val="000E6C79"/>
    <w:rsid w:val="000F1840"/>
    <w:rsid w:val="000F19A0"/>
    <w:rsid w:val="000F23B5"/>
    <w:rsid w:val="000F30F8"/>
    <w:rsid w:val="000F331A"/>
    <w:rsid w:val="000F3D03"/>
    <w:rsid w:val="000F4089"/>
    <w:rsid w:val="000F58C6"/>
    <w:rsid w:val="000F79D4"/>
    <w:rsid w:val="00101CA7"/>
    <w:rsid w:val="00103225"/>
    <w:rsid w:val="001039F3"/>
    <w:rsid w:val="00105162"/>
    <w:rsid w:val="00105399"/>
    <w:rsid w:val="00105B7C"/>
    <w:rsid w:val="00113902"/>
    <w:rsid w:val="00113D42"/>
    <w:rsid w:val="00114650"/>
    <w:rsid w:val="00114C8F"/>
    <w:rsid w:val="00116C61"/>
    <w:rsid w:val="001224D0"/>
    <w:rsid w:val="001229AA"/>
    <w:rsid w:val="00123556"/>
    <w:rsid w:val="001235C6"/>
    <w:rsid w:val="001238C8"/>
    <w:rsid w:val="00127933"/>
    <w:rsid w:val="00131EF1"/>
    <w:rsid w:val="001330D8"/>
    <w:rsid w:val="001333D8"/>
    <w:rsid w:val="00137B6C"/>
    <w:rsid w:val="00144A3C"/>
    <w:rsid w:val="00145473"/>
    <w:rsid w:val="00150F36"/>
    <w:rsid w:val="001564B0"/>
    <w:rsid w:val="0016048A"/>
    <w:rsid w:val="00160504"/>
    <w:rsid w:val="001611BC"/>
    <w:rsid w:val="001629F2"/>
    <w:rsid w:val="00162BA9"/>
    <w:rsid w:val="00164715"/>
    <w:rsid w:val="001713C7"/>
    <w:rsid w:val="00171F1A"/>
    <w:rsid w:val="0017322E"/>
    <w:rsid w:val="00175FA2"/>
    <w:rsid w:val="00176616"/>
    <w:rsid w:val="00176E3F"/>
    <w:rsid w:val="001770A5"/>
    <w:rsid w:val="00177EE0"/>
    <w:rsid w:val="00180F4B"/>
    <w:rsid w:val="001849A6"/>
    <w:rsid w:val="0018650D"/>
    <w:rsid w:val="00186A20"/>
    <w:rsid w:val="001872F2"/>
    <w:rsid w:val="00187876"/>
    <w:rsid w:val="001901F1"/>
    <w:rsid w:val="0019574F"/>
    <w:rsid w:val="001963B9"/>
    <w:rsid w:val="001A108A"/>
    <w:rsid w:val="001A2AFB"/>
    <w:rsid w:val="001A7FD6"/>
    <w:rsid w:val="001B1C9C"/>
    <w:rsid w:val="001B43C0"/>
    <w:rsid w:val="001B4484"/>
    <w:rsid w:val="001C06A9"/>
    <w:rsid w:val="001C1B83"/>
    <w:rsid w:val="001C5269"/>
    <w:rsid w:val="001C6556"/>
    <w:rsid w:val="001C7038"/>
    <w:rsid w:val="001C7CDA"/>
    <w:rsid w:val="001D379D"/>
    <w:rsid w:val="001D3BF1"/>
    <w:rsid w:val="001D678B"/>
    <w:rsid w:val="001D77E9"/>
    <w:rsid w:val="001D79DA"/>
    <w:rsid w:val="001E03EE"/>
    <w:rsid w:val="001E0FD8"/>
    <w:rsid w:val="001E14EE"/>
    <w:rsid w:val="001E1ABB"/>
    <w:rsid w:val="001E1D0F"/>
    <w:rsid w:val="001E46D1"/>
    <w:rsid w:val="001E5283"/>
    <w:rsid w:val="001E7435"/>
    <w:rsid w:val="001F20C7"/>
    <w:rsid w:val="001F2757"/>
    <w:rsid w:val="001F3C35"/>
    <w:rsid w:val="001F547F"/>
    <w:rsid w:val="001F7C91"/>
    <w:rsid w:val="00200FE2"/>
    <w:rsid w:val="00212F98"/>
    <w:rsid w:val="00213FA0"/>
    <w:rsid w:val="00214637"/>
    <w:rsid w:val="00214DEF"/>
    <w:rsid w:val="00217437"/>
    <w:rsid w:val="0022337D"/>
    <w:rsid w:val="00227615"/>
    <w:rsid w:val="00227FE9"/>
    <w:rsid w:val="002321AE"/>
    <w:rsid w:val="00232F0A"/>
    <w:rsid w:val="0023379E"/>
    <w:rsid w:val="00233CA7"/>
    <w:rsid w:val="0023559F"/>
    <w:rsid w:val="00240B94"/>
    <w:rsid w:val="00241559"/>
    <w:rsid w:val="002444BD"/>
    <w:rsid w:val="00245FC5"/>
    <w:rsid w:val="00246D59"/>
    <w:rsid w:val="0025086F"/>
    <w:rsid w:val="00251226"/>
    <w:rsid w:val="0025235D"/>
    <w:rsid w:val="002601EE"/>
    <w:rsid w:val="002602AD"/>
    <w:rsid w:val="00261D85"/>
    <w:rsid w:val="0026435A"/>
    <w:rsid w:val="00265DEE"/>
    <w:rsid w:val="00266FDA"/>
    <w:rsid w:val="0027082F"/>
    <w:rsid w:val="00271B0C"/>
    <w:rsid w:val="00272CB1"/>
    <w:rsid w:val="00272D97"/>
    <w:rsid w:val="00273E1D"/>
    <w:rsid w:val="00276257"/>
    <w:rsid w:val="0027749D"/>
    <w:rsid w:val="00281549"/>
    <w:rsid w:val="00283E76"/>
    <w:rsid w:val="002862B9"/>
    <w:rsid w:val="0028698E"/>
    <w:rsid w:val="002871A0"/>
    <w:rsid w:val="002876DF"/>
    <w:rsid w:val="00290EBC"/>
    <w:rsid w:val="00292D4C"/>
    <w:rsid w:val="00292D8F"/>
    <w:rsid w:val="00295445"/>
    <w:rsid w:val="0029581C"/>
    <w:rsid w:val="0029594E"/>
    <w:rsid w:val="00296D1D"/>
    <w:rsid w:val="002A130D"/>
    <w:rsid w:val="002A3984"/>
    <w:rsid w:val="002A516B"/>
    <w:rsid w:val="002A58A2"/>
    <w:rsid w:val="002A6EBD"/>
    <w:rsid w:val="002B0C6D"/>
    <w:rsid w:val="002B155A"/>
    <w:rsid w:val="002B2A9B"/>
    <w:rsid w:val="002B2BD4"/>
    <w:rsid w:val="002B3C85"/>
    <w:rsid w:val="002B5988"/>
    <w:rsid w:val="002B5DD8"/>
    <w:rsid w:val="002B75F7"/>
    <w:rsid w:val="002C3407"/>
    <w:rsid w:val="002C3D79"/>
    <w:rsid w:val="002C4F76"/>
    <w:rsid w:val="002C5844"/>
    <w:rsid w:val="002D2B2D"/>
    <w:rsid w:val="002D76E1"/>
    <w:rsid w:val="002D786C"/>
    <w:rsid w:val="002E0507"/>
    <w:rsid w:val="002E15ED"/>
    <w:rsid w:val="002E5AE8"/>
    <w:rsid w:val="002F09DC"/>
    <w:rsid w:val="002F1259"/>
    <w:rsid w:val="002F1481"/>
    <w:rsid w:val="002F2732"/>
    <w:rsid w:val="002F4B2A"/>
    <w:rsid w:val="002F5369"/>
    <w:rsid w:val="002F5C52"/>
    <w:rsid w:val="002F5E34"/>
    <w:rsid w:val="002F72BB"/>
    <w:rsid w:val="003010C1"/>
    <w:rsid w:val="00303310"/>
    <w:rsid w:val="00303C06"/>
    <w:rsid w:val="003047C8"/>
    <w:rsid w:val="003047DB"/>
    <w:rsid w:val="00304AA0"/>
    <w:rsid w:val="00305C0D"/>
    <w:rsid w:val="00306F95"/>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1B04"/>
    <w:rsid w:val="00342CBB"/>
    <w:rsid w:val="003432AD"/>
    <w:rsid w:val="00343754"/>
    <w:rsid w:val="00350208"/>
    <w:rsid w:val="00351BE1"/>
    <w:rsid w:val="003563AA"/>
    <w:rsid w:val="00360536"/>
    <w:rsid w:val="00360EA8"/>
    <w:rsid w:val="00362093"/>
    <w:rsid w:val="0036528E"/>
    <w:rsid w:val="0036612E"/>
    <w:rsid w:val="003661C3"/>
    <w:rsid w:val="00367134"/>
    <w:rsid w:val="00367D01"/>
    <w:rsid w:val="003712E0"/>
    <w:rsid w:val="00371917"/>
    <w:rsid w:val="00372A1F"/>
    <w:rsid w:val="00374A94"/>
    <w:rsid w:val="00374B0A"/>
    <w:rsid w:val="00374E5E"/>
    <w:rsid w:val="00374EB1"/>
    <w:rsid w:val="003759DD"/>
    <w:rsid w:val="00375D1D"/>
    <w:rsid w:val="00380D28"/>
    <w:rsid w:val="00380E8B"/>
    <w:rsid w:val="00383B9A"/>
    <w:rsid w:val="003845A5"/>
    <w:rsid w:val="00384C3F"/>
    <w:rsid w:val="00385B68"/>
    <w:rsid w:val="00386CAB"/>
    <w:rsid w:val="00387157"/>
    <w:rsid w:val="00387BBB"/>
    <w:rsid w:val="003906BB"/>
    <w:rsid w:val="00392EF8"/>
    <w:rsid w:val="00395A3F"/>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8C9"/>
    <w:rsid w:val="003C6CB3"/>
    <w:rsid w:val="003C70AC"/>
    <w:rsid w:val="003D4A99"/>
    <w:rsid w:val="003D570D"/>
    <w:rsid w:val="003D6A68"/>
    <w:rsid w:val="003D7E4C"/>
    <w:rsid w:val="003E1909"/>
    <w:rsid w:val="003E259F"/>
    <w:rsid w:val="003E4B85"/>
    <w:rsid w:val="003E77AA"/>
    <w:rsid w:val="003E7C32"/>
    <w:rsid w:val="003F07F7"/>
    <w:rsid w:val="003F0846"/>
    <w:rsid w:val="003F0950"/>
    <w:rsid w:val="003F33F2"/>
    <w:rsid w:val="003F4E7A"/>
    <w:rsid w:val="003F5159"/>
    <w:rsid w:val="003F60B0"/>
    <w:rsid w:val="003F6841"/>
    <w:rsid w:val="0040052C"/>
    <w:rsid w:val="004008EA"/>
    <w:rsid w:val="00402FDD"/>
    <w:rsid w:val="0040466C"/>
    <w:rsid w:val="00405178"/>
    <w:rsid w:val="004110C6"/>
    <w:rsid w:val="00413A9C"/>
    <w:rsid w:val="0041522E"/>
    <w:rsid w:val="0041560D"/>
    <w:rsid w:val="004203D2"/>
    <w:rsid w:val="00420D8E"/>
    <w:rsid w:val="00421A4C"/>
    <w:rsid w:val="0042313E"/>
    <w:rsid w:val="0042362D"/>
    <w:rsid w:val="00425420"/>
    <w:rsid w:val="00430F7D"/>
    <w:rsid w:val="00433EDB"/>
    <w:rsid w:val="0043487D"/>
    <w:rsid w:val="00437362"/>
    <w:rsid w:val="0044086F"/>
    <w:rsid w:val="004419D2"/>
    <w:rsid w:val="004536BA"/>
    <w:rsid w:val="00456E99"/>
    <w:rsid w:val="0045731A"/>
    <w:rsid w:val="00460B4A"/>
    <w:rsid w:val="0046358D"/>
    <w:rsid w:val="004642CB"/>
    <w:rsid w:val="0046436D"/>
    <w:rsid w:val="004652C1"/>
    <w:rsid w:val="004671E1"/>
    <w:rsid w:val="0047197D"/>
    <w:rsid w:val="00473637"/>
    <w:rsid w:val="004741A3"/>
    <w:rsid w:val="00475665"/>
    <w:rsid w:val="00475754"/>
    <w:rsid w:val="0047607A"/>
    <w:rsid w:val="0047656D"/>
    <w:rsid w:val="0048040F"/>
    <w:rsid w:val="00483B9E"/>
    <w:rsid w:val="0048543F"/>
    <w:rsid w:val="00485CA6"/>
    <w:rsid w:val="004868F3"/>
    <w:rsid w:val="0049196F"/>
    <w:rsid w:val="00491B67"/>
    <w:rsid w:val="00492EC3"/>
    <w:rsid w:val="004931D3"/>
    <w:rsid w:val="00494940"/>
    <w:rsid w:val="00495521"/>
    <w:rsid w:val="00496278"/>
    <w:rsid w:val="00496A84"/>
    <w:rsid w:val="00496E60"/>
    <w:rsid w:val="0049758E"/>
    <w:rsid w:val="004A2A3A"/>
    <w:rsid w:val="004A3133"/>
    <w:rsid w:val="004A4B56"/>
    <w:rsid w:val="004B0C00"/>
    <w:rsid w:val="004B114A"/>
    <w:rsid w:val="004B4C50"/>
    <w:rsid w:val="004B55C8"/>
    <w:rsid w:val="004C06BB"/>
    <w:rsid w:val="004C2CF9"/>
    <w:rsid w:val="004C7F41"/>
    <w:rsid w:val="004D0267"/>
    <w:rsid w:val="004D2D18"/>
    <w:rsid w:val="004D411F"/>
    <w:rsid w:val="004D6C19"/>
    <w:rsid w:val="004D776D"/>
    <w:rsid w:val="004E0A8A"/>
    <w:rsid w:val="004E3689"/>
    <w:rsid w:val="004E4631"/>
    <w:rsid w:val="004E48F2"/>
    <w:rsid w:val="004E6451"/>
    <w:rsid w:val="004F0DCF"/>
    <w:rsid w:val="004F1186"/>
    <w:rsid w:val="004F1188"/>
    <w:rsid w:val="004F256A"/>
    <w:rsid w:val="004F2662"/>
    <w:rsid w:val="004F2EEF"/>
    <w:rsid w:val="004F3AF1"/>
    <w:rsid w:val="004F4EE0"/>
    <w:rsid w:val="004F518B"/>
    <w:rsid w:val="004F5386"/>
    <w:rsid w:val="004F6AB9"/>
    <w:rsid w:val="004F700D"/>
    <w:rsid w:val="00503DA5"/>
    <w:rsid w:val="00504EAD"/>
    <w:rsid w:val="00506198"/>
    <w:rsid w:val="00506D37"/>
    <w:rsid w:val="0051010A"/>
    <w:rsid w:val="005112EB"/>
    <w:rsid w:val="005128DE"/>
    <w:rsid w:val="00512A5C"/>
    <w:rsid w:val="00513D92"/>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36A1"/>
    <w:rsid w:val="00533A1C"/>
    <w:rsid w:val="005357C8"/>
    <w:rsid w:val="005438FC"/>
    <w:rsid w:val="005501B1"/>
    <w:rsid w:val="005512AA"/>
    <w:rsid w:val="00551314"/>
    <w:rsid w:val="005531DA"/>
    <w:rsid w:val="005542BE"/>
    <w:rsid w:val="00555C92"/>
    <w:rsid w:val="005562A1"/>
    <w:rsid w:val="00556FDF"/>
    <w:rsid w:val="00557E33"/>
    <w:rsid w:val="005619F7"/>
    <w:rsid w:val="00563A82"/>
    <w:rsid w:val="00564063"/>
    <w:rsid w:val="005678A1"/>
    <w:rsid w:val="00572628"/>
    <w:rsid w:val="00572E1E"/>
    <w:rsid w:val="0057476D"/>
    <w:rsid w:val="00577033"/>
    <w:rsid w:val="00577CEC"/>
    <w:rsid w:val="00581AA5"/>
    <w:rsid w:val="005852A2"/>
    <w:rsid w:val="00586237"/>
    <w:rsid w:val="00591262"/>
    <w:rsid w:val="0059146E"/>
    <w:rsid w:val="00591759"/>
    <w:rsid w:val="0059282E"/>
    <w:rsid w:val="005946E8"/>
    <w:rsid w:val="005979BA"/>
    <w:rsid w:val="005A0064"/>
    <w:rsid w:val="005A3C57"/>
    <w:rsid w:val="005A4089"/>
    <w:rsid w:val="005B040F"/>
    <w:rsid w:val="005B1360"/>
    <w:rsid w:val="005B1A52"/>
    <w:rsid w:val="005B2717"/>
    <w:rsid w:val="005B2AEF"/>
    <w:rsid w:val="005B536C"/>
    <w:rsid w:val="005B5910"/>
    <w:rsid w:val="005B64BC"/>
    <w:rsid w:val="005B6983"/>
    <w:rsid w:val="005B718F"/>
    <w:rsid w:val="005B76DC"/>
    <w:rsid w:val="005C242A"/>
    <w:rsid w:val="005C54F9"/>
    <w:rsid w:val="005C597A"/>
    <w:rsid w:val="005D0515"/>
    <w:rsid w:val="005D098D"/>
    <w:rsid w:val="005D1689"/>
    <w:rsid w:val="005D242B"/>
    <w:rsid w:val="005D2431"/>
    <w:rsid w:val="005D3333"/>
    <w:rsid w:val="005D3907"/>
    <w:rsid w:val="005E04FB"/>
    <w:rsid w:val="005E0C9B"/>
    <w:rsid w:val="005E13F6"/>
    <w:rsid w:val="005E1B14"/>
    <w:rsid w:val="005E7609"/>
    <w:rsid w:val="005F276B"/>
    <w:rsid w:val="005F66F1"/>
    <w:rsid w:val="0060062E"/>
    <w:rsid w:val="00601B88"/>
    <w:rsid w:val="00601E3B"/>
    <w:rsid w:val="006024DC"/>
    <w:rsid w:val="00602E06"/>
    <w:rsid w:val="0060496B"/>
    <w:rsid w:val="006050A8"/>
    <w:rsid w:val="00605149"/>
    <w:rsid w:val="00605B3A"/>
    <w:rsid w:val="00606889"/>
    <w:rsid w:val="00607CC2"/>
    <w:rsid w:val="00607DA9"/>
    <w:rsid w:val="00610515"/>
    <w:rsid w:val="006122C1"/>
    <w:rsid w:val="0061341D"/>
    <w:rsid w:val="006152B4"/>
    <w:rsid w:val="006153BE"/>
    <w:rsid w:val="00616B59"/>
    <w:rsid w:val="00616C62"/>
    <w:rsid w:val="00622100"/>
    <w:rsid w:val="006223F7"/>
    <w:rsid w:val="0062336D"/>
    <w:rsid w:val="00625D57"/>
    <w:rsid w:val="00632DAD"/>
    <w:rsid w:val="006339F7"/>
    <w:rsid w:val="00633F35"/>
    <w:rsid w:val="0063440B"/>
    <w:rsid w:val="006350DA"/>
    <w:rsid w:val="006354CE"/>
    <w:rsid w:val="0063570E"/>
    <w:rsid w:val="00640D3C"/>
    <w:rsid w:val="0064178E"/>
    <w:rsid w:val="006442F0"/>
    <w:rsid w:val="00644356"/>
    <w:rsid w:val="00644818"/>
    <w:rsid w:val="00644958"/>
    <w:rsid w:val="006475F0"/>
    <w:rsid w:val="00647927"/>
    <w:rsid w:val="006516A6"/>
    <w:rsid w:val="00652F81"/>
    <w:rsid w:val="006546F9"/>
    <w:rsid w:val="0065557B"/>
    <w:rsid w:val="00655642"/>
    <w:rsid w:val="00655A46"/>
    <w:rsid w:val="00657BFF"/>
    <w:rsid w:val="00662FFD"/>
    <w:rsid w:val="0066482F"/>
    <w:rsid w:val="0066652C"/>
    <w:rsid w:val="00666A25"/>
    <w:rsid w:val="0067088F"/>
    <w:rsid w:val="00671E47"/>
    <w:rsid w:val="00672F3D"/>
    <w:rsid w:val="00675858"/>
    <w:rsid w:val="00675B34"/>
    <w:rsid w:val="0068142D"/>
    <w:rsid w:val="00682B07"/>
    <w:rsid w:val="006842B6"/>
    <w:rsid w:val="006863B6"/>
    <w:rsid w:val="006864FA"/>
    <w:rsid w:val="00686C4B"/>
    <w:rsid w:val="00686FBC"/>
    <w:rsid w:val="00691712"/>
    <w:rsid w:val="00691F49"/>
    <w:rsid w:val="00692625"/>
    <w:rsid w:val="006938B4"/>
    <w:rsid w:val="0069581E"/>
    <w:rsid w:val="006A2C5D"/>
    <w:rsid w:val="006A3246"/>
    <w:rsid w:val="006A49A2"/>
    <w:rsid w:val="006A63B7"/>
    <w:rsid w:val="006A7C5F"/>
    <w:rsid w:val="006B2577"/>
    <w:rsid w:val="006B5BB3"/>
    <w:rsid w:val="006B5BF5"/>
    <w:rsid w:val="006B69CF"/>
    <w:rsid w:val="006B73D3"/>
    <w:rsid w:val="006C5858"/>
    <w:rsid w:val="006C60B7"/>
    <w:rsid w:val="006C6B81"/>
    <w:rsid w:val="006C73BA"/>
    <w:rsid w:val="006D0317"/>
    <w:rsid w:val="006D07EB"/>
    <w:rsid w:val="006D0C40"/>
    <w:rsid w:val="006D1885"/>
    <w:rsid w:val="006D3F91"/>
    <w:rsid w:val="006D5FD5"/>
    <w:rsid w:val="006D7DDD"/>
    <w:rsid w:val="006E0A0C"/>
    <w:rsid w:val="006E2506"/>
    <w:rsid w:val="006E39BC"/>
    <w:rsid w:val="006E5E9B"/>
    <w:rsid w:val="006E7B12"/>
    <w:rsid w:val="006F20FF"/>
    <w:rsid w:val="006F2912"/>
    <w:rsid w:val="006F2CA0"/>
    <w:rsid w:val="006F4AD2"/>
    <w:rsid w:val="006F62A8"/>
    <w:rsid w:val="006F7FD5"/>
    <w:rsid w:val="00701813"/>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DFF"/>
    <w:rsid w:val="0073538C"/>
    <w:rsid w:val="007356C3"/>
    <w:rsid w:val="00736976"/>
    <w:rsid w:val="00737FEF"/>
    <w:rsid w:val="007429B1"/>
    <w:rsid w:val="00744AD0"/>
    <w:rsid w:val="00745914"/>
    <w:rsid w:val="00747EA9"/>
    <w:rsid w:val="00757129"/>
    <w:rsid w:val="00757650"/>
    <w:rsid w:val="007614DD"/>
    <w:rsid w:val="00762A70"/>
    <w:rsid w:val="0076563F"/>
    <w:rsid w:val="007658A4"/>
    <w:rsid w:val="00770335"/>
    <w:rsid w:val="00770551"/>
    <w:rsid w:val="00772E78"/>
    <w:rsid w:val="00773CEF"/>
    <w:rsid w:val="00777948"/>
    <w:rsid w:val="00780E75"/>
    <w:rsid w:val="00784B13"/>
    <w:rsid w:val="0078564B"/>
    <w:rsid w:val="007857F9"/>
    <w:rsid w:val="0078721F"/>
    <w:rsid w:val="0079042D"/>
    <w:rsid w:val="00791EB2"/>
    <w:rsid w:val="007922E3"/>
    <w:rsid w:val="00793163"/>
    <w:rsid w:val="00793C9F"/>
    <w:rsid w:val="00794825"/>
    <w:rsid w:val="007A0FE2"/>
    <w:rsid w:val="007A7B81"/>
    <w:rsid w:val="007B09A1"/>
    <w:rsid w:val="007B15DF"/>
    <w:rsid w:val="007B2346"/>
    <w:rsid w:val="007B265E"/>
    <w:rsid w:val="007B3DB1"/>
    <w:rsid w:val="007B663F"/>
    <w:rsid w:val="007B751C"/>
    <w:rsid w:val="007B7705"/>
    <w:rsid w:val="007C0155"/>
    <w:rsid w:val="007C0EF6"/>
    <w:rsid w:val="007C780C"/>
    <w:rsid w:val="007D0AE3"/>
    <w:rsid w:val="007D318F"/>
    <w:rsid w:val="007D4E4A"/>
    <w:rsid w:val="007D68F6"/>
    <w:rsid w:val="007D7A3E"/>
    <w:rsid w:val="007E1A40"/>
    <w:rsid w:val="007E29E1"/>
    <w:rsid w:val="007E3C23"/>
    <w:rsid w:val="007E4802"/>
    <w:rsid w:val="007E6730"/>
    <w:rsid w:val="007E68EB"/>
    <w:rsid w:val="007E765D"/>
    <w:rsid w:val="007F0443"/>
    <w:rsid w:val="007F2222"/>
    <w:rsid w:val="007F37C5"/>
    <w:rsid w:val="00800776"/>
    <w:rsid w:val="008022B9"/>
    <w:rsid w:val="0080347E"/>
    <w:rsid w:val="00810182"/>
    <w:rsid w:val="00810FD6"/>
    <w:rsid w:val="0081440B"/>
    <w:rsid w:val="00814A40"/>
    <w:rsid w:val="00814D07"/>
    <w:rsid w:val="008150B7"/>
    <w:rsid w:val="008215F8"/>
    <w:rsid w:val="00822406"/>
    <w:rsid w:val="00822714"/>
    <w:rsid w:val="008227C9"/>
    <w:rsid w:val="0083056D"/>
    <w:rsid w:val="00830832"/>
    <w:rsid w:val="00837FB6"/>
    <w:rsid w:val="00841B1C"/>
    <w:rsid w:val="0084210E"/>
    <w:rsid w:val="008426A9"/>
    <w:rsid w:val="00842B90"/>
    <w:rsid w:val="0084448A"/>
    <w:rsid w:val="00847C9E"/>
    <w:rsid w:val="00850B78"/>
    <w:rsid w:val="00852A22"/>
    <w:rsid w:val="008532E3"/>
    <w:rsid w:val="0085344F"/>
    <w:rsid w:val="00854B23"/>
    <w:rsid w:val="00857766"/>
    <w:rsid w:val="0086036E"/>
    <w:rsid w:val="00862727"/>
    <w:rsid w:val="0086420D"/>
    <w:rsid w:val="00864744"/>
    <w:rsid w:val="00864AF4"/>
    <w:rsid w:val="00866170"/>
    <w:rsid w:val="00870D87"/>
    <w:rsid w:val="00872734"/>
    <w:rsid w:val="00872BEC"/>
    <w:rsid w:val="008741F8"/>
    <w:rsid w:val="00875C7B"/>
    <w:rsid w:val="00876717"/>
    <w:rsid w:val="00876E25"/>
    <w:rsid w:val="00877954"/>
    <w:rsid w:val="00880085"/>
    <w:rsid w:val="0088095B"/>
    <w:rsid w:val="00880AF4"/>
    <w:rsid w:val="008811CF"/>
    <w:rsid w:val="00883475"/>
    <w:rsid w:val="0088747A"/>
    <w:rsid w:val="00891002"/>
    <w:rsid w:val="0089269D"/>
    <w:rsid w:val="00893A16"/>
    <w:rsid w:val="0089484B"/>
    <w:rsid w:val="008952CF"/>
    <w:rsid w:val="0089554C"/>
    <w:rsid w:val="00895ED9"/>
    <w:rsid w:val="00895F7C"/>
    <w:rsid w:val="00896FFC"/>
    <w:rsid w:val="008A2A7B"/>
    <w:rsid w:val="008A3B1D"/>
    <w:rsid w:val="008A6F60"/>
    <w:rsid w:val="008B0ADC"/>
    <w:rsid w:val="008B3ABA"/>
    <w:rsid w:val="008B68FC"/>
    <w:rsid w:val="008C031A"/>
    <w:rsid w:val="008C175A"/>
    <w:rsid w:val="008C2574"/>
    <w:rsid w:val="008C2B0F"/>
    <w:rsid w:val="008C3C32"/>
    <w:rsid w:val="008C734A"/>
    <w:rsid w:val="008D11F5"/>
    <w:rsid w:val="008D32FD"/>
    <w:rsid w:val="008D61DC"/>
    <w:rsid w:val="008D7A86"/>
    <w:rsid w:val="008E02D4"/>
    <w:rsid w:val="008E293F"/>
    <w:rsid w:val="008E42FC"/>
    <w:rsid w:val="008E5079"/>
    <w:rsid w:val="008E71D0"/>
    <w:rsid w:val="008F0271"/>
    <w:rsid w:val="008F0EC9"/>
    <w:rsid w:val="008F1265"/>
    <w:rsid w:val="008F18FA"/>
    <w:rsid w:val="008F29F9"/>
    <w:rsid w:val="008F3C11"/>
    <w:rsid w:val="008F697F"/>
    <w:rsid w:val="0090071C"/>
    <w:rsid w:val="00910B47"/>
    <w:rsid w:val="00910D23"/>
    <w:rsid w:val="00912682"/>
    <w:rsid w:val="00912D7C"/>
    <w:rsid w:val="009136C7"/>
    <w:rsid w:val="00914BBA"/>
    <w:rsid w:val="00917293"/>
    <w:rsid w:val="00920EF1"/>
    <w:rsid w:val="00921CC3"/>
    <w:rsid w:val="00923BDC"/>
    <w:rsid w:val="00925001"/>
    <w:rsid w:val="00931B02"/>
    <w:rsid w:val="00934328"/>
    <w:rsid w:val="00936279"/>
    <w:rsid w:val="00942706"/>
    <w:rsid w:val="00944400"/>
    <w:rsid w:val="00944857"/>
    <w:rsid w:val="00944928"/>
    <w:rsid w:val="009450B1"/>
    <w:rsid w:val="009459C1"/>
    <w:rsid w:val="009506ED"/>
    <w:rsid w:val="009513A3"/>
    <w:rsid w:val="0095371A"/>
    <w:rsid w:val="00953B73"/>
    <w:rsid w:val="0095461D"/>
    <w:rsid w:val="00955429"/>
    <w:rsid w:val="00956697"/>
    <w:rsid w:val="00957FCA"/>
    <w:rsid w:val="00960E8A"/>
    <w:rsid w:val="009667D9"/>
    <w:rsid w:val="00967AF5"/>
    <w:rsid w:val="00970554"/>
    <w:rsid w:val="00970E08"/>
    <w:rsid w:val="00971B1A"/>
    <w:rsid w:val="00972D0C"/>
    <w:rsid w:val="009741FF"/>
    <w:rsid w:val="00974882"/>
    <w:rsid w:val="00976645"/>
    <w:rsid w:val="009767C7"/>
    <w:rsid w:val="0097703B"/>
    <w:rsid w:val="009771FA"/>
    <w:rsid w:val="0098094C"/>
    <w:rsid w:val="009818E9"/>
    <w:rsid w:val="00984917"/>
    <w:rsid w:val="009870D0"/>
    <w:rsid w:val="00995487"/>
    <w:rsid w:val="00997314"/>
    <w:rsid w:val="009A036A"/>
    <w:rsid w:val="009A3843"/>
    <w:rsid w:val="009A52C7"/>
    <w:rsid w:val="009A5734"/>
    <w:rsid w:val="009A7F99"/>
    <w:rsid w:val="009B0CCF"/>
    <w:rsid w:val="009B2140"/>
    <w:rsid w:val="009B2BC8"/>
    <w:rsid w:val="009B45F1"/>
    <w:rsid w:val="009B49C8"/>
    <w:rsid w:val="009B5316"/>
    <w:rsid w:val="009B5401"/>
    <w:rsid w:val="009B5B76"/>
    <w:rsid w:val="009C7BBD"/>
    <w:rsid w:val="009D0932"/>
    <w:rsid w:val="009D096E"/>
    <w:rsid w:val="009D0DA8"/>
    <w:rsid w:val="009D4F12"/>
    <w:rsid w:val="009D553E"/>
    <w:rsid w:val="009E12BC"/>
    <w:rsid w:val="009E4756"/>
    <w:rsid w:val="009E6E0A"/>
    <w:rsid w:val="009E6E69"/>
    <w:rsid w:val="009E7D12"/>
    <w:rsid w:val="009F196B"/>
    <w:rsid w:val="009F2671"/>
    <w:rsid w:val="009F37E9"/>
    <w:rsid w:val="009F56AE"/>
    <w:rsid w:val="009F6CC7"/>
    <w:rsid w:val="009F6FC8"/>
    <w:rsid w:val="009F73CB"/>
    <w:rsid w:val="00A04B0F"/>
    <w:rsid w:val="00A05159"/>
    <w:rsid w:val="00A066DE"/>
    <w:rsid w:val="00A1042A"/>
    <w:rsid w:val="00A11A42"/>
    <w:rsid w:val="00A14BDE"/>
    <w:rsid w:val="00A14D66"/>
    <w:rsid w:val="00A15B74"/>
    <w:rsid w:val="00A1741F"/>
    <w:rsid w:val="00A23863"/>
    <w:rsid w:val="00A26259"/>
    <w:rsid w:val="00A26340"/>
    <w:rsid w:val="00A26C19"/>
    <w:rsid w:val="00A275F1"/>
    <w:rsid w:val="00A279E7"/>
    <w:rsid w:val="00A31B2B"/>
    <w:rsid w:val="00A32310"/>
    <w:rsid w:val="00A34E0E"/>
    <w:rsid w:val="00A35272"/>
    <w:rsid w:val="00A35FA1"/>
    <w:rsid w:val="00A36174"/>
    <w:rsid w:val="00A46761"/>
    <w:rsid w:val="00A50A65"/>
    <w:rsid w:val="00A53C26"/>
    <w:rsid w:val="00A55A1B"/>
    <w:rsid w:val="00A56A91"/>
    <w:rsid w:val="00A57C72"/>
    <w:rsid w:val="00A57CDB"/>
    <w:rsid w:val="00A60385"/>
    <w:rsid w:val="00A60544"/>
    <w:rsid w:val="00A6551C"/>
    <w:rsid w:val="00A70E25"/>
    <w:rsid w:val="00A713DA"/>
    <w:rsid w:val="00A7501B"/>
    <w:rsid w:val="00A756ED"/>
    <w:rsid w:val="00A7795A"/>
    <w:rsid w:val="00A80070"/>
    <w:rsid w:val="00A81335"/>
    <w:rsid w:val="00A81C01"/>
    <w:rsid w:val="00A8487E"/>
    <w:rsid w:val="00A85E6F"/>
    <w:rsid w:val="00A866F7"/>
    <w:rsid w:val="00A871DD"/>
    <w:rsid w:val="00A8788B"/>
    <w:rsid w:val="00A91F13"/>
    <w:rsid w:val="00A9232B"/>
    <w:rsid w:val="00A93A88"/>
    <w:rsid w:val="00AA292A"/>
    <w:rsid w:val="00AA66FB"/>
    <w:rsid w:val="00AA7052"/>
    <w:rsid w:val="00AA7746"/>
    <w:rsid w:val="00AA7BA6"/>
    <w:rsid w:val="00AB10BA"/>
    <w:rsid w:val="00AC1132"/>
    <w:rsid w:val="00AC1CBB"/>
    <w:rsid w:val="00AC42ED"/>
    <w:rsid w:val="00AC57FA"/>
    <w:rsid w:val="00AC7E7B"/>
    <w:rsid w:val="00AD18FB"/>
    <w:rsid w:val="00AD2F2B"/>
    <w:rsid w:val="00AD7B52"/>
    <w:rsid w:val="00AE040F"/>
    <w:rsid w:val="00AE0D26"/>
    <w:rsid w:val="00AE4680"/>
    <w:rsid w:val="00AE7DA0"/>
    <w:rsid w:val="00AF0655"/>
    <w:rsid w:val="00AF227B"/>
    <w:rsid w:val="00AF3DBD"/>
    <w:rsid w:val="00B001AA"/>
    <w:rsid w:val="00B0152F"/>
    <w:rsid w:val="00B01F5D"/>
    <w:rsid w:val="00B05033"/>
    <w:rsid w:val="00B05150"/>
    <w:rsid w:val="00B06479"/>
    <w:rsid w:val="00B07456"/>
    <w:rsid w:val="00B079D1"/>
    <w:rsid w:val="00B07EF6"/>
    <w:rsid w:val="00B12303"/>
    <w:rsid w:val="00B12F21"/>
    <w:rsid w:val="00B13653"/>
    <w:rsid w:val="00B13C0A"/>
    <w:rsid w:val="00B140DF"/>
    <w:rsid w:val="00B1426F"/>
    <w:rsid w:val="00B16BC3"/>
    <w:rsid w:val="00B22442"/>
    <w:rsid w:val="00B23989"/>
    <w:rsid w:val="00B259C5"/>
    <w:rsid w:val="00B2615A"/>
    <w:rsid w:val="00B26467"/>
    <w:rsid w:val="00B32614"/>
    <w:rsid w:val="00B3492D"/>
    <w:rsid w:val="00B356F1"/>
    <w:rsid w:val="00B36AFA"/>
    <w:rsid w:val="00B37EFC"/>
    <w:rsid w:val="00B45AE9"/>
    <w:rsid w:val="00B45C54"/>
    <w:rsid w:val="00B46279"/>
    <w:rsid w:val="00B473B3"/>
    <w:rsid w:val="00B5047B"/>
    <w:rsid w:val="00B50A90"/>
    <w:rsid w:val="00B5162C"/>
    <w:rsid w:val="00B53B4E"/>
    <w:rsid w:val="00B546B9"/>
    <w:rsid w:val="00B5498F"/>
    <w:rsid w:val="00B57CC0"/>
    <w:rsid w:val="00B63866"/>
    <w:rsid w:val="00B63AC4"/>
    <w:rsid w:val="00B649D0"/>
    <w:rsid w:val="00B661F0"/>
    <w:rsid w:val="00B66885"/>
    <w:rsid w:val="00B674F3"/>
    <w:rsid w:val="00B71674"/>
    <w:rsid w:val="00B71D12"/>
    <w:rsid w:val="00B72940"/>
    <w:rsid w:val="00B74D2E"/>
    <w:rsid w:val="00B828AF"/>
    <w:rsid w:val="00B85C59"/>
    <w:rsid w:val="00B91E6C"/>
    <w:rsid w:val="00B92AA0"/>
    <w:rsid w:val="00B955D7"/>
    <w:rsid w:val="00B96FF9"/>
    <w:rsid w:val="00B97E2D"/>
    <w:rsid w:val="00BA0D13"/>
    <w:rsid w:val="00BA27CD"/>
    <w:rsid w:val="00BA34B1"/>
    <w:rsid w:val="00BA6ADA"/>
    <w:rsid w:val="00BA72AA"/>
    <w:rsid w:val="00BA7BBD"/>
    <w:rsid w:val="00BB1761"/>
    <w:rsid w:val="00BB4028"/>
    <w:rsid w:val="00BB7283"/>
    <w:rsid w:val="00BB74DF"/>
    <w:rsid w:val="00BC136D"/>
    <w:rsid w:val="00BC3CAE"/>
    <w:rsid w:val="00BD0023"/>
    <w:rsid w:val="00BD0881"/>
    <w:rsid w:val="00BD1E80"/>
    <w:rsid w:val="00BD2FBE"/>
    <w:rsid w:val="00BD49D7"/>
    <w:rsid w:val="00BD7270"/>
    <w:rsid w:val="00BE0B90"/>
    <w:rsid w:val="00BE227E"/>
    <w:rsid w:val="00BE339D"/>
    <w:rsid w:val="00BE3AF1"/>
    <w:rsid w:val="00BE5913"/>
    <w:rsid w:val="00BE6148"/>
    <w:rsid w:val="00BF4C66"/>
    <w:rsid w:val="00BF54C7"/>
    <w:rsid w:val="00C001EC"/>
    <w:rsid w:val="00C0028C"/>
    <w:rsid w:val="00C0065F"/>
    <w:rsid w:val="00C01DB0"/>
    <w:rsid w:val="00C02283"/>
    <w:rsid w:val="00C02A38"/>
    <w:rsid w:val="00C117BF"/>
    <w:rsid w:val="00C12E1E"/>
    <w:rsid w:val="00C138B0"/>
    <w:rsid w:val="00C15E59"/>
    <w:rsid w:val="00C2069E"/>
    <w:rsid w:val="00C21C02"/>
    <w:rsid w:val="00C22D65"/>
    <w:rsid w:val="00C24E31"/>
    <w:rsid w:val="00C27215"/>
    <w:rsid w:val="00C30BF8"/>
    <w:rsid w:val="00C3136F"/>
    <w:rsid w:val="00C3180F"/>
    <w:rsid w:val="00C325F9"/>
    <w:rsid w:val="00C346BE"/>
    <w:rsid w:val="00C34C3C"/>
    <w:rsid w:val="00C41F7D"/>
    <w:rsid w:val="00C44532"/>
    <w:rsid w:val="00C45056"/>
    <w:rsid w:val="00C45357"/>
    <w:rsid w:val="00C47457"/>
    <w:rsid w:val="00C51146"/>
    <w:rsid w:val="00C5118A"/>
    <w:rsid w:val="00C562A2"/>
    <w:rsid w:val="00C606DB"/>
    <w:rsid w:val="00C60AD3"/>
    <w:rsid w:val="00C63C55"/>
    <w:rsid w:val="00C63DDA"/>
    <w:rsid w:val="00C64023"/>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45E0"/>
    <w:rsid w:val="00CA47D3"/>
    <w:rsid w:val="00CA63EB"/>
    <w:rsid w:val="00CA71A7"/>
    <w:rsid w:val="00CA7689"/>
    <w:rsid w:val="00CA7834"/>
    <w:rsid w:val="00CB09E0"/>
    <w:rsid w:val="00CB106E"/>
    <w:rsid w:val="00CB2D60"/>
    <w:rsid w:val="00CB4FB9"/>
    <w:rsid w:val="00CB5D9E"/>
    <w:rsid w:val="00CB75E0"/>
    <w:rsid w:val="00CB76CB"/>
    <w:rsid w:val="00CC10D2"/>
    <w:rsid w:val="00CC22CC"/>
    <w:rsid w:val="00CC77ED"/>
    <w:rsid w:val="00CD0770"/>
    <w:rsid w:val="00CD0E1C"/>
    <w:rsid w:val="00CD33C3"/>
    <w:rsid w:val="00CD3E2F"/>
    <w:rsid w:val="00CD6EAF"/>
    <w:rsid w:val="00CD7A61"/>
    <w:rsid w:val="00CE0CB8"/>
    <w:rsid w:val="00CE1B7C"/>
    <w:rsid w:val="00CE2D6D"/>
    <w:rsid w:val="00CE7573"/>
    <w:rsid w:val="00CE7CC5"/>
    <w:rsid w:val="00CF1ABD"/>
    <w:rsid w:val="00CF2597"/>
    <w:rsid w:val="00CF74E6"/>
    <w:rsid w:val="00D02D9D"/>
    <w:rsid w:val="00D05174"/>
    <w:rsid w:val="00D0599D"/>
    <w:rsid w:val="00D05C07"/>
    <w:rsid w:val="00D1187E"/>
    <w:rsid w:val="00D13A83"/>
    <w:rsid w:val="00D15AD9"/>
    <w:rsid w:val="00D16A85"/>
    <w:rsid w:val="00D16BDB"/>
    <w:rsid w:val="00D212AD"/>
    <w:rsid w:val="00D22B13"/>
    <w:rsid w:val="00D23123"/>
    <w:rsid w:val="00D3009D"/>
    <w:rsid w:val="00D30EED"/>
    <w:rsid w:val="00D31A6A"/>
    <w:rsid w:val="00D321E5"/>
    <w:rsid w:val="00D33C99"/>
    <w:rsid w:val="00D40108"/>
    <w:rsid w:val="00D406BB"/>
    <w:rsid w:val="00D4416C"/>
    <w:rsid w:val="00D454CF"/>
    <w:rsid w:val="00D45D5B"/>
    <w:rsid w:val="00D466F0"/>
    <w:rsid w:val="00D476B4"/>
    <w:rsid w:val="00D50D06"/>
    <w:rsid w:val="00D52E7A"/>
    <w:rsid w:val="00D5427E"/>
    <w:rsid w:val="00D555B6"/>
    <w:rsid w:val="00D6038C"/>
    <w:rsid w:val="00D61E3E"/>
    <w:rsid w:val="00D622ED"/>
    <w:rsid w:val="00D6316D"/>
    <w:rsid w:val="00D64BE1"/>
    <w:rsid w:val="00D70DF8"/>
    <w:rsid w:val="00D71C9E"/>
    <w:rsid w:val="00D724C4"/>
    <w:rsid w:val="00D72896"/>
    <w:rsid w:val="00D729B1"/>
    <w:rsid w:val="00D72DE9"/>
    <w:rsid w:val="00D73B07"/>
    <w:rsid w:val="00D7599C"/>
    <w:rsid w:val="00D77DCB"/>
    <w:rsid w:val="00D805F1"/>
    <w:rsid w:val="00D83D1C"/>
    <w:rsid w:val="00D8648C"/>
    <w:rsid w:val="00D87862"/>
    <w:rsid w:val="00D94941"/>
    <w:rsid w:val="00D94EDA"/>
    <w:rsid w:val="00D96376"/>
    <w:rsid w:val="00D96729"/>
    <w:rsid w:val="00D96EE0"/>
    <w:rsid w:val="00D97CC7"/>
    <w:rsid w:val="00DA1D40"/>
    <w:rsid w:val="00DA3C84"/>
    <w:rsid w:val="00DA3F0D"/>
    <w:rsid w:val="00DA524A"/>
    <w:rsid w:val="00DA5275"/>
    <w:rsid w:val="00DA53CF"/>
    <w:rsid w:val="00DA5646"/>
    <w:rsid w:val="00DA6B51"/>
    <w:rsid w:val="00DA7068"/>
    <w:rsid w:val="00DB06DE"/>
    <w:rsid w:val="00DB58AE"/>
    <w:rsid w:val="00DB6646"/>
    <w:rsid w:val="00DC188C"/>
    <w:rsid w:val="00DC238A"/>
    <w:rsid w:val="00DC3364"/>
    <w:rsid w:val="00DC4078"/>
    <w:rsid w:val="00DC58B6"/>
    <w:rsid w:val="00DC673F"/>
    <w:rsid w:val="00DC762B"/>
    <w:rsid w:val="00DD143D"/>
    <w:rsid w:val="00DD2962"/>
    <w:rsid w:val="00DD4316"/>
    <w:rsid w:val="00DD52CD"/>
    <w:rsid w:val="00DD5A15"/>
    <w:rsid w:val="00DD711C"/>
    <w:rsid w:val="00DD7A3F"/>
    <w:rsid w:val="00DE0A6C"/>
    <w:rsid w:val="00DE1707"/>
    <w:rsid w:val="00DE44FC"/>
    <w:rsid w:val="00DE58B1"/>
    <w:rsid w:val="00DF0991"/>
    <w:rsid w:val="00DF130A"/>
    <w:rsid w:val="00DF20DF"/>
    <w:rsid w:val="00DF464D"/>
    <w:rsid w:val="00DF476A"/>
    <w:rsid w:val="00DF4E3B"/>
    <w:rsid w:val="00DF76A5"/>
    <w:rsid w:val="00E015FA"/>
    <w:rsid w:val="00E0178D"/>
    <w:rsid w:val="00E0367D"/>
    <w:rsid w:val="00E051F5"/>
    <w:rsid w:val="00E066C5"/>
    <w:rsid w:val="00E14D85"/>
    <w:rsid w:val="00E15252"/>
    <w:rsid w:val="00E16232"/>
    <w:rsid w:val="00E22361"/>
    <w:rsid w:val="00E2343D"/>
    <w:rsid w:val="00E2633C"/>
    <w:rsid w:val="00E27233"/>
    <w:rsid w:val="00E32610"/>
    <w:rsid w:val="00E32C96"/>
    <w:rsid w:val="00E341A8"/>
    <w:rsid w:val="00E35E39"/>
    <w:rsid w:val="00E40C79"/>
    <w:rsid w:val="00E44437"/>
    <w:rsid w:val="00E46CBD"/>
    <w:rsid w:val="00E507E2"/>
    <w:rsid w:val="00E50820"/>
    <w:rsid w:val="00E50918"/>
    <w:rsid w:val="00E6166E"/>
    <w:rsid w:val="00E637EF"/>
    <w:rsid w:val="00E64357"/>
    <w:rsid w:val="00E670AE"/>
    <w:rsid w:val="00E67FB1"/>
    <w:rsid w:val="00E7018F"/>
    <w:rsid w:val="00E72D69"/>
    <w:rsid w:val="00E82032"/>
    <w:rsid w:val="00E8299C"/>
    <w:rsid w:val="00E8536E"/>
    <w:rsid w:val="00E85732"/>
    <w:rsid w:val="00E87579"/>
    <w:rsid w:val="00E878A1"/>
    <w:rsid w:val="00E90C1C"/>
    <w:rsid w:val="00E9405C"/>
    <w:rsid w:val="00E95217"/>
    <w:rsid w:val="00E96EB9"/>
    <w:rsid w:val="00E97FFC"/>
    <w:rsid w:val="00EA0926"/>
    <w:rsid w:val="00EA2C81"/>
    <w:rsid w:val="00EA79F4"/>
    <w:rsid w:val="00EB20A0"/>
    <w:rsid w:val="00EB2F5B"/>
    <w:rsid w:val="00EB310B"/>
    <w:rsid w:val="00EB3BCF"/>
    <w:rsid w:val="00EB4C4D"/>
    <w:rsid w:val="00EB7052"/>
    <w:rsid w:val="00EB7744"/>
    <w:rsid w:val="00EC1228"/>
    <w:rsid w:val="00EC1339"/>
    <w:rsid w:val="00EC1E1B"/>
    <w:rsid w:val="00EC2022"/>
    <w:rsid w:val="00EC4465"/>
    <w:rsid w:val="00EC7173"/>
    <w:rsid w:val="00ED05B4"/>
    <w:rsid w:val="00ED36B7"/>
    <w:rsid w:val="00ED3C7F"/>
    <w:rsid w:val="00ED6031"/>
    <w:rsid w:val="00EE0643"/>
    <w:rsid w:val="00EE1E5D"/>
    <w:rsid w:val="00EE4804"/>
    <w:rsid w:val="00EE5F97"/>
    <w:rsid w:val="00EF0D12"/>
    <w:rsid w:val="00EF283A"/>
    <w:rsid w:val="00EF2BF1"/>
    <w:rsid w:val="00EF37D6"/>
    <w:rsid w:val="00F00C1F"/>
    <w:rsid w:val="00F01C45"/>
    <w:rsid w:val="00F022DC"/>
    <w:rsid w:val="00F023E5"/>
    <w:rsid w:val="00F03617"/>
    <w:rsid w:val="00F042CF"/>
    <w:rsid w:val="00F0579B"/>
    <w:rsid w:val="00F07FC9"/>
    <w:rsid w:val="00F13ED9"/>
    <w:rsid w:val="00F16D68"/>
    <w:rsid w:val="00F16FA0"/>
    <w:rsid w:val="00F17D87"/>
    <w:rsid w:val="00F20EB0"/>
    <w:rsid w:val="00F26E95"/>
    <w:rsid w:val="00F2797A"/>
    <w:rsid w:val="00F27B98"/>
    <w:rsid w:val="00F31098"/>
    <w:rsid w:val="00F41C99"/>
    <w:rsid w:val="00F4334D"/>
    <w:rsid w:val="00F44125"/>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2179"/>
    <w:rsid w:val="00F83384"/>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66A6"/>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3FF0"/>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0C468-9498-4682-B562-DBDC09C2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4177</Words>
  <Characters>22979</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2</cp:revision>
  <cp:lastPrinted>2020-01-07T22:08:00Z</cp:lastPrinted>
  <dcterms:created xsi:type="dcterms:W3CDTF">2020-01-17T22:08:00Z</dcterms:created>
  <dcterms:modified xsi:type="dcterms:W3CDTF">2020-01-17T22:08:00Z</dcterms:modified>
</cp:coreProperties>
</file>