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00712F">
        <w:rPr>
          <w:rFonts w:ascii="Lato" w:hAnsi="Lato" w:cs="Arial"/>
          <w:b/>
        </w:rPr>
        <w:t>0</w:t>
      </w:r>
      <w:r w:rsidR="009D3E09">
        <w:rPr>
          <w:rFonts w:ascii="Lato" w:hAnsi="Lato" w:cs="Arial"/>
          <w:b/>
        </w:rPr>
        <w:t>5</w:t>
      </w:r>
      <w:r w:rsidRPr="007A2FA2">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p>
    <w:p w:rsidR="00777422" w:rsidRPr="00130A7A" w:rsidRDefault="00777422" w:rsidP="00D7214C">
      <w:pPr>
        <w:jc w:val="right"/>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9D3E09">
        <w:rPr>
          <w:rFonts w:ascii="Lato" w:hAnsi="Lato" w:cs="Arial"/>
        </w:rPr>
        <w:t>once</w:t>
      </w:r>
      <w:r w:rsidR="00D85654">
        <w:rPr>
          <w:rFonts w:ascii="Lato" w:hAnsi="Lato" w:cs="Arial"/>
        </w:rPr>
        <w:t xml:space="preserve"> de </w:t>
      </w:r>
      <w:r w:rsidR="009D3E09">
        <w:rPr>
          <w:rFonts w:ascii="Lato" w:hAnsi="Lato" w:cs="Arial"/>
        </w:rPr>
        <w:t>febrero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w:t>
      </w:r>
      <w:r w:rsidR="009D3E09">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777422"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9D3E09">
        <w:rPr>
          <w:rFonts w:ascii="Lato" w:hAnsi="Lato" w:cs="Arial"/>
        </w:rPr>
        <w:t>Director</w:t>
      </w:r>
      <w:r w:rsidR="000E1EB6">
        <w:rPr>
          <w:rFonts w:ascii="Lato" w:hAnsi="Lato" w:cs="Arial"/>
        </w:rPr>
        <w:t xml:space="preserve">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w:t>
      </w:r>
      <w:r w:rsidR="0000712F">
        <w:rPr>
          <w:rFonts w:ascii="Lato" w:hAnsi="Lato" w:cs="Arial"/>
        </w:rPr>
        <w:t>0</w:t>
      </w:r>
      <w:r w:rsidR="009D3E09">
        <w:rPr>
          <w:rFonts w:ascii="Lato" w:hAnsi="Lato" w:cs="Arial"/>
        </w:rPr>
        <w:t>5</w:t>
      </w:r>
      <w:r w:rsidRPr="007A2FA2">
        <w:rPr>
          <w:rFonts w:ascii="Lato" w:hAnsi="Lato" w:cs="Arial"/>
        </w:rPr>
        <w:t>/</w:t>
      </w:r>
      <w:r w:rsidR="00E72E24">
        <w:rPr>
          <w:rFonts w:ascii="Lato" w:hAnsi="Lato" w:cs="Arial"/>
        </w:rPr>
        <w:t>20</w:t>
      </w:r>
      <w:r w:rsidR="00F4616A">
        <w:rPr>
          <w:rFonts w:ascii="Lato" w:hAnsi="Lato" w:cs="Arial"/>
        </w:rPr>
        <w:t>2</w:t>
      </w:r>
      <w:r w:rsidR="0000712F">
        <w:rPr>
          <w:rFonts w:ascii="Lato" w:hAnsi="Lato" w:cs="Arial"/>
        </w:rPr>
        <w:t>2</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777422">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532BA9" w:rsidRDefault="00DF76A5" w:rsidP="00777422">
      <w:pPr>
        <w:spacing w:before="120"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046BA8" w:rsidRPr="00777422"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Pr="00045A0C" w:rsidRDefault="008136DB" w:rsidP="00C96757">
      <w:pPr>
        <w:spacing w:before="60" w:line="348" w:lineRule="auto"/>
        <w:jc w:val="both"/>
        <w:rPr>
          <w:rFonts w:ascii="Lato" w:hAnsi="Lato" w:cs="Arial"/>
        </w:rPr>
      </w:pPr>
      <w:r>
        <w:rPr>
          <w:rFonts w:ascii="Lato" w:hAnsi="Lato" w:cs="Arial"/>
          <w:b/>
        </w:rPr>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9D3E09">
        <w:rPr>
          <w:rFonts w:ascii="Lato" w:hAnsi="Lato" w:cs="Arial"/>
          <w:b/>
        </w:rPr>
        <w:t>02</w:t>
      </w:r>
      <w:r w:rsidR="00D7214C">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00712F">
        <w:rPr>
          <w:rFonts w:ascii="Lato" w:hAnsi="Lato" w:cs="Arial"/>
        </w:rPr>
        <w:t xml:space="preserve">el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14DDF">
        <w:rPr>
          <w:rFonts w:ascii="Lato" w:hAnsi="Lato" w:cs="Arial"/>
        </w:rPr>
        <w:t>2005842</w:t>
      </w:r>
      <w:r w:rsidR="0000712F">
        <w:rPr>
          <w:rFonts w:ascii="Lato" w:hAnsi="Lato" w:cs="Arial"/>
        </w:rPr>
        <w:t>2</w:t>
      </w:r>
      <w:r w:rsidR="00C14DDF">
        <w:rPr>
          <w:rFonts w:ascii="Lato" w:hAnsi="Lato" w:cs="Arial"/>
        </w:rPr>
        <w:t>0000</w:t>
      </w:r>
      <w:r w:rsidR="009D3E09">
        <w:rPr>
          <w:rFonts w:ascii="Lato" w:hAnsi="Lato" w:cs="Arial"/>
        </w:rPr>
        <w:t>43</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00712F">
        <w:rPr>
          <w:rFonts w:ascii="Lato" w:hAnsi="Lato" w:cs="Arial"/>
          <w:b/>
        </w:rPr>
        <w:t>la Juez</w:t>
      </w:r>
      <w:r w:rsidR="00777422">
        <w:rPr>
          <w:rFonts w:ascii="Lato" w:hAnsi="Lato" w:cs="Arial"/>
          <w:b/>
        </w:rPr>
        <w:t>a</w:t>
      </w:r>
      <w:r w:rsidR="009D3E09">
        <w:rPr>
          <w:rFonts w:ascii="Lato" w:hAnsi="Lato" w:cs="Arial"/>
          <w:b/>
        </w:rPr>
        <w:t xml:space="preserve"> Primero</w:t>
      </w:r>
      <w:r w:rsidR="0000712F">
        <w:rPr>
          <w:rFonts w:ascii="Lato" w:hAnsi="Lato" w:cs="Arial"/>
          <w:b/>
        </w:rPr>
        <w:t xml:space="preserve"> de Primera Instancia Penal del Partido Judicial de </w:t>
      </w:r>
      <w:r w:rsidR="009D3E09">
        <w:rPr>
          <w:rFonts w:ascii="Lato" w:hAnsi="Lato" w:cs="Arial"/>
          <w:b/>
        </w:rPr>
        <w:t>Tijuana</w:t>
      </w:r>
      <w:r w:rsidR="00777422">
        <w:rPr>
          <w:rFonts w:ascii="Lato" w:hAnsi="Lato" w:cs="Arial"/>
          <w:b/>
        </w:rPr>
        <w:t>,</w:t>
      </w:r>
      <w:r w:rsidR="0000712F">
        <w:rPr>
          <w:rFonts w:ascii="Lato" w:hAnsi="Lato" w:cs="Arial"/>
          <w:b/>
        </w:rPr>
        <w:t xml:space="preserve"> </w:t>
      </w:r>
      <w:r w:rsidR="009D2773" w:rsidRPr="0000712F">
        <w:rPr>
          <w:rFonts w:ascii="Lato" w:hAnsi="Lato" w:cs="Arial"/>
          <w:b/>
        </w:rPr>
        <w:t>Baja California.</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w:t>
      </w:r>
      <w:bookmarkStart w:id="0" w:name="_GoBack"/>
      <w:bookmarkEnd w:id="0"/>
      <w:r w:rsidRPr="007A2FA2">
        <w:rPr>
          <w:rFonts w:ascii="Lato" w:hAnsi="Lato" w:cs="Arial"/>
        </w:rPr>
        <w:t xml:space="preserve">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BE001E">
        <w:rPr>
          <w:rFonts w:ascii="Lato" w:hAnsi="Lato" w:cs="Arial"/>
          <w:b/>
        </w:rPr>
        <w:t xml:space="preserve">la Jueza </w:t>
      </w:r>
      <w:r w:rsidR="009D3E09">
        <w:rPr>
          <w:rFonts w:ascii="Lato" w:hAnsi="Lato" w:cs="Arial"/>
          <w:b/>
        </w:rPr>
        <w:t>Primero</w:t>
      </w:r>
      <w:r w:rsidR="00777422">
        <w:rPr>
          <w:rFonts w:ascii="Lato" w:hAnsi="Lato" w:cs="Arial"/>
          <w:b/>
        </w:rPr>
        <w:t xml:space="preserve"> de Primera Instancia Penal</w:t>
      </w:r>
      <w:r w:rsidR="00D12B5F">
        <w:rPr>
          <w:rFonts w:ascii="Lato" w:hAnsi="Lato" w:cs="Arial"/>
        </w:rPr>
        <w:t xml:space="preserve"> </w:t>
      </w:r>
      <w:r w:rsidR="00777422">
        <w:rPr>
          <w:rFonts w:ascii="Lato" w:hAnsi="Lato" w:cs="Arial"/>
          <w:b/>
        </w:rPr>
        <w:t>del Partido Judicial de Tijuana</w:t>
      </w:r>
      <w:r w:rsidR="00777422" w:rsidRPr="00777422">
        <w:rPr>
          <w:rFonts w:ascii="Lato" w:hAnsi="Lato" w:cs="Arial"/>
        </w:rPr>
        <w:t>, Baja California</w:t>
      </w:r>
      <w:r w:rsidR="00E3209D" w:rsidRPr="00777422">
        <w:rPr>
          <w:rFonts w:ascii="Lato" w:hAnsi="Lato" w:cs="Arial"/>
        </w:rPr>
        <w:t>,</w:t>
      </w:r>
      <w:r w:rsidR="00E3209D" w:rsidRPr="00777422">
        <w:rPr>
          <w:rFonts w:ascii="Lato" w:hAnsi="Lato" w:cs="Arial"/>
          <w:sz w:val="22"/>
          <w:szCs w:val="22"/>
        </w:rPr>
        <w:t xml:space="preserve"> </w:t>
      </w:r>
      <w:r w:rsidRPr="00777422">
        <w:rPr>
          <w:rFonts w:ascii="Lato" w:hAnsi="Lato" w:cs="Arial"/>
          <w:sz w:val="22"/>
          <w:szCs w:val="22"/>
        </w:rPr>
        <w:t>CONSIDERANDO</w:t>
      </w:r>
      <w:r w:rsidRPr="00D13C2D">
        <w:rPr>
          <w:rFonts w:ascii="Lato" w:hAnsi="Lato" w:cs="Arial"/>
          <w:sz w:val="22"/>
          <w:szCs w:val="22"/>
        </w:rPr>
        <w:t xml:space="preserve"> QUE: </w:t>
      </w:r>
    </w:p>
    <w:p w:rsidR="00DF76A5" w:rsidRPr="00D13C2D" w:rsidRDefault="00DF76A5" w:rsidP="00D45274">
      <w:pPr>
        <w:spacing w:line="360" w:lineRule="auto"/>
        <w:jc w:val="both"/>
        <w:rPr>
          <w:rFonts w:ascii="Lato" w:hAnsi="Lato" w:cs="Arial"/>
          <w:sz w:val="18"/>
        </w:rPr>
      </w:pPr>
    </w:p>
    <w:p w:rsidR="009D3E09" w:rsidRPr="00D86B9D" w:rsidRDefault="00D86B9D" w:rsidP="00D86B9D">
      <w:pPr>
        <w:spacing w:line="360" w:lineRule="auto"/>
        <w:jc w:val="both"/>
        <w:rPr>
          <w:rFonts w:ascii="Lato" w:hAnsi="Lato" w:cs="Arial"/>
        </w:rPr>
      </w:pPr>
      <w:r>
        <w:rPr>
          <w:rFonts w:ascii="Lato" w:hAnsi="Lato" w:cs="Arial"/>
        </w:rPr>
        <w:t xml:space="preserve">1) </w:t>
      </w:r>
      <w:r w:rsidR="00272546" w:rsidRPr="00D86B9D">
        <w:rPr>
          <w:rFonts w:ascii="Lato" w:hAnsi="Lato" w:cs="Arial"/>
        </w:rPr>
        <w:t>Antecedentes:</w:t>
      </w:r>
      <w:r w:rsidR="008136DB" w:rsidRPr="00D86B9D">
        <w:rPr>
          <w:rFonts w:ascii="Lato" w:hAnsi="Lato" w:cs="Arial"/>
        </w:rPr>
        <w:t xml:space="preserve"> en la solicitud de información registrada bajo el número de </w:t>
      </w:r>
      <w:r w:rsidR="008136DB" w:rsidRPr="00D86B9D">
        <w:rPr>
          <w:rFonts w:ascii="Lato" w:hAnsi="Lato" w:cs="Arial"/>
          <w:b/>
        </w:rPr>
        <w:t>f</w:t>
      </w:r>
      <w:r w:rsidR="00A44ACD" w:rsidRPr="00D86B9D">
        <w:rPr>
          <w:rFonts w:ascii="Lato" w:hAnsi="Lato" w:cs="Arial"/>
          <w:b/>
        </w:rPr>
        <w:t xml:space="preserve">olio </w:t>
      </w:r>
      <w:r w:rsidR="00777422">
        <w:rPr>
          <w:rFonts w:ascii="Lato" w:hAnsi="Lato" w:cs="Arial"/>
          <w:b/>
        </w:rPr>
        <w:t>0</w:t>
      </w:r>
      <w:r w:rsidR="0000712F" w:rsidRPr="00D86B9D">
        <w:rPr>
          <w:rFonts w:ascii="Lato" w:hAnsi="Lato" w:cs="Arial"/>
          <w:b/>
        </w:rPr>
        <w:t>200584220000</w:t>
      </w:r>
      <w:r w:rsidR="009D3E09" w:rsidRPr="00D86B9D">
        <w:rPr>
          <w:rFonts w:ascii="Lato" w:hAnsi="Lato" w:cs="Arial"/>
          <w:b/>
        </w:rPr>
        <w:t>43</w:t>
      </w:r>
      <w:r w:rsidR="00272546" w:rsidRPr="00D86B9D">
        <w:rPr>
          <w:rFonts w:ascii="Lato" w:hAnsi="Lato" w:cs="Arial"/>
        </w:rPr>
        <w:t xml:space="preserve">, </w:t>
      </w:r>
      <w:r w:rsidR="00C27E54" w:rsidRPr="00D86B9D">
        <w:rPr>
          <w:rFonts w:ascii="Lato" w:hAnsi="Lato" w:cs="Arial"/>
        </w:rPr>
        <w:t>se</w:t>
      </w:r>
      <w:r w:rsidR="00272546" w:rsidRPr="00D86B9D">
        <w:rPr>
          <w:rFonts w:ascii="Lato" w:hAnsi="Lato" w:cs="Arial"/>
        </w:rPr>
        <w:t xml:space="preserve"> </w:t>
      </w:r>
      <w:r w:rsidR="00C27E54" w:rsidRPr="00D86B9D">
        <w:rPr>
          <w:rFonts w:ascii="Lato" w:hAnsi="Lato" w:cs="Arial"/>
        </w:rPr>
        <w:t>solicita</w:t>
      </w:r>
      <w:r w:rsidR="00777422">
        <w:rPr>
          <w:rFonts w:ascii="Lato" w:hAnsi="Lato" w:cs="Arial"/>
        </w:rPr>
        <w:t>n</w:t>
      </w:r>
      <w:r w:rsidR="00F348F9" w:rsidRPr="00D86B9D">
        <w:rPr>
          <w:rFonts w:ascii="Lato" w:hAnsi="Lato" w:cs="Arial"/>
        </w:rPr>
        <w:t xml:space="preserve"> </w:t>
      </w:r>
      <w:r w:rsidR="009D3E09" w:rsidRPr="00D86B9D">
        <w:rPr>
          <w:rFonts w:ascii="Lato" w:hAnsi="Lato" w:cs="Arial"/>
        </w:rPr>
        <w:t xml:space="preserve">las versiones públicas de 27 sentencias condenatorias emitidas por diversos órganos jurisdiccionales en materia penal en los periodos 2004, </w:t>
      </w:r>
      <w:r w:rsidR="009D3E09" w:rsidRPr="002F7C0E">
        <w:rPr>
          <w:rFonts w:ascii="Lato" w:hAnsi="Lato" w:cs="Arial"/>
        </w:rPr>
        <w:t xml:space="preserve">2007 </w:t>
      </w:r>
      <w:r w:rsidR="002F7C0E" w:rsidRPr="002F7C0E">
        <w:rPr>
          <w:rFonts w:ascii="Lato" w:hAnsi="Lato" w:cs="Arial"/>
        </w:rPr>
        <w:t>a</w:t>
      </w:r>
      <w:r w:rsidR="009D3E09" w:rsidRPr="002F7C0E">
        <w:rPr>
          <w:rFonts w:ascii="Lato" w:hAnsi="Lato" w:cs="Arial"/>
        </w:rPr>
        <w:t>l 2013 y 201</w:t>
      </w:r>
      <w:r w:rsidR="00777422" w:rsidRPr="002F7C0E">
        <w:rPr>
          <w:rFonts w:ascii="Lato" w:hAnsi="Lato" w:cs="Arial"/>
        </w:rPr>
        <w:t xml:space="preserve">5, de </w:t>
      </w:r>
      <w:r w:rsidR="002F7C0E" w:rsidRPr="002F7C0E">
        <w:rPr>
          <w:rFonts w:ascii="Lato" w:hAnsi="Lato" w:cs="Arial"/>
        </w:rPr>
        <w:t>estas</w:t>
      </w:r>
      <w:r w:rsidR="009D3E09" w:rsidRPr="002F7C0E">
        <w:rPr>
          <w:rFonts w:ascii="Lato" w:hAnsi="Lato" w:cs="Arial"/>
        </w:rPr>
        <w:t xml:space="preserve"> corresponden</w:t>
      </w:r>
      <w:r w:rsidR="002F7C0E" w:rsidRPr="002F7C0E">
        <w:rPr>
          <w:rFonts w:ascii="Lato" w:hAnsi="Lato" w:cs="Arial"/>
        </w:rPr>
        <w:t xml:space="preserve"> 5 sentencias </w:t>
      </w:r>
      <w:r w:rsidR="009D3E09" w:rsidRPr="002F7C0E">
        <w:rPr>
          <w:rFonts w:ascii="Lato" w:hAnsi="Lato" w:cs="Arial"/>
        </w:rPr>
        <w:t>al Juzgado Primero Penal de la cual es titular la autoridad solicitante de la ampliación del plazo.</w:t>
      </w:r>
    </w:p>
    <w:p w:rsidR="009D3E09" w:rsidRPr="009D3E09" w:rsidRDefault="009D3E09" w:rsidP="009D3E09">
      <w:pPr>
        <w:spacing w:line="360" w:lineRule="auto"/>
        <w:ind w:left="360"/>
        <w:jc w:val="both"/>
        <w:rPr>
          <w:rFonts w:ascii="Lato" w:hAnsi="Lato" w:cs="Arial"/>
        </w:rPr>
      </w:pPr>
    </w:p>
    <w:p w:rsidR="00DB3B89" w:rsidRDefault="00FC0576" w:rsidP="00FC0576">
      <w:pPr>
        <w:spacing w:line="360" w:lineRule="auto"/>
        <w:jc w:val="both"/>
        <w:rPr>
          <w:rFonts w:ascii="Lato" w:hAnsi="Lato" w:cs="Arial"/>
          <w:i/>
        </w:rPr>
      </w:pPr>
      <w:r>
        <w:rPr>
          <w:rFonts w:ascii="Lato" w:hAnsi="Lato" w:cs="Arial"/>
        </w:rPr>
        <w:t xml:space="preserve"> </w:t>
      </w:r>
      <w:r w:rsidR="007C2B36">
        <w:rPr>
          <w:rFonts w:ascii="Lato" w:hAnsi="Lato" w:cs="Arial"/>
        </w:rPr>
        <w:t xml:space="preserve">2) </w:t>
      </w:r>
      <w:r w:rsidR="00D86B9D">
        <w:rPr>
          <w:rFonts w:ascii="Lato" w:hAnsi="Lato" w:cs="Arial"/>
        </w:rPr>
        <w:t>Requeridas las diversas autoridades jurisdiccionales</w:t>
      </w:r>
      <w:r w:rsidR="00684660">
        <w:rPr>
          <w:rFonts w:ascii="Lato" w:hAnsi="Lato" w:cs="Arial"/>
        </w:rPr>
        <w:t xml:space="preserve"> por la Unidad de Transparencia, </w:t>
      </w:r>
      <w:r w:rsidR="00D34550">
        <w:rPr>
          <w:rFonts w:ascii="Lato" w:hAnsi="Lato" w:cs="Arial"/>
        </w:rPr>
        <w:t>e</w:t>
      </w:r>
      <w:r w:rsidR="00D86B9D">
        <w:rPr>
          <w:rFonts w:ascii="Lato" w:hAnsi="Lato" w:cs="Arial"/>
        </w:rPr>
        <w:t>ste</w:t>
      </w:r>
      <w:r w:rsidR="00D34550">
        <w:rPr>
          <w:rFonts w:ascii="Lato" w:hAnsi="Lato" w:cs="Arial"/>
        </w:rPr>
        <w:t xml:space="preserve"> </w:t>
      </w:r>
      <w:r w:rsidR="00D86B9D">
        <w:rPr>
          <w:rFonts w:ascii="Lato" w:hAnsi="Lato" w:cs="Arial"/>
        </w:rPr>
        <w:t xml:space="preserve">11 de febrero </w:t>
      </w:r>
      <w:r w:rsidR="00971D23">
        <w:rPr>
          <w:rFonts w:ascii="Lato" w:hAnsi="Lato" w:cs="Arial"/>
        </w:rPr>
        <w:t>de</w:t>
      </w:r>
      <w:r w:rsidR="00DB3B89">
        <w:rPr>
          <w:rFonts w:ascii="Lato" w:hAnsi="Lato" w:cs="Arial"/>
        </w:rPr>
        <w:t>l año que corre</w:t>
      </w:r>
      <w:r w:rsidR="00971D23">
        <w:rPr>
          <w:rFonts w:ascii="Lato" w:hAnsi="Lato" w:cs="Arial"/>
        </w:rPr>
        <w:t xml:space="preserve">, </w:t>
      </w:r>
      <w:r w:rsidR="00BE001E">
        <w:rPr>
          <w:rFonts w:ascii="Lato" w:hAnsi="Lato" w:cs="Arial"/>
          <w:b/>
        </w:rPr>
        <w:t xml:space="preserve">la </w:t>
      </w:r>
      <w:r w:rsidR="00777422">
        <w:rPr>
          <w:rFonts w:ascii="Lato" w:hAnsi="Lato" w:cs="Arial"/>
          <w:b/>
        </w:rPr>
        <w:t xml:space="preserve">Titular </w:t>
      </w:r>
      <w:r w:rsidR="00BE001E">
        <w:rPr>
          <w:rFonts w:ascii="Lato" w:hAnsi="Lato" w:cs="Arial"/>
          <w:b/>
        </w:rPr>
        <w:t xml:space="preserve">del Juzgado </w:t>
      </w:r>
      <w:r w:rsidR="00D86B9D">
        <w:rPr>
          <w:rFonts w:ascii="Lato" w:hAnsi="Lato" w:cs="Arial"/>
          <w:b/>
        </w:rPr>
        <w:t xml:space="preserve">Primero de </w:t>
      </w:r>
      <w:r w:rsidR="00BE001E">
        <w:rPr>
          <w:rFonts w:ascii="Lato" w:hAnsi="Lato" w:cs="Arial"/>
          <w:b/>
        </w:rPr>
        <w:t xml:space="preserve">Primera Instancia </w:t>
      </w:r>
      <w:r w:rsidR="00D86B9D">
        <w:rPr>
          <w:rFonts w:ascii="Lato" w:hAnsi="Lato" w:cs="Arial"/>
          <w:b/>
        </w:rPr>
        <w:t>Penal, del Partido Judicial de Tijuana</w:t>
      </w:r>
      <w:r w:rsidR="00D34550">
        <w:rPr>
          <w:rFonts w:ascii="Lato" w:hAnsi="Lato" w:cs="Arial"/>
        </w:rPr>
        <w:t xml:space="preserve">, </w:t>
      </w:r>
      <w:r w:rsidR="001F72B2">
        <w:rPr>
          <w:rFonts w:ascii="Lato" w:hAnsi="Lato" w:cs="Arial"/>
        </w:rPr>
        <w:t xml:space="preserve">por oficio </w:t>
      </w:r>
      <w:r w:rsidR="00D86B9D">
        <w:rPr>
          <w:rFonts w:ascii="Lato" w:hAnsi="Lato" w:cs="Arial"/>
        </w:rPr>
        <w:t>28-1</w:t>
      </w:r>
      <w:r w:rsidR="00040DBD">
        <w:rPr>
          <w:rFonts w:ascii="Lato" w:hAnsi="Lato" w:cs="Arial"/>
        </w:rPr>
        <w:t xml:space="preserve">, </w:t>
      </w:r>
      <w:r w:rsidR="00D34550">
        <w:rPr>
          <w:rFonts w:ascii="Lato" w:hAnsi="Lato" w:cs="Arial"/>
        </w:rPr>
        <w:t>solicitó la autorización de una</w:t>
      </w:r>
      <w:r w:rsidR="009B7F4D">
        <w:rPr>
          <w:rFonts w:ascii="Lato" w:hAnsi="Lato" w:cs="Arial"/>
        </w:rPr>
        <w:t xml:space="preserv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xml:space="preserve">, </w:t>
      </w:r>
      <w:r w:rsidR="007E764E">
        <w:rPr>
          <w:rFonts w:ascii="Lato" w:hAnsi="Lato" w:cs="Arial"/>
        </w:rPr>
        <w:t xml:space="preserve"> </w:t>
      </w:r>
      <w:r w:rsidR="00040DBD">
        <w:rPr>
          <w:rFonts w:ascii="Lato" w:hAnsi="Lato" w:cs="Arial"/>
        </w:rPr>
        <w:t>manifestando</w:t>
      </w:r>
      <w:r w:rsidR="00040DBD" w:rsidRPr="00040DBD">
        <w:rPr>
          <w:rFonts w:ascii="Lato" w:hAnsi="Lato" w:cs="Arial"/>
        </w:rPr>
        <w:t xml:space="preserve"> </w:t>
      </w:r>
      <w:r w:rsidR="00040DBD">
        <w:rPr>
          <w:rFonts w:ascii="Lato" w:hAnsi="Lato" w:cs="Arial"/>
        </w:rPr>
        <w:t>que</w:t>
      </w:r>
      <w:r w:rsidR="00D34550">
        <w:rPr>
          <w:rFonts w:ascii="Lato" w:hAnsi="Lato" w:cs="Arial"/>
        </w:rPr>
        <w:t xml:space="preserve"> </w:t>
      </w:r>
      <w:r w:rsidR="00DB3B89">
        <w:rPr>
          <w:rFonts w:ascii="Lato" w:hAnsi="Lato" w:cs="Arial"/>
        </w:rPr>
        <w:t xml:space="preserve">para ello se considere </w:t>
      </w:r>
      <w:r w:rsidR="00040DBD" w:rsidRPr="00040DBD">
        <w:rPr>
          <w:rFonts w:ascii="Lato" w:hAnsi="Lato" w:cs="Arial"/>
          <w:i/>
        </w:rPr>
        <w:t>“(…)</w:t>
      </w:r>
      <w:r w:rsidR="00D86B9D">
        <w:rPr>
          <w:rFonts w:ascii="Lato" w:hAnsi="Lato" w:cs="Arial"/>
          <w:i/>
        </w:rPr>
        <w:t xml:space="preserve"> que para estar en aptitud de dar respuesta (…) los expedientes relativos (…) al tratarse de causas penales concluidas (…) se encuentran en el Archivo Judicial por lo que deberá pedirse al Jefe de ese Almacén los remita a este Juzgado para su consulta </w:t>
      </w:r>
      <w:r w:rsidR="00DB3B89">
        <w:rPr>
          <w:rFonts w:ascii="Lato" w:hAnsi="Lato" w:cs="Arial"/>
          <w:i/>
        </w:rPr>
        <w:t>(…)”.</w:t>
      </w:r>
    </w:p>
    <w:p w:rsidR="00DB3B89" w:rsidRDefault="00DB3B89" w:rsidP="00FC0576">
      <w:pPr>
        <w:spacing w:line="360" w:lineRule="auto"/>
        <w:jc w:val="both"/>
        <w:rPr>
          <w:rFonts w:ascii="Lato" w:hAnsi="Lato" w:cs="Arial"/>
          <w:i/>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w:t>
      </w:r>
      <w:r w:rsidR="00D86B9D">
        <w:rPr>
          <w:rFonts w:ascii="Lato" w:hAnsi="Lato" w:cs="Arial"/>
        </w:rPr>
        <w:t xml:space="preserve">juzgadora </w:t>
      </w:r>
      <w:r w:rsidR="00E25544">
        <w:rPr>
          <w:rFonts w:ascii="Lato" w:hAnsi="Lato" w:cs="Arial"/>
        </w:rPr>
        <w:t>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777422">
        <w:rPr>
          <w:rFonts w:ascii="Lato" w:hAnsi="Lato" w:cs="Arial"/>
        </w:rPr>
        <w:t>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w:t>
      </w:r>
      <w:r w:rsidR="00E8247E" w:rsidRPr="007A2FA2">
        <w:rPr>
          <w:rFonts w:ascii="Lato" w:hAnsi="Lato" w:cs="Arial"/>
          <w:b/>
        </w:rPr>
        <w:lastRenderedPageBreak/>
        <w:t xml:space="preserve">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w:t>
      </w:r>
      <w:r w:rsidR="00A67301">
        <w:rPr>
          <w:rFonts w:ascii="Lato" w:hAnsi="Lato" w:cs="Arial"/>
          <w:b/>
        </w:rPr>
        <w:t>, en el caso concreto en el Archivo Judicial</w:t>
      </w:r>
      <w:r w:rsidR="00E8247E">
        <w:rPr>
          <w:rFonts w:ascii="Lato" w:hAnsi="Lato" w:cs="Arial"/>
          <w:b/>
        </w:rPr>
        <w:t xml:space="preserve"> </w:t>
      </w:r>
      <w:r w:rsidR="006F1908" w:rsidRPr="00E446D8">
        <w:rPr>
          <w:rFonts w:ascii="Lato" w:hAnsi="Lato" w:cs="Arial"/>
        </w:rPr>
        <w:t xml:space="preserve">y </w:t>
      </w:r>
      <w:r w:rsidR="00A67301">
        <w:rPr>
          <w:rFonts w:ascii="Lato" w:hAnsi="Lato" w:cs="Arial"/>
        </w:rPr>
        <w:t xml:space="preserve">recibidas, </w:t>
      </w:r>
      <w:r w:rsidR="006F1908" w:rsidRPr="00E446D8">
        <w:rPr>
          <w:rFonts w:ascii="Lato" w:hAnsi="Lato" w:cs="Arial"/>
        </w:rPr>
        <w:t xml:space="preserve">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A67301">
        <w:rPr>
          <w:rFonts w:ascii="Lato" w:hAnsi="Lato" w:cs="Arial"/>
        </w:rPr>
        <w:t>,</w:t>
      </w:r>
      <w:r w:rsidR="008E637B" w:rsidRPr="00E446D8">
        <w:rPr>
          <w:rFonts w:ascii="Lato" w:hAnsi="Lato" w:cs="Arial"/>
        </w:rPr>
        <w:t xml:space="preserve"> </w:t>
      </w:r>
      <w:r w:rsidR="00A67301">
        <w:rPr>
          <w:rFonts w:ascii="Lato" w:hAnsi="Lato" w:cs="Arial"/>
        </w:rPr>
        <w:t xml:space="preserve">se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A67301">
        <w:rPr>
          <w:rFonts w:ascii="Lato" w:hAnsi="Lato" w:cs="Arial"/>
        </w:rPr>
        <w:t>;</w:t>
      </w:r>
      <w:r w:rsidR="00A67301" w:rsidRPr="00A67301">
        <w:rPr>
          <w:rFonts w:ascii="Lato" w:hAnsi="Lato" w:cs="Arial"/>
          <w:b/>
        </w:rPr>
        <w:t xml:space="preserve"> en este caso en particular,</w:t>
      </w:r>
      <w:r w:rsidR="00601AB5" w:rsidRPr="00A67301">
        <w:rPr>
          <w:rFonts w:ascii="Lato" w:hAnsi="Lato" w:cs="Arial"/>
          <w:b/>
        </w:rPr>
        <w:t xml:space="preserve"> </w:t>
      </w:r>
      <w:r w:rsidR="00A67301">
        <w:rPr>
          <w:rFonts w:ascii="Lato" w:hAnsi="Lato" w:cs="Arial"/>
          <w:b/>
        </w:rPr>
        <w:t>además se deberán</w:t>
      </w:r>
      <w:r w:rsidR="00A67301" w:rsidRPr="00A67301">
        <w:rPr>
          <w:rFonts w:ascii="Lato" w:hAnsi="Lato" w:cs="Arial"/>
          <w:b/>
        </w:rPr>
        <w:t xml:space="preserve"> elaborar las </w:t>
      </w:r>
      <w:r w:rsidR="00601AB5" w:rsidRPr="00A67301">
        <w:rPr>
          <w:rFonts w:ascii="Lato" w:hAnsi="Lato" w:cs="Arial"/>
          <w:b/>
        </w:rPr>
        <w:t>versiones públicas</w:t>
      </w:r>
      <w:r w:rsidR="00601AB5">
        <w:rPr>
          <w:rFonts w:ascii="Lato" w:hAnsi="Lato" w:cs="Arial"/>
        </w:rPr>
        <w:t xml:space="preserve"> </w:t>
      </w:r>
      <w:r w:rsidR="00A67301">
        <w:rPr>
          <w:rFonts w:ascii="Lato" w:hAnsi="Lato" w:cs="Arial"/>
        </w:rPr>
        <w:t>requeridas c</w:t>
      </w:r>
      <w:r w:rsidR="00601AB5">
        <w:rPr>
          <w:rFonts w:ascii="Lato" w:hAnsi="Lato" w:cs="Arial"/>
        </w:rPr>
        <w:t>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A67301">
        <w:rPr>
          <w:rFonts w:ascii="Lato" w:hAnsi="Lato" w:cs="Arial"/>
          <w:b/>
        </w:rPr>
        <w:t>la Jueza Primero de Primera Instancia Penal de</w:t>
      </w:r>
      <w:r w:rsidR="00777422">
        <w:rPr>
          <w:rFonts w:ascii="Lato" w:hAnsi="Lato" w:cs="Arial"/>
          <w:b/>
        </w:rPr>
        <w:t xml:space="preserve">l Partido Judicial de Tijuana, </w:t>
      </w:r>
      <w:r w:rsidR="00A67301" w:rsidRPr="00A67301">
        <w:rPr>
          <w:rFonts w:ascii="Lato" w:hAnsi="Lato" w:cs="Arial"/>
        </w:rPr>
        <w:t>Baja C</w:t>
      </w:r>
      <w:r w:rsidR="00E60988" w:rsidRPr="00A67301">
        <w:rPr>
          <w:rFonts w:ascii="Lato" w:hAnsi="Lato" w:cs="Arial"/>
        </w:rPr>
        <w:t>alifornia</w:t>
      </w:r>
      <w:r w:rsidR="00E60988" w:rsidRPr="00EA0012">
        <w:rPr>
          <w:rFonts w:ascii="Lato" w:hAnsi="Lato" w:cs="Arial"/>
        </w:rPr>
        <w:t>,</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00712F">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59560B">
        <w:rPr>
          <w:rFonts w:ascii="Lato" w:hAnsi="Lato" w:cs="Arial"/>
        </w:rPr>
        <w:t xml:space="preserve"> </w:t>
      </w:r>
      <w:r w:rsidR="00777422">
        <w:rPr>
          <w:rFonts w:ascii="Lato" w:hAnsi="Lato" w:cs="Arial"/>
        </w:rPr>
        <w:t>0</w:t>
      </w:r>
      <w:r w:rsidR="0000712F">
        <w:rPr>
          <w:rFonts w:ascii="Lato" w:hAnsi="Lato" w:cs="Arial"/>
        </w:rPr>
        <w:t>200584220000</w:t>
      </w:r>
      <w:r w:rsidR="00A67301">
        <w:rPr>
          <w:rFonts w:ascii="Lato" w:hAnsi="Lato" w:cs="Arial"/>
        </w:rPr>
        <w:t>4</w:t>
      </w:r>
      <w:r w:rsidR="0000712F">
        <w:rPr>
          <w:rFonts w:ascii="Lato" w:hAnsi="Lato" w:cs="Arial"/>
        </w:rPr>
        <w:t>3</w:t>
      </w:r>
      <w:r w:rsidR="00D34550">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lastRenderedPageBreak/>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777422" w:rsidRDefault="00DF76A5" w:rsidP="00777422">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FC794F">
        <w:rPr>
          <w:rFonts w:ascii="Lato" w:hAnsi="Lato" w:cs="Arial"/>
        </w:rPr>
        <w:t xml:space="preserve">l </w:t>
      </w:r>
      <w:r w:rsidR="00777422">
        <w:rPr>
          <w:rFonts w:ascii="Lato" w:hAnsi="Lato" w:cs="Arial"/>
        </w:rPr>
        <w:t>peticionario de la solicitud</w:t>
      </w:r>
      <w:r w:rsidR="002A2D88">
        <w:rPr>
          <w:rFonts w:ascii="Lato" w:hAnsi="Lato" w:cs="Arial"/>
        </w:rPr>
        <w:t xml:space="preserve"> </w:t>
      </w:r>
      <w:r w:rsidR="00354736">
        <w:rPr>
          <w:rFonts w:ascii="Lato" w:hAnsi="Lato" w:cs="Arial"/>
        </w:rPr>
        <w:t>registrad</w:t>
      </w:r>
      <w:r w:rsidR="00777422">
        <w:rPr>
          <w:rFonts w:ascii="Lato" w:hAnsi="Lato" w:cs="Arial"/>
        </w:rPr>
        <w:t>a</w:t>
      </w:r>
      <w:r w:rsidR="0016067D">
        <w:rPr>
          <w:rFonts w:ascii="Lato" w:hAnsi="Lato" w:cs="Arial"/>
        </w:rPr>
        <w:t xml:space="preserve"> en la Plataforma Nacional de Transparencia con </w:t>
      </w:r>
      <w:r w:rsidR="00BE001E">
        <w:rPr>
          <w:rFonts w:ascii="Lato" w:hAnsi="Lato" w:cs="Arial"/>
        </w:rPr>
        <w:t xml:space="preserve">el </w:t>
      </w:r>
      <w:r w:rsidR="0016067D">
        <w:rPr>
          <w:rFonts w:ascii="Lato" w:hAnsi="Lato" w:cs="Arial"/>
        </w:rPr>
        <w:t xml:space="preserve">número de folio </w:t>
      </w:r>
      <w:r w:rsidR="00777422">
        <w:rPr>
          <w:rFonts w:ascii="Lato" w:hAnsi="Lato" w:cs="Arial"/>
        </w:rPr>
        <w:t>0</w:t>
      </w:r>
      <w:r w:rsidR="00A67301">
        <w:rPr>
          <w:rFonts w:ascii="Lato" w:hAnsi="Lato" w:cs="Arial"/>
        </w:rPr>
        <w:t>2005842200004</w:t>
      </w:r>
      <w:r w:rsidR="00BE001E">
        <w:rPr>
          <w:rFonts w:ascii="Lato" w:hAnsi="Lato" w:cs="Arial"/>
        </w:rPr>
        <w:t>3</w:t>
      </w:r>
      <w:r w:rsidR="002D3E91" w:rsidRPr="00CB2687">
        <w:rPr>
          <w:rFonts w:ascii="Lato" w:hAnsi="Lato" w:cs="Arial"/>
          <w:b/>
        </w:rPr>
        <w:t>,</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A67301">
        <w:rPr>
          <w:rFonts w:ascii="Lato" w:hAnsi="Lato" w:cs="Arial"/>
        </w:rPr>
        <w:t xml:space="preserve">a </w:t>
      </w:r>
      <w:r w:rsidR="00BE001E">
        <w:rPr>
          <w:rFonts w:ascii="Lato" w:hAnsi="Lato" w:cs="Arial"/>
          <w:b/>
        </w:rPr>
        <w:t xml:space="preserve">la </w:t>
      </w:r>
      <w:r w:rsidR="00777422">
        <w:rPr>
          <w:rFonts w:ascii="Lato" w:hAnsi="Lato" w:cs="Arial"/>
          <w:b/>
        </w:rPr>
        <w:t xml:space="preserve">Titular </w:t>
      </w:r>
      <w:r w:rsidR="00BE001E">
        <w:rPr>
          <w:rFonts w:ascii="Lato" w:hAnsi="Lato" w:cs="Arial"/>
          <w:b/>
        </w:rPr>
        <w:t xml:space="preserve">del Juzgado </w:t>
      </w:r>
      <w:r w:rsidR="00A67301">
        <w:rPr>
          <w:rFonts w:ascii="Lato" w:hAnsi="Lato" w:cs="Arial"/>
          <w:b/>
        </w:rPr>
        <w:t xml:space="preserve">Primero </w:t>
      </w:r>
      <w:r w:rsidR="00BE001E">
        <w:rPr>
          <w:rFonts w:ascii="Lato" w:hAnsi="Lato" w:cs="Arial"/>
          <w:b/>
        </w:rPr>
        <w:t>de Primera Instancia Penal del</w:t>
      </w:r>
      <w:r w:rsidR="00A67301">
        <w:rPr>
          <w:rFonts w:ascii="Lato" w:hAnsi="Lato" w:cs="Arial"/>
          <w:b/>
        </w:rPr>
        <w:t xml:space="preserve"> Partido Judicial de Tijuana</w:t>
      </w:r>
      <w:r w:rsidR="00777422">
        <w:rPr>
          <w:rFonts w:ascii="Lato" w:hAnsi="Lato" w:cs="Arial"/>
          <w:b/>
        </w:rPr>
        <w:t>,</w:t>
      </w:r>
      <w:r w:rsidR="00BE001E">
        <w:rPr>
          <w:rFonts w:ascii="Lato" w:hAnsi="Lato" w:cs="Arial"/>
          <w:b/>
        </w:rPr>
        <w:t xml:space="preserve"> Baja California,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 </w:t>
      </w:r>
      <w:r w:rsidR="000F3A0A">
        <w:rPr>
          <w:rFonts w:ascii="Lato" w:hAnsi="Lato" w:cs="Arial"/>
        </w:rPr>
        <w:t>saber del nuevo plazo que tiene</w:t>
      </w:r>
      <w:r w:rsidR="00354736">
        <w:rPr>
          <w:rFonts w:ascii="Lato" w:hAnsi="Lato" w:cs="Arial"/>
        </w:rPr>
        <w:t>n</w:t>
      </w:r>
      <w:r w:rsidR="000F3A0A">
        <w:rPr>
          <w:rFonts w:ascii="Lato" w:hAnsi="Lato" w:cs="Arial"/>
        </w:rPr>
        <w:t xml:space="preserve"> para remitir la respuesta a dicha Unidad</w:t>
      </w:r>
      <w:r w:rsidR="00777422">
        <w:rPr>
          <w:rFonts w:ascii="Lato" w:hAnsi="Lato" w:cs="Arial"/>
        </w:rPr>
        <w:t xml:space="preserve"> para su procesamiento, entrega y notificación al solicitante.</w:t>
      </w:r>
    </w:p>
    <w:p w:rsidR="00777422" w:rsidRDefault="00777422" w:rsidP="00A67301">
      <w:pPr>
        <w:spacing w:before="60" w:line="348" w:lineRule="auto"/>
        <w:jc w:val="distribute"/>
        <w:rPr>
          <w:rFonts w:ascii="Lato" w:hAnsi="Lato" w:cs="Arial"/>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9D3E09">
        <w:rPr>
          <w:rFonts w:ascii="Lato" w:hAnsi="Lato" w:cs="Arial"/>
        </w:rPr>
        <w:t>once de febrero</w:t>
      </w:r>
      <w:r w:rsidR="005D6E17">
        <w:rPr>
          <w:rFonts w:ascii="Lato" w:hAnsi="Lato" w:cs="Arial"/>
        </w:rPr>
        <w:t xml:space="preserve"> </w:t>
      </w:r>
      <w:r w:rsidR="0060405B">
        <w:rPr>
          <w:rFonts w:ascii="Lato" w:hAnsi="Lato" w:cs="Arial"/>
        </w:rPr>
        <w:t>de 202</w:t>
      </w:r>
      <w:r w:rsidR="0000712F">
        <w:rPr>
          <w:rFonts w:ascii="Lato" w:hAnsi="Lato" w:cs="Arial"/>
        </w:rPr>
        <w:t>2</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2F7C0E" w:rsidRDefault="002F7C0E" w:rsidP="00C5199F">
      <w:pPr>
        <w:jc w:val="center"/>
        <w:rPr>
          <w:rFonts w:ascii="Lato" w:hAnsi="Lato" w:cs="Arial"/>
          <w:bCs/>
        </w:rPr>
      </w:pPr>
    </w:p>
    <w:p w:rsidR="002F7C0E" w:rsidRDefault="002F7C0E" w:rsidP="00C5199F">
      <w:pPr>
        <w:jc w:val="center"/>
        <w:rPr>
          <w:rFonts w:ascii="Lato" w:hAnsi="Lato" w:cs="Arial"/>
          <w:bCs/>
        </w:rPr>
      </w:pPr>
    </w:p>
    <w:p w:rsidR="002F7C0E" w:rsidRDefault="002F7C0E" w:rsidP="00C5199F">
      <w:pPr>
        <w:jc w:val="center"/>
        <w:rPr>
          <w:rFonts w:ascii="Lato" w:hAnsi="Lato" w:cs="Arial"/>
          <w:bCs/>
        </w:rPr>
      </w:pPr>
    </w:p>
    <w:p w:rsidR="002F7C0E" w:rsidRDefault="002F7C0E"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121831" w:rsidRDefault="00121831" w:rsidP="00121831">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9D3E09" w:rsidP="000E1EB6">
      <w:pPr>
        <w:jc w:val="center"/>
        <w:rPr>
          <w:rFonts w:ascii="Lato" w:hAnsi="Lato" w:cs="Arial"/>
          <w:bCs/>
        </w:rPr>
      </w:pPr>
      <w:r>
        <w:rPr>
          <w:rFonts w:ascii="Lato" w:hAnsi="Lato" w:cs="Arial"/>
          <w:bCs/>
        </w:rPr>
        <w:t>Director</w:t>
      </w:r>
      <w:r w:rsidR="000E1EB6">
        <w:rPr>
          <w:rFonts w:ascii="Lato" w:hAnsi="Lato" w:cs="Arial"/>
          <w:bCs/>
        </w:rPr>
        <w:t xml:space="preserve"> </w:t>
      </w:r>
      <w:r w:rsidR="000E1EB6" w:rsidRPr="007A2FA2">
        <w:rPr>
          <w:rFonts w:ascii="Lato" w:hAnsi="Lato" w:cs="Arial"/>
          <w:bCs/>
        </w:rPr>
        <w:t xml:space="preserve">de la Unidad Jurídica y Asesoría Interna </w:t>
      </w: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2F7C0E" w:rsidRDefault="002F7C0E" w:rsidP="002F7C0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2F7C0E" w:rsidRDefault="002F7C0E" w:rsidP="00D20A65">
      <w:pPr>
        <w:jc w:val="center"/>
        <w:rPr>
          <w:rFonts w:ascii="Lato" w:hAnsi="Lato" w:cs="Arial"/>
          <w:bCs/>
        </w:rPr>
      </w:pPr>
    </w:p>
    <w:p w:rsidR="002F7C0E" w:rsidRDefault="002F7C0E" w:rsidP="002F7C0E">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2F7C0E" w:rsidRDefault="002F7C0E" w:rsidP="002F7C0E">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E3" w:rsidRDefault="00FE12E3" w:rsidP="00CC10D2">
      <w:r>
        <w:separator/>
      </w:r>
    </w:p>
  </w:endnote>
  <w:endnote w:type="continuationSeparator" w:id="0">
    <w:p w:rsidR="00FE12E3" w:rsidRDefault="00FE12E3"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00712F">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9D3E09">
            <w:rPr>
              <w:rFonts w:ascii="Lato" w:hAnsi="Lato" w:cs="Arial"/>
            </w:rPr>
            <w:t>05</w:t>
          </w:r>
          <w:r w:rsidR="0000712F">
            <w:rPr>
              <w:rFonts w:ascii="Lato" w:hAnsi="Lato" w:cs="Arial"/>
            </w:rPr>
            <w:t>/2022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B56B1">
            <w:rPr>
              <w:rFonts w:ascii="Lato" w:hAnsi="Lato" w:cs="Arial"/>
              <w:noProof/>
            </w:rPr>
            <w:t>5</w:t>
          </w:r>
          <w:r w:rsidR="001E4EA7" w:rsidRPr="00DA524A">
            <w:rPr>
              <w:rFonts w:ascii="Lato" w:hAnsi="Lato" w:cs="Arial"/>
            </w:rPr>
            <w:fldChar w:fldCharType="end"/>
          </w:r>
          <w:r w:rsidRPr="00DA524A">
            <w:rPr>
              <w:rFonts w:ascii="Lato" w:hAnsi="Lato" w:cs="Arial"/>
            </w:rPr>
            <w:t xml:space="preserve"> de </w:t>
          </w:r>
          <w:fldSimple w:instr=" NUMPAGES   \* MERGEFORMAT ">
            <w:r w:rsidR="009B56B1" w:rsidRPr="009B56B1">
              <w:rPr>
                <w:rFonts w:ascii="Lato" w:hAnsi="Lato" w:cs="Arial"/>
                <w:noProof/>
              </w:rPr>
              <w:t>5</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9D3E09">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00712F">
            <w:rPr>
              <w:rFonts w:ascii="Lato" w:hAnsi="Lato" w:cs="Arial"/>
            </w:rPr>
            <w:t>0</w:t>
          </w:r>
          <w:r w:rsidR="009D3E09">
            <w:rPr>
              <w:rFonts w:ascii="Lato" w:hAnsi="Lato" w:cs="Arial"/>
            </w:rPr>
            <w:t>5</w:t>
          </w:r>
          <w:r w:rsidR="00A44ACD">
            <w:rPr>
              <w:rFonts w:ascii="Lato" w:hAnsi="Lato" w:cs="Arial"/>
            </w:rPr>
            <w:t>/</w:t>
          </w:r>
          <w:r w:rsidR="00F4616A">
            <w:rPr>
              <w:rFonts w:ascii="Lato" w:hAnsi="Lato" w:cs="Arial"/>
            </w:rPr>
            <w:t>202</w:t>
          </w:r>
          <w:r w:rsidR="0000712F">
            <w:rPr>
              <w:rFonts w:ascii="Lato" w:hAnsi="Lato" w:cs="Arial"/>
            </w:rPr>
            <w:t>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B56B1">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9B56B1" w:rsidRPr="009B56B1">
              <w:rPr>
                <w:rFonts w:ascii="Lato" w:hAnsi="Lato" w:cs="Arial"/>
                <w:noProof/>
              </w:rPr>
              <w:t>5</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E3" w:rsidRDefault="00FE12E3" w:rsidP="00CC10D2">
      <w:r>
        <w:separator/>
      </w:r>
    </w:p>
  </w:footnote>
  <w:footnote w:type="continuationSeparator" w:id="0">
    <w:p w:rsidR="00FE12E3" w:rsidRDefault="00FE12E3"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5F59C0"/>
    <w:multiLevelType w:val="hybridMultilevel"/>
    <w:tmpl w:val="5A4A59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12F"/>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2F7C0E"/>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E7EA5"/>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4DCE"/>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95595"/>
    <w:rsid w:val="004A2A3A"/>
    <w:rsid w:val="004A57BA"/>
    <w:rsid w:val="004A7ACC"/>
    <w:rsid w:val="004B0D0D"/>
    <w:rsid w:val="004B13EF"/>
    <w:rsid w:val="004B47A1"/>
    <w:rsid w:val="004B57F2"/>
    <w:rsid w:val="004C0187"/>
    <w:rsid w:val="004C7C05"/>
    <w:rsid w:val="004C7DFD"/>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74F"/>
    <w:rsid w:val="005739A9"/>
    <w:rsid w:val="00574E7B"/>
    <w:rsid w:val="00577A2D"/>
    <w:rsid w:val="00580B49"/>
    <w:rsid w:val="00584025"/>
    <w:rsid w:val="0058628F"/>
    <w:rsid w:val="005876C9"/>
    <w:rsid w:val="00590441"/>
    <w:rsid w:val="00591F00"/>
    <w:rsid w:val="00592E9F"/>
    <w:rsid w:val="0059560B"/>
    <w:rsid w:val="005A03C9"/>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2FAC"/>
    <w:rsid w:val="0066482F"/>
    <w:rsid w:val="00664C85"/>
    <w:rsid w:val="0066671F"/>
    <w:rsid w:val="0067083B"/>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241B"/>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422"/>
    <w:rsid w:val="00777CAE"/>
    <w:rsid w:val="0078017A"/>
    <w:rsid w:val="00780E59"/>
    <w:rsid w:val="00781C9E"/>
    <w:rsid w:val="00782080"/>
    <w:rsid w:val="0078311C"/>
    <w:rsid w:val="0078628F"/>
    <w:rsid w:val="00787F8C"/>
    <w:rsid w:val="007903E0"/>
    <w:rsid w:val="007927BD"/>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6B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3E09"/>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67301"/>
    <w:rsid w:val="00A706DC"/>
    <w:rsid w:val="00A70802"/>
    <w:rsid w:val="00A72720"/>
    <w:rsid w:val="00A72AEB"/>
    <w:rsid w:val="00A756ED"/>
    <w:rsid w:val="00A75F1F"/>
    <w:rsid w:val="00A852FB"/>
    <w:rsid w:val="00A90A0B"/>
    <w:rsid w:val="00A91E46"/>
    <w:rsid w:val="00A92707"/>
    <w:rsid w:val="00A92B84"/>
    <w:rsid w:val="00A946E0"/>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21F2"/>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001E"/>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4DDF"/>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470F7"/>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2B5F"/>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2424"/>
    <w:rsid w:val="00D829AD"/>
    <w:rsid w:val="00D85654"/>
    <w:rsid w:val="00D8586F"/>
    <w:rsid w:val="00D86B9D"/>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3B89"/>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1CEC"/>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8F9"/>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514F"/>
    <w:rsid w:val="00FD63E4"/>
    <w:rsid w:val="00FD6738"/>
    <w:rsid w:val="00FD6E5A"/>
    <w:rsid w:val="00FD7496"/>
    <w:rsid w:val="00FD7F78"/>
    <w:rsid w:val="00FE0642"/>
    <w:rsid w:val="00FE12E3"/>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5EAFD-1C7E-4F08-8C74-58CAFF5A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7553</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2022-02-11T21:41:00Z</cp:lastPrinted>
  <dcterms:created xsi:type="dcterms:W3CDTF">2022-02-11T21:38:00Z</dcterms:created>
  <dcterms:modified xsi:type="dcterms:W3CDTF">2022-02-11T21:41:00Z</dcterms:modified>
</cp:coreProperties>
</file>