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06054">
              <w:rPr>
                <w:rFonts w:ascii="Lato" w:eastAsia="Times New Roman" w:hAnsi="Lato" w:cs="Times New Roman"/>
                <w:b/>
                <w:bCs/>
                <w:sz w:val="26"/>
                <w:szCs w:val="26"/>
                <w:lang w:val="es-ES_tradnl"/>
              </w:rPr>
              <w:t>292</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w:t>
            </w:r>
            <w:r w:rsidR="004F428B">
              <w:rPr>
                <w:rFonts w:ascii="Lato" w:eastAsia="Times New Roman" w:hAnsi="Lato" w:cs="Times New Roman"/>
                <w:sz w:val="26"/>
                <w:szCs w:val="26"/>
                <w:lang w:val="es-ES_tradnl"/>
              </w:rPr>
              <w:t xml:space="preserve">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r w:rsidR="00875CE8">
              <w:rPr>
                <w:rFonts w:ascii="Lato" w:eastAsia="Times New Roman" w:hAnsi="Lato" w:cs="Times New Roman"/>
                <w:b/>
                <w:bCs/>
                <w:sz w:val="26"/>
                <w:szCs w:val="26"/>
                <w:lang w:val="es-ES_tradnl"/>
              </w:rPr>
              <w:t>I</w:t>
            </w:r>
          </w:p>
          <w:p w:rsidR="00E86FFD" w:rsidRPr="001E5369" w:rsidRDefault="00006054" w:rsidP="00006054">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Miércoles 18</w:t>
            </w:r>
            <w:r w:rsidR="002A6B12">
              <w:rPr>
                <w:rFonts w:ascii="Lato" w:eastAsia="SimSun" w:hAnsi="Lato" w:cs="Times New Roman"/>
                <w:b/>
                <w:bCs/>
                <w:i/>
                <w:iCs/>
                <w:sz w:val="28"/>
                <w:szCs w:val="28"/>
                <w:lang w:val="es-ES_tradnl"/>
              </w:rPr>
              <w:t xml:space="preserve"> de mayo </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875CE8">
              <w:rPr>
                <w:rFonts w:ascii="Lato" w:eastAsia="SimSun" w:hAnsi="Lato" w:cs="Times New Roman"/>
                <w:b/>
                <w:bCs/>
                <w:i/>
                <w:iCs/>
                <w:sz w:val="28"/>
                <w:szCs w:val="28"/>
                <w:lang w:val="es-ES_tradnl"/>
              </w:rPr>
              <w:t>2</w:t>
            </w:r>
          </w:p>
        </w:tc>
      </w:tr>
    </w:tbl>
    <w:p w:rsidR="00006054" w:rsidRPr="00006054" w:rsidRDefault="00006054" w:rsidP="00006054">
      <w:pPr>
        <w:spacing w:after="0" w:line="300" w:lineRule="auto"/>
        <w:jc w:val="center"/>
        <w:rPr>
          <w:rFonts w:ascii="Times New Roman" w:eastAsia="Times New Roman" w:hAnsi="Times New Roman" w:cs="Times New Roman"/>
          <w:color w:val="000000"/>
          <w:sz w:val="36"/>
          <w:szCs w:val="24"/>
        </w:rPr>
      </w:pPr>
      <w:bookmarkStart w:id="0" w:name="_30j0zll"/>
      <w:bookmarkEnd w:id="0"/>
      <w:r w:rsidRPr="00006054">
        <w:rPr>
          <w:rFonts w:ascii="Lato" w:eastAsia="Times New Roman" w:hAnsi="Lato" w:cs="Times New Roman"/>
          <w:b/>
          <w:bCs/>
          <w:color w:val="000000"/>
          <w:sz w:val="36"/>
          <w:szCs w:val="24"/>
          <w:lang w:val="es-ES_tradnl"/>
        </w:rPr>
        <w:t>AVISO AL PÚBLICO EN GENERAL</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 </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  </w:t>
      </w:r>
    </w:p>
    <w:p w:rsidR="00006054" w:rsidRPr="00006054" w:rsidRDefault="00006054" w:rsidP="00006054">
      <w:pPr>
        <w:spacing w:after="0" w:line="300" w:lineRule="auto"/>
        <w:jc w:val="both"/>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SE HACE DEL CONOCIMIENTO QUE MEDIANTE PUNTO DE ACUERDO 2.01, TOMADO EN SESIÓN EXTRAORDINARIA DEL PLENO DEL CONSEJO DE LA JUDICATURA DE FECHA DIECISIETE DE MAYO DE DOS MIL VEINTIDÓS, ESTE ÓRGANO COLEGIADO POR UNANIMIDAD DE VOTOS APROBÓ REPROGRAMAR LAS SIGUIENTES VISITAS:</w:t>
      </w:r>
    </w:p>
    <w:p w:rsidR="00006054" w:rsidRPr="00006054" w:rsidRDefault="00006054" w:rsidP="00006054">
      <w:pPr>
        <w:spacing w:after="0" w:line="300" w:lineRule="auto"/>
        <w:jc w:val="both"/>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 </w:t>
      </w:r>
    </w:p>
    <w:p w:rsidR="00006054" w:rsidRPr="00006054" w:rsidRDefault="00006054" w:rsidP="00006054">
      <w:pPr>
        <w:spacing w:after="0" w:line="300" w:lineRule="auto"/>
        <w:jc w:val="both"/>
        <w:rPr>
          <w:rFonts w:ascii="Times New Roman" w:eastAsia="Times New Roman" w:hAnsi="Times New Roman" w:cs="Times New Roman"/>
          <w:color w:val="000000"/>
          <w:sz w:val="24"/>
          <w:szCs w:val="24"/>
        </w:rPr>
      </w:pPr>
      <w:bookmarkStart w:id="1" w:name="_GoBack"/>
      <w:r w:rsidRPr="00006054">
        <w:rPr>
          <w:rFonts w:ascii="Lato" w:eastAsia="Times New Roman" w:hAnsi="Lato" w:cs="Times New Roman"/>
          <w:color w:val="000000"/>
          <w:sz w:val="24"/>
          <w:szCs w:val="24"/>
          <w:lang w:val="es-ES_tradnl"/>
        </w:rPr>
        <w:t> </w:t>
      </w:r>
      <w:r w:rsidRPr="00006054">
        <w:rPr>
          <w:rFonts w:ascii="Lato" w:eastAsia="Times New Roman" w:hAnsi="Lato" w:cs="Times New Roman"/>
          <w:b/>
          <w:bCs/>
          <w:color w:val="000000"/>
          <w:sz w:val="24"/>
          <w:szCs w:val="24"/>
          <w:lang w:val="es-ES_tradnl"/>
        </w:rPr>
        <w:t>VISITA ORDINARIA DE INSPECCIÓN AL JUZGADO MIXTO DE PRIMERA INSTANCIA DE SAN FELIPE DEL PARTIDO JUDICIAL DE MEXICALI, BAJA CALIFORNIA, en las siguientes fechas:</w:t>
      </w:r>
    </w:p>
    <w:p w:rsidR="00006054" w:rsidRPr="00006054" w:rsidRDefault="00006054" w:rsidP="00006054">
      <w:pPr>
        <w:spacing w:after="0" w:line="300" w:lineRule="auto"/>
        <w:jc w:val="center"/>
        <w:rPr>
          <w:rFonts w:ascii="Lato" w:eastAsia="Times New Roman" w:hAnsi="Lato" w:cs="Times New Roman"/>
          <w:b/>
          <w:bCs/>
          <w:color w:val="000000"/>
          <w:sz w:val="16"/>
          <w:szCs w:val="24"/>
          <w:lang w:val="es-ES_tradnl"/>
        </w:rPr>
      </w:pPr>
      <w:r w:rsidRPr="00006054">
        <w:rPr>
          <w:rFonts w:ascii="Lato" w:eastAsia="Times New Roman" w:hAnsi="Lato" w:cs="Times New Roman"/>
          <w:b/>
          <w:bCs/>
          <w:color w:val="000000"/>
          <w:sz w:val="16"/>
          <w:szCs w:val="24"/>
          <w:lang w:val="es-ES_tradnl"/>
        </w:rPr>
        <w:t> </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01 y 02 de junio de 2022</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 </w:t>
      </w:r>
    </w:p>
    <w:p w:rsidR="00006054" w:rsidRPr="00006054" w:rsidRDefault="00006054" w:rsidP="00006054">
      <w:pPr>
        <w:spacing w:after="0" w:line="300" w:lineRule="auto"/>
        <w:jc w:val="both"/>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 </w:t>
      </w:r>
    </w:p>
    <w:p w:rsidR="00006054" w:rsidRPr="00006054" w:rsidRDefault="00006054" w:rsidP="00006054">
      <w:pPr>
        <w:spacing w:after="0" w:line="300" w:lineRule="auto"/>
        <w:jc w:val="both"/>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VISITA ORDINARIA DE INSPECCIÓN AL JUZGADO MIXTO DE PRIMERA INSTANCIA DE GUADALUPE VICTORIA DEL PARTIDO JUDICIAL DE MEXICALI, BAJA CALIFORNIA, en las siguientes fechas:</w:t>
      </w:r>
    </w:p>
    <w:p w:rsidR="00006054" w:rsidRPr="00006054" w:rsidRDefault="00006054" w:rsidP="00006054">
      <w:pPr>
        <w:spacing w:after="0" w:line="300" w:lineRule="auto"/>
        <w:jc w:val="center"/>
        <w:rPr>
          <w:rFonts w:ascii="Times New Roman" w:eastAsia="Times New Roman" w:hAnsi="Times New Roman" w:cs="Times New Roman"/>
          <w:color w:val="000000"/>
          <w:sz w:val="16"/>
          <w:szCs w:val="24"/>
        </w:rPr>
      </w:pPr>
      <w:r w:rsidRPr="00006054">
        <w:rPr>
          <w:rFonts w:ascii="Lato" w:eastAsia="Times New Roman" w:hAnsi="Lato" w:cs="Times New Roman"/>
          <w:b/>
          <w:bCs/>
          <w:color w:val="000000"/>
          <w:sz w:val="16"/>
          <w:szCs w:val="24"/>
          <w:lang w:val="es-ES_tradnl"/>
        </w:rPr>
        <w:t> </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03 y 06 de junio del 2022</w:t>
      </w:r>
    </w:p>
    <w:bookmarkEnd w:id="1"/>
    <w:p w:rsidR="00006054" w:rsidRPr="00006054" w:rsidRDefault="00006054" w:rsidP="00006054">
      <w:pPr>
        <w:spacing w:after="0" w:line="300" w:lineRule="auto"/>
        <w:jc w:val="both"/>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 </w:t>
      </w:r>
    </w:p>
    <w:p w:rsidR="00006054" w:rsidRPr="00006054" w:rsidRDefault="00006054" w:rsidP="00006054">
      <w:pPr>
        <w:spacing w:after="0" w:line="300" w:lineRule="auto"/>
        <w:jc w:val="both"/>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Lo anterior para los efectos legales a que haya lugar.</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 </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A T E N T A M E N T E</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Mexicali, Baja California, a 17 de mayo de 2022.</w:t>
      </w:r>
    </w:p>
    <w:p w:rsidR="00006054" w:rsidRPr="00006054" w:rsidRDefault="00006054" w:rsidP="00006054">
      <w:pPr>
        <w:spacing w:after="0" w:line="300" w:lineRule="auto"/>
        <w:jc w:val="center"/>
        <w:rPr>
          <w:rFonts w:ascii="Times New Roman" w:eastAsia="Times New Roman" w:hAnsi="Times New Roman" w:cs="Times New Roman"/>
          <w:color w:val="000000"/>
          <w:sz w:val="18"/>
          <w:szCs w:val="24"/>
        </w:rPr>
      </w:pPr>
      <w:r w:rsidRPr="00006054">
        <w:rPr>
          <w:rFonts w:ascii="Lato" w:eastAsia="Times New Roman" w:hAnsi="Lato" w:cs="Times New Roman"/>
          <w:b/>
          <w:bCs/>
          <w:color w:val="000000"/>
          <w:sz w:val="18"/>
          <w:szCs w:val="24"/>
          <w:lang w:val="es-ES_tradnl"/>
        </w:rPr>
        <w:t> </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
        </w:rPr>
        <w:t>LIC. CARLOS RAFAEL FLORES DOMÍNGUEZ</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b/>
          <w:bCs/>
          <w:color w:val="000000"/>
          <w:sz w:val="24"/>
          <w:szCs w:val="24"/>
          <w:lang w:val="es-ES_tradnl"/>
        </w:rPr>
        <w:t>SECRETARIO GENERAL DEL CONSEJO</w:t>
      </w:r>
    </w:p>
    <w:p w:rsidR="00937062" w:rsidRPr="00006054" w:rsidRDefault="00006054" w:rsidP="00006054">
      <w:pPr>
        <w:spacing w:after="0" w:line="300" w:lineRule="auto"/>
        <w:jc w:val="center"/>
        <w:rPr>
          <w:rFonts w:ascii="Lato" w:hAnsi="Lato"/>
          <w:color w:val="000000"/>
          <w:sz w:val="24"/>
          <w:szCs w:val="24"/>
        </w:rPr>
      </w:pPr>
      <w:r w:rsidRPr="00006054">
        <w:rPr>
          <w:rFonts w:ascii="Lato" w:eastAsia="Times New Roman" w:hAnsi="Lato" w:cs="Times New Roman"/>
          <w:b/>
          <w:bCs/>
          <w:color w:val="000000"/>
          <w:sz w:val="24"/>
          <w:szCs w:val="24"/>
          <w:lang w:val="es-ES_tradnl"/>
        </w:rPr>
        <w:t>DE LA JUDICATURA DEL ESTADO</w:t>
      </w:r>
    </w:p>
    <w:sectPr w:rsidR="00937062" w:rsidRPr="00006054"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56" w:rsidRDefault="00341856" w:rsidP="007D0E2A">
      <w:pPr>
        <w:spacing w:after="0" w:line="240" w:lineRule="auto"/>
      </w:pPr>
      <w:r>
        <w:separator/>
      </w:r>
    </w:p>
  </w:endnote>
  <w:endnote w:type="continuationSeparator" w:id="0">
    <w:p w:rsidR="00341856" w:rsidRDefault="00341856"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56" w:rsidRDefault="00341856" w:rsidP="007D0E2A">
      <w:pPr>
        <w:spacing w:after="0" w:line="240" w:lineRule="auto"/>
      </w:pPr>
      <w:r>
        <w:separator/>
      </w:r>
    </w:p>
  </w:footnote>
  <w:footnote w:type="continuationSeparator" w:id="0">
    <w:p w:rsidR="00341856" w:rsidRDefault="00341856"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DA"/>
    <w:multiLevelType w:val="multilevel"/>
    <w:tmpl w:val="7C868A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F1"/>
    <w:multiLevelType w:val="multilevel"/>
    <w:tmpl w:val="93DC08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46AF8"/>
    <w:multiLevelType w:val="multilevel"/>
    <w:tmpl w:val="D6BEB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251B"/>
    <w:multiLevelType w:val="multilevel"/>
    <w:tmpl w:val="4AE48A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C2684"/>
    <w:multiLevelType w:val="multilevel"/>
    <w:tmpl w:val="863C1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408C"/>
    <w:multiLevelType w:val="multilevel"/>
    <w:tmpl w:val="EBE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A11"/>
    <w:multiLevelType w:val="multilevel"/>
    <w:tmpl w:val="1AACAC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C04B9"/>
    <w:multiLevelType w:val="multilevel"/>
    <w:tmpl w:val="AF64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D6029"/>
    <w:multiLevelType w:val="multilevel"/>
    <w:tmpl w:val="C0BEC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57203"/>
    <w:multiLevelType w:val="multilevel"/>
    <w:tmpl w:val="5F024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17396"/>
    <w:multiLevelType w:val="multilevel"/>
    <w:tmpl w:val="11100F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B5FAA"/>
    <w:multiLevelType w:val="multilevel"/>
    <w:tmpl w:val="6AD0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42787"/>
    <w:multiLevelType w:val="multilevel"/>
    <w:tmpl w:val="419681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D9475F"/>
    <w:multiLevelType w:val="multilevel"/>
    <w:tmpl w:val="990A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7A04DE"/>
    <w:multiLevelType w:val="multilevel"/>
    <w:tmpl w:val="E97A6C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0B7DD1"/>
    <w:multiLevelType w:val="multilevel"/>
    <w:tmpl w:val="3A3C7F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3451CB"/>
    <w:multiLevelType w:val="multilevel"/>
    <w:tmpl w:val="26EEF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E5FB0"/>
    <w:multiLevelType w:val="multilevel"/>
    <w:tmpl w:val="67081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8379E"/>
    <w:multiLevelType w:val="multilevel"/>
    <w:tmpl w:val="BC908D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21B05"/>
    <w:multiLevelType w:val="multilevel"/>
    <w:tmpl w:val="8BFA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645FF7"/>
    <w:multiLevelType w:val="multilevel"/>
    <w:tmpl w:val="89E8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93365"/>
    <w:multiLevelType w:val="multilevel"/>
    <w:tmpl w:val="E17CDC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B0A75"/>
    <w:multiLevelType w:val="multilevel"/>
    <w:tmpl w:val="9E465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F22F17"/>
    <w:multiLevelType w:val="multilevel"/>
    <w:tmpl w:val="984E87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C66107"/>
    <w:multiLevelType w:val="multilevel"/>
    <w:tmpl w:val="3462D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927EAE"/>
    <w:multiLevelType w:val="multilevel"/>
    <w:tmpl w:val="8064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881AC4"/>
    <w:multiLevelType w:val="multilevel"/>
    <w:tmpl w:val="3488C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C7067A"/>
    <w:multiLevelType w:val="multilevel"/>
    <w:tmpl w:val="475AC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1B75CD"/>
    <w:multiLevelType w:val="multilevel"/>
    <w:tmpl w:val="306E4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62EF7"/>
    <w:multiLevelType w:val="multilevel"/>
    <w:tmpl w:val="0C66EE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2F7CB0"/>
    <w:multiLevelType w:val="multilevel"/>
    <w:tmpl w:val="8F30A1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A41AE0"/>
    <w:multiLevelType w:val="multilevel"/>
    <w:tmpl w:val="880468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98561F"/>
    <w:multiLevelType w:val="multilevel"/>
    <w:tmpl w:val="51D489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C2A90"/>
    <w:multiLevelType w:val="multilevel"/>
    <w:tmpl w:val="317CE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EB40A2"/>
    <w:multiLevelType w:val="multilevel"/>
    <w:tmpl w:val="B03C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A86C03"/>
    <w:multiLevelType w:val="multilevel"/>
    <w:tmpl w:val="DC227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9"/>
  </w:num>
  <w:num w:numId="4">
    <w:abstractNumId w:val="35"/>
  </w:num>
  <w:num w:numId="5">
    <w:abstractNumId w:val="33"/>
  </w:num>
  <w:num w:numId="6">
    <w:abstractNumId w:val="22"/>
  </w:num>
  <w:num w:numId="7">
    <w:abstractNumId w:val="17"/>
  </w:num>
  <w:num w:numId="8">
    <w:abstractNumId w:val="11"/>
  </w:num>
  <w:num w:numId="9">
    <w:abstractNumId w:val="27"/>
  </w:num>
  <w:num w:numId="10">
    <w:abstractNumId w:val="9"/>
  </w:num>
  <w:num w:numId="11">
    <w:abstractNumId w:val="4"/>
  </w:num>
  <w:num w:numId="12">
    <w:abstractNumId w:val="7"/>
  </w:num>
  <w:num w:numId="13">
    <w:abstractNumId w:val="24"/>
  </w:num>
  <w:num w:numId="14">
    <w:abstractNumId w:val="6"/>
  </w:num>
  <w:num w:numId="15">
    <w:abstractNumId w:val="10"/>
  </w:num>
  <w:num w:numId="16">
    <w:abstractNumId w:val="0"/>
  </w:num>
  <w:num w:numId="17">
    <w:abstractNumId w:val="2"/>
  </w:num>
  <w:num w:numId="18">
    <w:abstractNumId w:val="29"/>
  </w:num>
  <w:num w:numId="19">
    <w:abstractNumId w:val="8"/>
  </w:num>
  <w:num w:numId="20">
    <w:abstractNumId w:val="21"/>
  </w:num>
  <w:num w:numId="21">
    <w:abstractNumId w:val="31"/>
  </w:num>
  <w:num w:numId="22">
    <w:abstractNumId w:val="32"/>
  </w:num>
  <w:num w:numId="23">
    <w:abstractNumId w:val="26"/>
  </w:num>
  <w:num w:numId="24">
    <w:abstractNumId w:val="3"/>
  </w:num>
  <w:num w:numId="25">
    <w:abstractNumId w:val="16"/>
  </w:num>
  <w:num w:numId="26">
    <w:abstractNumId w:val="23"/>
  </w:num>
  <w:num w:numId="27">
    <w:abstractNumId w:val="18"/>
  </w:num>
  <w:num w:numId="28">
    <w:abstractNumId w:val="15"/>
  </w:num>
  <w:num w:numId="29">
    <w:abstractNumId w:val="30"/>
  </w:num>
  <w:num w:numId="30">
    <w:abstractNumId w:val="28"/>
  </w:num>
  <w:num w:numId="31">
    <w:abstractNumId w:val="12"/>
  </w:num>
  <w:num w:numId="32">
    <w:abstractNumId w:val="1"/>
  </w:num>
  <w:num w:numId="33">
    <w:abstractNumId w:val="14"/>
  </w:num>
  <w:num w:numId="34">
    <w:abstractNumId w:val="25"/>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06054"/>
    <w:rsid w:val="000119D5"/>
    <w:rsid w:val="000155AC"/>
    <w:rsid w:val="000210C3"/>
    <w:rsid w:val="00025870"/>
    <w:rsid w:val="0003555D"/>
    <w:rsid w:val="00037439"/>
    <w:rsid w:val="00047DDB"/>
    <w:rsid w:val="00051DD3"/>
    <w:rsid w:val="00051FC9"/>
    <w:rsid w:val="00053DA7"/>
    <w:rsid w:val="00063CC6"/>
    <w:rsid w:val="00065510"/>
    <w:rsid w:val="0006575D"/>
    <w:rsid w:val="00073E7D"/>
    <w:rsid w:val="00094F4F"/>
    <w:rsid w:val="000A7706"/>
    <w:rsid w:val="000B0962"/>
    <w:rsid w:val="000B0D00"/>
    <w:rsid w:val="000C2ED3"/>
    <w:rsid w:val="000E388C"/>
    <w:rsid w:val="000E6B5D"/>
    <w:rsid w:val="000E7DC1"/>
    <w:rsid w:val="000F125C"/>
    <w:rsid w:val="000F2FCB"/>
    <w:rsid w:val="000F58F1"/>
    <w:rsid w:val="00100AFB"/>
    <w:rsid w:val="00101A7A"/>
    <w:rsid w:val="00123353"/>
    <w:rsid w:val="00125D2B"/>
    <w:rsid w:val="00131F4F"/>
    <w:rsid w:val="001448C7"/>
    <w:rsid w:val="00155D07"/>
    <w:rsid w:val="001742E4"/>
    <w:rsid w:val="00175571"/>
    <w:rsid w:val="0018192E"/>
    <w:rsid w:val="00182342"/>
    <w:rsid w:val="00182922"/>
    <w:rsid w:val="00192483"/>
    <w:rsid w:val="001A351E"/>
    <w:rsid w:val="001C2659"/>
    <w:rsid w:val="001D67B1"/>
    <w:rsid w:val="001E144C"/>
    <w:rsid w:val="001E4FC7"/>
    <w:rsid w:val="001E5369"/>
    <w:rsid w:val="001F07C3"/>
    <w:rsid w:val="001F2396"/>
    <w:rsid w:val="001F4AE8"/>
    <w:rsid w:val="00207357"/>
    <w:rsid w:val="002076D5"/>
    <w:rsid w:val="00212AC0"/>
    <w:rsid w:val="002215BA"/>
    <w:rsid w:val="00221B4A"/>
    <w:rsid w:val="00222CDA"/>
    <w:rsid w:val="00232ADD"/>
    <w:rsid w:val="002346B3"/>
    <w:rsid w:val="002358F1"/>
    <w:rsid w:val="002379C2"/>
    <w:rsid w:val="00255652"/>
    <w:rsid w:val="002634EB"/>
    <w:rsid w:val="002717DB"/>
    <w:rsid w:val="0027747F"/>
    <w:rsid w:val="0028466A"/>
    <w:rsid w:val="002A34F5"/>
    <w:rsid w:val="002A6B12"/>
    <w:rsid w:val="002B2220"/>
    <w:rsid w:val="002B28EB"/>
    <w:rsid w:val="002B6779"/>
    <w:rsid w:val="002C284D"/>
    <w:rsid w:val="002C39D5"/>
    <w:rsid w:val="002F166D"/>
    <w:rsid w:val="002F30E5"/>
    <w:rsid w:val="002F45F7"/>
    <w:rsid w:val="002F5833"/>
    <w:rsid w:val="002F60CE"/>
    <w:rsid w:val="00300CAF"/>
    <w:rsid w:val="00301145"/>
    <w:rsid w:val="00302752"/>
    <w:rsid w:val="003266E5"/>
    <w:rsid w:val="00331FBD"/>
    <w:rsid w:val="00340E1D"/>
    <w:rsid w:val="00341856"/>
    <w:rsid w:val="00356AFD"/>
    <w:rsid w:val="00362CB8"/>
    <w:rsid w:val="00367A29"/>
    <w:rsid w:val="00384EEE"/>
    <w:rsid w:val="003962D0"/>
    <w:rsid w:val="003C4DC6"/>
    <w:rsid w:val="003D2625"/>
    <w:rsid w:val="003E1C51"/>
    <w:rsid w:val="003E1C67"/>
    <w:rsid w:val="003E3445"/>
    <w:rsid w:val="003F0DE3"/>
    <w:rsid w:val="003F3918"/>
    <w:rsid w:val="003F3E2A"/>
    <w:rsid w:val="00403E70"/>
    <w:rsid w:val="004148F0"/>
    <w:rsid w:val="004214CA"/>
    <w:rsid w:val="00424560"/>
    <w:rsid w:val="00430F6A"/>
    <w:rsid w:val="004334D8"/>
    <w:rsid w:val="004379B5"/>
    <w:rsid w:val="00447754"/>
    <w:rsid w:val="0045036E"/>
    <w:rsid w:val="004556A5"/>
    <w:rsid w:val="004631F3"/>
    <w:rsid w:val="00467811"/>
    <w:rsid w:val="004839BC"/>
    <w:rsid w:val="00484525"/>
    <w:rsid w:val="00490026"/>
    <w:rsid w:val="00493B98"/>
    <w:rsid w:val="004B2E82"/>
    <w:rsid w:val="004B5DD9"/>
    <w:rsid w:val="004B616A"/>
    <w:rsid w:val="004E3541"/>
    <w:rsid w:val="004F33AE"/>
    <w:rsid w:val="004F428B"/>
    <w:rsid w:val="004F7322"/>
    <w:rsid w:val="00502D08"/>
    <w:rsid w:val="0051726B"/>
    <w:rsid w:val="00521CF0"/>
    <w:rsid w:val="00524DDF"/>
    <w:rsid w:val="00525D9E"/>
    <w:rsid w:val="005319E2"/>
    <w:rsid w:val="0053388F"/>
    <w:rsid w:val="00541A05"/>
    <w:rsid w:val="005569EB"/>
    <w:rsid w:val="00562DE7"/>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274"/>
    <w:rsid w:val="005E38A8"/>
    <w:rsid w:val="005E6C81"/>
    <w:rsid w:val="005F4F05"/>
    <w:rsid w:val="005F6776"/>
    <w:rsid w:val="0060586D"/>
    <w:rsid w:val="00622E7D"/>
    <w:rsid w:val="006233D3"/>
    <w:rsid w:val="00626EAD"/>
    <w:rsid w:val="00627568"/>
    <w:rsid w:val="0063371C"/>
    <w:rsid w:val="00633F63"/>
    <w:rsid w:val="00634EBF"/>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9688A"/>
    <w:rsid w:val="007A08E5"/>
    <w:rsid w:val="007A6978"/>
    <w:rsid w:val="007B4C8E"/>
    <w:rsid w:val="007B5005"/>
    <w:rsid w:val="007B5E10"/>
    <w:rsid w:val="007C2677"/>
    <w:rsid w:val="007C4B85"/>
    <w:rsid w:val="007D0E2A"/>
    <w:rsid w:val="007D194F"/>
    <w:rsid w:val="007D5053"/>
    <w:rsid w:val="007D76BF"/>
    <w:rsid w:val="007E19A8"/>
    <w:rsid w:val="007E231F"/>
    <w:rsid w:val="007E2853"/>
    <w:rsid w:val="007E3193"/>
    <w:rsid w:val="007E32EB"/>
    <w:rsid w:val="007E696B"/>
    <w:rsid w:val="007F70DF"/>
    <w:rsid w:val="008004D4"/>
    <w:rsid w:val="0080663A"/>
    <w:rsid w:val="00814462"/>
    <w:rsid w:val="008233AF"/>
    <w:rsid w:val="0082458F"/>
    <w:rsid w:val="00843438"/>
    <w:rsid w:val="00875CE8"/>
    <w:rsid w:val="00875D12"/>
    <w:rsid w:val="00886458"/>
    <w:rsid w:val="008878A2"/>
    <w:rsid w:val="008A0B17"/>
    <w:rsid w:val="008A3900"/>
    <w:rsid w:val="008A676F"/>
    <w:rsid w:val="008B18EF"/>
    <w:rsid w:val="008C2831"/>
    <w:rsid w:val="008C7741"/>
    <w:rsid w:val="008C7818"/>
    <w:rsid w:val="008D60AC"/>
    <w:rsid w:val="008D6CD6"/>
    <w:rsid w:val="008F4AB1"/>
    <w:rsid w:val="00904F08"/>
    <w:rsid w:val="009114AA"/>
    <w:rsid w:val="00915A67"/>
    <w:rsid w:val="009223B8"/>
    <w:rsid w:val="00925699"/>
    <w:rsid w:val="00934AC4"/>
    <w:rsid w:val="0093545A"/>
    <w:rsid w:val="00937062"/>
    <w:rsid w:val="00941D1D"/>
    <w:rsid w:val="00946E5F"/>
    <w:rsid w:val="00953E54"/>
    <w:rsid w:val="00963BF2"/>
    <w:rsid w:val="009721DD"/>
    <w:rsid w:val="00981656"/>
    <w:rsid w:val="00982147"/>
    <w:rsid w:val="00983CDD"/>
    <w:rsid w:val="00986B93"/>
    <w:rsid w:val="00987185"/>
    <w:rsid w:val="00994200"/>
    <w:rsid w:val="009A22C0"/>
    <w:rsid w:val="009A4E7D"/>
    <w:rsid w:val="009B5B7B"/>
    <w:rsid w:val="009B5F2E"/>
    <w:rsid w:val="009B5F3E"/>
    <w:rsid w:val="009C750C"/>
    <w:rsid w:val="009D0F9E"/>
    <w:rsid w:val="009D3B93"/>
    <w:rsid w:val="009D63AF"/>
    <w:rsid w:val="009D7F64"/>
    <w:rsid w:val="009E0105"/>
    <w:rsid w:val="009F61A6"/>
    <w:rsid w:val="00A11FBB"/>
    <w:rsid w:val="00A22DC4"/>
    <w:rsid w:val="00A23EDF"/>
    <w:rsid w:val="00A24D86"/>
    <w:rsid w:val="00A347AF"/>
    <w:rsid w:val="00A3575E"/>
    <w:rsid w:val="00A512F2"/>
    <w:rsid w:val="00A533A9"/>
    <w:rsid w:val="00A77A31"/>
    <w:rsid w:val="00AA1E50"/>
    <w:rsid w:val="00AB4B50"/>
    <w:rsid w:val="00AB4D36"/>
    <w:rsid w:val="00AC3D1F"/>
    <w:rsid w:val="00AC4722"/>
    <w:rsid w:val="00AC5F06"/>
    <w:rsid w:val="00AC7782"/>
    <w:rsid w:val="00AD5E0C"/>
    <w:rsid w:val="00AF647F"/>
    <w:rsid w:val="00B023A8"/>
    <w:rsid w:val="00B0667B"/>
    <w:rsid w:val="00B11260"/>
    <w:rsid w:val="00B25EDD"/>
    <w:rsid w:val="00B335DB"/>
    <w:rsid w:val="00B34458"/>
    <w:rsid w:val="00B35846"/>
    <w:rsid w:val="00B369C3"/>
    <w:rsid w:val="00B405FC"/>
    <w:rsid w:val="00B40B29"/>
    <w:rsid w:val="00B43146"/>
    <w:rsid w:val="00B433E5"/>
    <w:rsid w:val="00B53687"/>
    <w:rsid w:val="00B55DA5"/>
    <w:rsid w:val="00B60F6F"/>
    <w:rsid w:val="00B61FE1"/>
    <w:rsid w:val="00B63949"/>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6009"/>
    <w:rsid w:val="00C12A97"/>
    <w:rsid w:val="00C14AFE"/>
    <w:rsid w:val="00C403AE"/>
    <w:rsid w:val="00C4732D"/>
    <w:rsid w:val="00C5006E"/>
    <w:rsid w:val="00C51E8F"/>
    <w:rsid w:val="00C60C71"/>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CF6505"/>
    <w:rsid w:val="00D012CA"/>
    <w:rsid w:val="00D040B0"/>
    <w:rsid w:val="00D04B97"/>
    <w:rsid w:val="00D3660A"/>
    <w:rsid w:val="00D3709E"/>
    <w:rsid w:val="00D436A7"/>
    <w:rsid w:val="00D455B4"/>
    <w:rsid w:val="00D5341D"/>
    <w:rsid w:val="00D54AF1"/>
    <w:rsid w:val="00D577E3"/>
    <w:rsid w:val="00D64057"/>
    <w:rsid w:val="00D640A9"/>
    <w:rsid w:val="00D77590"/>
    <w:rsid w:val="00D775A9"/>
    <w:rsid w:val="00D775E7"/>
    <w:rsid w:val="00D95224"/>
    <w:rsid w:val="00DA00B8"/>
    <w:rsid w:val="00DA2DF1"/>
    <w:rsid w:val="00DA4257"/>
    <w:rsid w:val="00DB7973"/>
    <w:rsid w:val="00DB7ED7"/>
    <w:rsid w:val="00DE7BA1"/>
    <w:rsid w:val="00DF132C"/>
    <w:rsid w:val="00DF362C"/>
    <w:rsid w:val="00DF51FA"/>
    <w:rsid w:val="00DF59E3"/>
    <w:rsid w:val="00E00A6E"/>
    <w:rsid w:val="00E0695E"/>
    <w:rsid w:val="00E06EB3"/>
    <w:rsid w:val="00E16C07"/>
    <w:rsid w:val="00E23E3C"/>
    <w:rsid w:val="00E31141"/>
    <w:rsid w:val="00E31587"/>
    <w:rsid w:val="00E31EFE"/>
    <w:rsid w:val="00E448A0"/>
    <w:rsid w:val="00E561C1"/>
    <w:rsid w:val="00E56D94"/>
    <w:rsid w:val="00E6342E"/>
    <w:rsid w:val="00E63E3C"/>
    <w:rsid w:val="00E72B6A"/>
    <w:rsid w:val="00E77F0A"/>
    <w:rsid w:val="00E80DC1"/>
    <w:rsid w:val="00E86FFD"/>
    <w:rsid w:val="00EA1E9C"/>
    <w:rsid w:val="00EA6F12"/>
    <w:rsid w:val="00EB43AA"/>
    <w:rsid w:val="00EB75ED"/>
    <w:rsid w:val="00EC1AC1"/>
    <w:rsid w:val="00ED3B2A"/>
    <w:rsid w:val="00EE7FBF"/>
    <w:rsid w:val="00EF1B46"/>
    <w:rsid w:val="00EF2F05"/>
    <w:rsid w:val="00EF4506"/>
    <w:rsid w:val="00EF462E"/>
    <w:rsid w:val="00F05E88"/>
    <w:rsid w:val="00F12209"/>
    <w:rsid w:val="00F22708"/>
    <w:rsid w:val="00F31DFC"/>
    <w:rsid w:val="00F3697B"/>
    <w:rsid w:val="00F45249"/>
    <w:rsid w:val="00F50211"/>
    <w:rsid w:val="00F5144D"/>
    <w:rsid w:val="00F60847"/>
    <w:rsid w:val="00F71887"/>
    <w:rsid w:val="00F73904"/>
    <w:rsid w:val="00F83565"/>
    <w:rsid w:val="00F846C7"/>
    <w:rsid w:val="00F85988"/>
    <w:rsid w:val="00F940C3"/>
    <w:rsid w:val="00FA231E"/>
    <w:rsid w:val="00FA2F6B"/>
    <w:rsid w:val="00FB09AA"/>
    <w:rsid w:val="00FB64BE"/>
    <w:rsid w:val="00FD757B"/>
    <w:rsid w:val="00FE037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2A6B12"/>
    <w:pPr>
      <w:spacing w:after="120"/>
    </w:pPr>
    <w:rPr>
      <w:sz w:val="16"/>
      <w:szCs w:val="16"/>
    </w:rPr>
  </w:style>
  <w:style w:type="character" w:customStyle="1" w:styleId="Textoindependiente3Car">
    <w:name w:val="Texto independiente 3 Car"/>
    <w:basedOn w:val="Fuentedeprrafopredeter"/>
    <w:link w:val="Textoindependiente3"/>
    <w:uiPriority w:val="99"/>
    <w:rsid w:val="002A6B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2A6B12"/>
    <w:pPr>
      <w:spacing w:after="120"/>
    </w:pPr>
    <w:rPr>
      <w:sz w:val="16"/>
      <w:szCs w:val="16"/>
    </w:rPr>
  </w:style>
  <w:style w:type="character" w:customStyle="1" w:styleId="Textoindependiente3Car">
    <w:name w:val="Texto independiente 3 Car"/>
    <w:basedOn w:val="Fuentedeprrafopredeter"/>
    <w:link w:val="Textoindependiente3"/>
    <w:uiPriority w:val="99"/>
    <w:rsid w:val="002A6B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77988736">
      <w:bodyDiv w:val="1"/>
      <w:marLeft w:val="0"/>
      <w:marRight w:val="0"/>
      <w:marTop w:val="0"/>
      <w:marBottom w:val="0"/>
      <w:divBdr>
        <w:top w:val="none" w:sz="0" w:space="0" w:color="auto"/>
        <w:left w:val="none" w:sz="0" w:space="0" w:color="auto"/>
        <w:bottom w:val="none" w:sz="0" w:space="0" w:color="auto"/>
        <w:right w:val="none" w:sz="0" w:space="0" w:color="auto"/>
      </w:divBdr>
    </w:div>
    <w:div w:id="79371983">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3690670">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506358">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69035725">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3867633">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2672735">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49945552">
      <w:bodyDiv w:val="1"/>
      <w:marLeft w:val="0"/>
      <w:marRight w:val="0"/>
      <w:marTop w:val="0"/>
      <w:marBottom w:val="0"/>
      <w:divBdr>
        <w:top w:val="none" w:sz="0" w:space="0" w:color="auto"/>
        <w:left w:val="none" w:sz="0" w:space="0" w:color="auto"/>
        <w:bottom w:val="none" w:sz="0" w:space="0" w:color="auto"/>
        <w:right w:val="none" w:sz="0" w:space="0" w:color="auto"/>
      </w:divBdr>
    </w:div>
    <w:div w:id="65773585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2691994">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80385310">
      <w:bodyDiv w:val="1"/>
      <w:marLeft w:val="0"/>
      <w:marRight w:val="0"/>
      <w:marTop w:val="0"/>
      <w:marBottom w:val="0"/>
      <w:divBdr>
        <w:top w:val="none" w:sz="0" w:space="0" w:color="auto"/>
        <w:left w:val="none" w:sz="0" w:space="0" w:color="auto"/>
        <w:bottom w:val="none" w:sz="0" w:space="0" w:color="auto"/>
        <w:right w:val="none" w:sz="0" w:space="0" w:color="auto"/>
      </w:divBdr>
    </w:div>
    <w:div w:id="986856696">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67456104">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4106171">
      <w:bodyDiv w:val="1"/>
      <w:marLeft w:val="0"/>
      <w:marRight w:val="0"/>
      <w:marTop w:val="0"/>
      <w:marBottom w:val="0"/>
      <w:divBdr>
        <w:top w:val="none" w:sz="0" w:space="0" w:color="auto"/>
        <w:left w:val="none" w:sz="0" w:space="0" w:color="auto"/>
        <w:bottom w:val="none" w:sz="0" w:space="0" w:color="auto"/>
        <w:right w:val="none" w:sz="0" w:space="0" w:color="auto"/>
      </w:divBdr>
    </w:div>
    <w:div w:id="1084490660">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232825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86863043">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242154">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40364398">
      <w:bodyDiv w:val="1"/>
      <w:marLeft w:val="0"/>
      <w:marRight w:val="0"/>
      <w:marTop w:val="0"/>
      <w:marBottom w:val="0"/>
      <w:divBdr>
        <w:top w:val="none" w:sz="0" w:space="0" w:color="auto"/>
        <w:left w:val="none" w:sz="0" w:space="0" w:color="auto"/>
        <w:bottom w:val="none" w:sz="0" w:space="0" w:color="auto"/>
        <w:right w:val="none" w:sz="0" w:space="0" w:color="auto"/>
      </w:divBdr>
    </w:div>
    <w:div w:id="1267269635">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253165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08329932">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26944612">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5530144">
      <w:bodyDiv w:val="1"/>
      <w:marLeft w:val="0"/>
      <w:marRight w:val="0"/>
      <w:marTop w:val="0"/>
      <w:marBottom w:val="0"/>
      <w:divBdr>
        <w:top w:val="none" w:sz="0" w:space="0" w:color="auto"/>
        <w:left w:val="none" w:sz="0" w:space="0" w:color="auto"/>
        <w:bottom w:val="none" w:sz="0" w:space="0" w:color="auto"/>
        <w:right w:val="none" w:sz="0" w:space="0" w:color="auto"/>
      </w:divBdr>
    </w:div>
    <w:div w:id="1565801689">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157432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4123074">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2441511">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0008449">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08813956">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44876492">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1995833868">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2755925">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097745027">
      <w:bodyDiv w:val="1"/>
      <w:marLeft w:val="0"/>
      <w:marRight w:val="0"/>
      <w:marTop w:val="0"/>
      <w:marBottom w:val="0"/>
      <w:divBdr>
        <w:top w:val="none" w:sz="0" w:space="0" w:color="auto"/>
        <w:left w:val="none" w:sz="0" w:space="0" w:color="auto"/>
        <w:bottom w:val="none" w:sz="0" w:space="0" w:color="auto"/>
        <w:right w:val="none" w:sz="0" w:space="0" w:color="auto"/>
      </w:divBdr>
    </w:div>
    <w:div w:id="2103985222">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21CE3-97E6-4FDF-9CEF-81563E57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2022-06-02T18:52:00Z</cp:lastPrinted>
  <dcterms:created xsi:type="dcterms:W3CDTF">2022-06-02T18:59:00Z</dcterms:created>
  <dcterms:modified xsi:type="dcterms:W3CDTF">2022-06-02T18:59:00Z</dcterms:modified>
</cp:coreProperties>
</file>