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A2D" w:rsidRDefault="00697A2D" w:rsidP="00697A2D">
      <w:pPr>
        <w:jc w:val="center"/>
        <w:rPr>
          <w:rFonts w:ascii="Arial" w:hAnsi="Arial" w:cs="Arial"/>
          <w:b/>
          <w:sz w:val="28"/>
        </w:rPr>
      </w:pPr>
      <w:bookmarkStart w:id="0" w:name="_GoBack"/>
      <w:bookmarkEnd w:id="0"/>
      <w:r w:rsidRPr="00697A2D">
        <w:rPr>
          <w:rFonts w:ascii="Arial" w:hAnsi="Arial" w:cs="Arial"/>
          <w:b/>
          <w:sz w:val="28"/>
        </w:rPr>
        <w:t xml:space="preserve">LEY PARA PREVENIR, ERRADICAR LOS DELITOS EN </w:t>
      </w:r>
    </w:p>
    <w:p w:rsidR="00697A2D" w:rsidRDefault="00697A2D" w:rsidP="00697A2D">
      <w:pPr>
        <w:jc w:val="center"/>
        <w:rPr>
          <w:rFonts w:ascii="Arial" w:hAnsi="Arial" w:cs="Arial"/>
          <w:b/>
          <w:sz w:val="28"/>
        </w:rPr>
      </w:pPr>
      <w:r w:rsidRPr="00697A2D">
        <w:rPr>
          <w:rFonts w:ascii="Arial" w:hAnsi="Arial" w:cs="Arial"/>
          <w:b/>
          <w:sz w:val="28"/>
        </w:rPr>
        <w:t xml:space="preserve">MATERIA DE TRATA DE PERSONAS Y PARA LA </w:t>
      </w:r>
    </w:p>
    <w:p w:rsidR="00697A2D" w:rsidRDefault="00697A2D" w:rsidP="00697A2D">
      <w:pPr>
        <w:jc w:val="center"/>
        <w:rPr>
          <w:rFonts w:ascii="Arial" w:hAnsi="Arial" w:cs="Arial"/>
          <w:b/>
          <w:sz w:val="28"/>
        </w:rPr>
      </w:pPr>
      <w:r w:rsidRPr="00697A2D">
        <w:rPr>
          <w:rFonts w:ascii="Arial" w:hAnsi="Arial" w:cs="Arial"/>
          <w:b/>
          <w:sz w:val="28"/>
        </w:rPr>
        <w:t xml:space="preserve">PROTECCIÓN Y ASISTENCIA A LAS VÍCTIMAS DE ESTOS </w:t>
      </w:r>
    </w:p>
    <w:p w:rsidR="00697A2D" w:rsidRPr="00697A2D" w:rsidRDefault="00697A2D" w:rsidP="00697A2D">
      <w:pPr>
        <w:jc w:val="center"/>
        <w:rPr>
          <w:rFonts w:ascii="Arial" w:hAnsi="Arial" w:cs="Arial"/>
          <w:b/>
          <w:sz w:val="28"/>
        </w:rPr>
      </w:pPr>
      <w:r w:rsidRPr="00697A2D">
        <w:rPr>
          <w:rFonts w:ascii="Arial" w:hAnsi="Arial" w:cs="Arial"/>
          <w:b/>
          <w:sz w:val="28"/>
        </w:rPr>
        <w:t>DELITOS EN EL ESTADO DE BAJA CALIFORNIA</w:t>
      </w:r>
    </w:p>
    <w:p w:rsidR="00697A2D" w:rsidRPr="00697A2D" w:rsidRDefault="00697A2D" w:rsidP="00697A2D">
      <w:pPr>
        <w:jc w:val="center"/>
        <w:rPr>
          <w:rFonts w:ascii="Arial" w:hAnsi="Arial" w:cs="Arial"/>
          <w:b/>
        </w:rPr>
      </w:pPr>
    </w:p>
    <w:p w:rsidR="00697A2D" w:rsidRPr="00697A2D" w:rsidRDefault="00697A2D" w:rsidP="00697A2D">
      <w:pPr>
        <w:jc w:val="center"/>
        <w:rPr>
          <w:rFonts w:ascii="Arial" w:hAnsi="Arial" w:cs="Arial"/>
          <w:b/>
        </w:rPr>
      </w:pPr>
      <w:r w:rsidRPr="00697A2D">
        <w:rPr>
          <w:rFonts w:ascii="Arial" w:hAnsi="Arial" w:cs="Arial"/>
          <w:b/>
        </w:rPr>
        <w:t xml:space="preserve">Publicada en el Periódico Oficial No. 19, de fecha </w:t>
      </w:r>
    </w:p>
    <w:p w:rsidR="00697A2D" w:rsidRPr="00697A2D" w:rsidRDefault="00697A2D" w:rsidP="00697A2D">
      <w:pPr>
        <w:jc w:val="center"/>
        <w:rPr>
          <w:rFonts w:ascii="Arial" w:hAnsi="Arial" w:cs="Arial"/>
          <w:b/>
        </w:rPr>
      </w:pPr>
      <w:r w:rsidRPr="00697A2D">
        <w:rPr>
          <w:rFonts w:ascii="Arial" w:hAnsi="Arial" w:cs="Arial"/>
          <w:b/>
        </w:rPr>
        <w:t>19 de julio de 2013, Tomo CXX</w:t>
      </w:r>
    </w:p>
    <w:p w:rsidR="00697A2D" w:rsidRPr="00697A2D" w:rsidRDefault="00697A2D" w:rsidP="00697A2D">
      <w:pPr>
        <w:spacing w:line="360" w:lineRule="auto"/>
        <w:jc w:val="center"/>
        <w:rPr>
          <w:rFonts w:ascii="Arial" w:hAnsi="Arial" w:cs="Arial"/>
          <w:b/>
          <w:i/>
        </w:rPr>
      </w:pPr>
    </w:p>
    <w:p w:rsidR="00697A2D" w:rsidRPr="00697A2D" w:rsidRDefault="00697A2D" w:rsidP="00697A2D">
      <w:pPr>
        <w:jc w:val="center"/>
        <w:rPr>
          <w:rFonts w:ascii="Arial" w:hAnsi="Arial" w:cs="Arial"/>
          <w:b/>
        </w:rPr>
      </w:pPr>
      <w:r w:rsidRPr="00697A2D">
        <w:rPr>
          <w:rFonts w:ascii="Arial" w:hAnsi="Arial" w:cs="Arial"/>
          <w:b/>
        </w:rPr>
        <w:t>TÍTULO PRIMERO</w:t>
      </w:r>
    </w:p>
    <w:p w:rsidR="00697A2D" w:rsidRPr="00697A2D" w:rsidRDefault="00697A2D" w:rsidP="00697A2D">
      <w:pPr>
        <w:jc w:val="center"/>
        <w:rPr>
          <w:rFonts w:ascii="Arial" w:hAnsi="Arial" w:cs="Arial"/>
          <w:b/>
        </w:rPr>
      </w:pPr>
      <w:r w:rsidRPr="00697A2D">
        <w:rPr>
          <w:rFonts w:ascii="Arial" w:hAnsi="Arial" w:cs="Arial"/>
          <w:b/>
        </w:rPr>
        <w:t>DISPOSICIONES GENERALES</w:t>
      </w:r>
    </w:p>
    <w:p w:rsidR="00697A2D" w:rsidRPr="00697A2D" w:rsidRDefault="00697A2D" w:rsidP="00697A2D">
      <w:pPr>
        <w:jc w:val="center"/>
        <w:rPr>
          <w:rFonts w:ascii="Arial" w:hAnsi="Arial" w:cs="Arial"/>
          <w:b/>
        </w:rPr>
      </w:pPr>
    </w:p>
    <w:p w:rsidR="00697A2D" w:rsidRPr="00697A2D" w:rsidRDefault="00697A2D" w:rsidP="00697A2D">
      <w:pPr>
        <w:jc w:val="center"/>
        <w:rPr>
          <w:rFonts w:ascii="Arial" w:hAnsi="Arial" w:cs="Arial"/>
          <w:b/>
        </w:rPr>
      </w:pPr>
      <w:r w:rsidRPr="00697A2D">
        <w:rPr>
          <w:rFonts w:ascii="Arial" w:hAnsi="Arial" w:cs="Arial"/>
          <w:b/>
        </w:rPr>
        <w:t>CAPÍTULO I</w:t>
      </w:r>
    </w:p>
    <w:p w:rsidR="00697A2D" w:rsidRPr="00697A2D" w:rsidRDefault="00697A2D" w:rsidP="00697A2D">
      <w:pPr>
        <w:keepNext/>
        <w:jc w:val="center"/>
        <w:outlineLvl w:val="0"/>
        <w:rPr>
          <w:rFonts w:ascii="Arial" w:hAnsi="Arial" w:cs="Arial"/>
          <w:b/>
        </w:rPr>
      </w:pPr>
      <w:r w:rsidRPr="00697A2D">
        <w:rPr>
          <w:rFonts w:ascii="Arial" w:hAnsi="Arial" w:cs="Arial"/>
          <w:b/>
        </w:rPr>
        <w:t>DE LA NATURALEZA, OBJETO Y ÁMBITO DE APLICACIÓN</w:t>
      </w:r>
    </w:p>
    <w:p w:rsidR="00697A2D" w:rsidRPr="00697A2D" w:rsidRDefault="00697A2D" w:rsidP="00697A2D">
      <w:pPr>
        <w:spacing w:line="360" w:lineRule="auto"/>
        <w:rPr>
          <w:rFonts w:ascii="Arial" w:hAnsi="Arial" w:cs="Arial"/>
        </w:rPr>
      </w:pPr>
    </w:p>
    <w:p w:rsidR="00697A2D" w:rsidRPr="00697A2D" w:rsidRDefault="00697A2D" w:rsidP="00697A2D">
      <w:pPr>
        <w:ind w:firstLine="720"/>
        <w:jc w:val="both"/>
        <w:rPr>
          <w:rFonts w:ascii="Arial" w:hAnsi="Arial" w:cs="Arial"/>
          <w:lang w:val="es-ES"/>
        </w:rPr>
      </w:pPr>
      <w:r w:rsidRPr="00697A2D">
        <w:rPr>
          <w:rFonts w:ascii="Arial" w:hAnsi="Arial" w:cs="Arial"/>
          <w:b/>
          <w:bCs/>
          <w:lang w:val="es-ES"/>
        </w:rPr>
        <w:t>Artículo 1.</w:t>
      </w:r>
      <w:r w:rsidRPr="00697A2D">
        <w:rPr>
          <w:rFonts w:ascii="Arial" w:hAnsi="Arial" w:cs="Arial"/>
          <w:lang w:val="es-ES"/>
        </w:rPr>
        <w:t xml:space="preserve"> Las </w:t>
      </w:r>
      <w:r w:rsidRPr="00697A2D">
        <w:rPr>
          <w:rFonts w:ascii="Arial" w:hAnsi="Arial" w:cs="Arial"/>
        </w:rPr>
        <w:t xml:space="preserve">disposiciones contenidas en la </w:t>
      </w:r>
      <w:r w:rsidRPr="00697A2D">
        <w:rPr>
          <w:rFonts w:ascii="Arial" w:hAnsi="Arial" w:cs="Arial"/>
          <w:lang w:val="es-ES"/>
        </w:rPr>
        <w:t xml:space="preserve">presente ley </w:t>
      </w:r>
      <w:r w:rsidRPr="00697A2D">
        <w:rPr>
          <w:rFonts w:ascii="Arial" w:hAnsi="Arial" w:cs="Arial"/>
        </w:rPr>
        <w:t>son de orden público e interés social,</w:t>
      </w:r>
      <w:r w:rsidRPr="00697A2D">
        <w:rPr>
          <w:rFonts w:ascii="Arial" w:hAnsi="Arial" w:cs="Arial"/>
          <w:lang w:val="es-ES"/>
        </w:rPr>
        <w:t xml:space="preserve"> de observancia general en el Estado de Baja California y tiene por objeto:</w:t>
      </w:r>
    </w:p>
    <w:p w:rsidR="00697A2D" w:rsidRPr="00697A2D" w:rsidRDefault="00697A2D" w:rsidP="00697A2D">
      <w:pPr>
        <w:autoSpaceDE w:val="0"/>
        <w:autoSpaceDN w:val="0"/>
        <w:adjustRightInd w:val="0"/>
        <w:jc w:val="both"/>
        <w:rPr>
          <w:rFonts w:ascii="Arial" w:hAnsi="Arial" w:cs="Arial"/>
          <w:lang w:val="es-ES"/>
        </w:rPr>
      </w:pPr>
    </w:p>
    <w:p w:rsidR="00697A2D" w:rsidRPr="00697A2D" w:rsidRDefault="00697A2D" w:rsidP="00697A2D">
      <w:pPr>
        <w:autoSpaceDE w:val="0"/>
        <w:autoSpaceDN w:val="0"/>
        <w:adjustRightInd w:val="0"/>
        <w:ind w:firstLine="720"/>
        <w:jc w:val="both"/>
        <w:rPr>
          <w:rFonts w:ascii="Arial" w:hAnsi="Arial" w:cs="Arial"/>
        </w:rPr>
      </w:pPr>
      <w:r w:rsidRPr="00697A2D">
        <w:rPr>
          <w:rFonts w:ascii="Arial" w:hAnsi="Arial" w:cs="Arial"/>
          <w:lang w:val="es-ES"/>
        </w:rPr>
        <w:t xml:space="preserve">I. </w:t>
      </w:r>
      <w:r w:rsidRPr="00697A2D">
        <w:rPr>
          <w:rFonts w:ascii="Arial" w:hAnsi="Arial" w:cs="Arial"/>
        </w:rPr>
        <w:t>Prevenir y erradicar la trata de personas;</w:t>
      </w:r>
    </w:p>
    <w:p w:rsidR="00697A2D" w:rsidRPr="00697A2D" w:rsidRDefault="00697A2D" w:rsidP="00697A2D">
      <w:pPr>
        <w:autoSpaceDE w:val="0"/>
        <w:autoSpaceDN w:val="0"/>
        <w:adjustRightInd w:val="0"/>
        <w:jc w:val="both"/>
        <w:rPr>
          <w:rFonts w:ascii="Arial" w:hAnsi="Arial" w:cs="Arial"/>
        </w:rPr>
      </w:pPr>
    </w:p>
    <w:p w:rsidR="00697A2D" w:rsidRPr="00697A2D" w:rsidRDefault="00697A2D" w:rsidP="00697A2D">
      <w:pPr>
        <w:autoSpaceDE w:val="0"/>
        <w:autoSpaceDN w:val="0"/>
        <w:adjustRightInd w:val="0"/>
        <w:ind w:firstLine="720"/>
        <w:jc w:val="both"/>
        <w:rPr>
          <w:rFonts w:ascii="Arial" w:hAnsi="Arial" w:cs="Arial"/>
        </w:rPr>
      </w:pPr>
      <w:r w:rsidRPr="00697A2D">
        <w:rPr>
          <w:rFonts w:ascii="Arial" w:hAnsi="Arial" w:cs="Arial"/>
        </w:rPr>
        <w:t>II. Proteger, apoyar, atender y asistir a las víctimas, ofendidos y testigos de trata de personas, con la finalidad de garantizar el respeto a su dignidad, su libertad, el desarrollo de la personalidad, la seguridad y fortalecimiento de sus capacidades;</w:t>
      </w:r>
    </w:p>
    <w:p w:rsidR="00697A2D" w:rsidRPr="00697A2D" w:rsidRDefault="00697A2D" w:rsidP="00697A2D">
      <w:pPr>
        <w:autoSpaceDE w:val="0"/>
        <w:autoSpaceDN w:val="0"/>
        <w:adjustRightInd w:val="0"/>
        <w:jc w:val="both"/>
        <w:rPr>
          <w:rFonts w:ascii="Arial" w:hAnsi="Arial" w:cs="Arial"/>
        </w:rPr>
      </w:pPr>
    </w:p>
    <w:p w:rsidR="00697A2D" w:rsidRPr="00697A2D" w:rsidRDefault="00697A2D" w:rsidP="00697A2D">
      <w:pPr>
        <w:autoSpaceDE w:val="0"/>
        <w:autoSpaceDN w:val="0"/>
        <w:adjustRightInd w:val="0"/>
        <w:ind w:firstLine="720"/>
        <w:jc w:val="both"/>
        <w:rPr>
          <w:rFonts w:ascii="Arial" w:hAnsi="Arial" w:cs="Arial"/>
        </w:rPr>
      </w:pPr>
      <w:r w:rsidRPr="00697A2D">
        <w:rPr>
          <w:rFonts w:ascii="Arial" w:hAnsi="Arial" w:cs="Arial"/>
        </w:rPr>
        <w:t>III. Fijar las atribuciones de las entidades públicas del Estado y sus municipios, en sus ámbitos de competencia, tendientes a prevenir, combatir y erradicar la trata de personas;</w:t>
      </w:r>
    </w:p>
    <w:p w:rsidR="00697A2D" w:rsidRPr="00697A2D" w:rsidRDefault="00697A2D" w:rsidP="00697A2D">
      <w:pPr>
        <w:autoSpaceDE w:val="0"/>
        <w:autoSpaceDN w:val="0"/>
        <w:adjustRightInd w:val="0"/>
        <w:jc w:val="both"/>
        <w:rPr>
          <w:rFonts w:ascii="Arial" w:hAnsi="Arial" w:cs="Arial"/>
        </w:rPr>
      </w:pPr>
    </w:p>
    <w:p w:rsidR="00697A2D" w:rsidRPr="00697A2D" w:rsidRDefault="00697A2D" w:rsidP="00697A2D">
      <w:pPr>
        <w:autoSpaceDE w:val="0"/>
        <w:autoSpaceDN w:val="0"/>
        <w:adjustRightInd w:val="0"/>
        <w:ind w:firstLine="720"/>
        <w:jc w:val="both"/>
        <w:rPr>
          <w:rFonts w:ascii="Arial" w:hAnsi="Arial" w:cs="Arial"/>
        </w:rPr>
      </w:pPr>
      <w:r w:rsidRPr="00697A2D">
        <w:rPr>
          <w:rFonts w:ascii="Arial" w:hAnsi="Arial" w:cs="Arial"/>
        </w:rPr>
        <w:t>IV. Establecer los criterios de coordinación interinstitucional en relación a la implementación de políticas públicas, programas de gobierno, acciones y operativos para la prevención, combate y erradicación de los delitos de trata de personas; y</w:t>
      </w:r>
    </w:p>
    <w:p w:rsidR="00697A2D" w:rsidRPr="00697A2D" w:rsidRDefault="00697A2D" w:rsidP="00697A2D">
      <w:pPr>
        <w:autoSpaceDE w:val="0"/>
        <w:autoSpaceDN w:val="0"/>
        <w:adjustRightInd w:val="0"/>
        <w:jc w:val="both"/>
        <w:rPr>
          <w:rFonts w:ascii="Arial" w:hAnsi="Arial" w:cs="Arial"/>
        </w:rPr>
      </w:pPr>
    </w:p>
    <w:p w:rsidR="00697A2D" w:rsidRPr="00697A2D" w:rsidRDefault="00697A2D" w:rsidP="00697A2D">
      <w:pPr>
        <w:autoSpaceDE w:val="0"/>
        <w:autoSpaceDN w:val="0"/>
        <w:adjustRightInd w:val="0"/>
        <w:ind w:firstLine="720"/>
        <w:jc w:val="both"/>
        <w:rPr>
          <w:rFonts w:ascii="Arial" w:hAnsi="Arial" w:cs="Arial"/>
        </w:rPr>
      </w:pPr>
      <w:r w:rsidRPr="00697A2D">
        <w:rPr>
          <w:rFonts w:ascii="Arial" w:hAnsi="Arial" w:cs="Arial"/>
        </w:rPr>
        <w:t>V. Promover la cultura de la prevención, el estudio, la investigación y el diagnóstico respecto de los delitos de trata de personas, así como la participación ciudadana en las políticas, programas y acciones institucionales en relación a la trata de personas en el Estado.</w:t>
      </w:r>
    </w:p>
    <w:p w:rsidR="00697A2D" w:rsidRPr="00697A2D" w:rsidRDefault="00697A2D" w:rsidP="00697A2D">
      <w:pPr>
        <w:tabs>
          <w:tab w:val="left" w:pos="4005"/>
        </w:tabs>
        <w:autoSpaceDE w:val="0"/>
        <w:autoSpaceDN w:val="0"/>
        <w:adjustRightInd w:val="0"/>
        <w:jc w:val="both"/>
        <w:rPr>
          <w:rFonts w:ascii="Arial" w:hAnsi="Arial" w:cs="Arial"/>
        </w:rPr>
      </w:pPr>
      <w:r w:rsidRPr="00697A2D">
        <w:rPr>
          <w:rFonts w:ascii="Arial" w:hAnsi="Arial" w:cs="Arial"/>
        </w:rPr>
        <w:tab/>
      </w:r>
    </w:p>
    <w:p w:rsidR="00697A2D" w:rsidRPr="00697A2D" w:rsidRDefault="00697A2D" w:rsidP="00697A2D">
      <w:pPr>
        <w:ind w:firstLine="720"/>
        <w:jc w:val="both"/>
        <w:rPr>
          <w:rFonts w:ascii="Arial" w:hAnsi="Arial" w:cs="Arial"/>
        </w:rPr>
      </w:pPr>
      <w:r w:rsidRPr="00697A2D">
        <w:rPr>
          <w:rFonts w:ascii="Arial" w:hAnsi="Arial" w:cs="Arial"/>
          <w:b/>
          <w:bCs/>
        </w:rPr>
        <w:t>Artículo 2.</w:t>
      </w:r>
      <w:r w:rsidRPr="00697A2D">
        <w:rPr>
          <w:rFonts w:ascii="Arial" w:hAnsi="Arial" w:cs="Arial"/>
        </w:rPr>
        <w:t xml:space="preserve"> Para los efectos de esta Ley, se entenderá por:</w:t>
      </w:r>
    </w:p>
    <w:p w:rsidR="00697A2D" w:rsidRPr="00697A2D" w:rsidRDefault="00697A2D" w:rsidP="00697A2D">
      <w:pPr>
        <w:widowControl w:val="0"/>
        <w:jc w:val="both"/>
        <w:rPr>
          <w:rFonts w:ascii="Arial" w:hAnsi="Arial" w:cs="Arial"/>
        </w:rPr>
      </w:pPr>
    </w:p>
    <w:p w:rsidR="00697A2D" w:rsidRPr="00697A2D" w:rsidRDefault="00697A2D" w:rsidP="00697A2D">
      <w:pPr>
        <w:widowControl w:val="0"/>
        <w:ind w:firstLine="720"/>
        <w:jc w:val="both"/>
        <w:rPr>
          <w:rFonts w:ascii="Arial" w:hAnsi="Arial" w:cs="Arial"/>
        </w:rPr>
      </w:pPr>
      <w:r w:rsidRPr="00697A2D">
        <w:rPr>
          <w:rFonts w:ascii="Arial" w:hAnsi="Arial" w:cs="Arial"/>
        </w:rPr>
        <w:t xml:space="preserve">I. La Ley General: La Ley General para Prevenir, Sancionar y Erradicar los Delitos en Materia de Trata de Personas y para la Protección y Asistencia a las Víctimas de estos Delitos; </w:t>
      </w:r>
    </w:p>
    <w:p w:rsidR="00697A2D" w:rsidRPr="00697A2D" w:rsidRDefault="00697A2D" w:rsidP="00697A2D">
      <w:pPr>
        <w:widowControl w:val="0"/>
        <w:jc w:val="both"/>
        <w:rPr>
          <w:rFonts w:ascii="Arial" w:hAnsi="Arial" w:cs="Arial"/>
        </w:rPr>
      </w:pPr>
    </w:p>
    <w:p w:rsidR="00697A2D" w:rsidRPr="00697A2D" w:rsidRDefault="00697A2D" w:rsidP="00697A2D">
      <w:pPr>
        <w:widowControl w:val="0"/>
        <w:ind w:firstLine="720"/>
        <w:jc w:val="both"/>
        <w:rPr>
          <w:rFonts w:ascii="Arial" w:hAnsi="Arial" w:cs="Arial"/>
        </w:rPr>
      </w:pPr>
      <w:r w:rsidRPr="00697A2D">
        <w:rPr>
          <w:rFonts w:ascii="Arial" w:hAnsi="Arial" w:cs="Arial"/>
        </w:rPr>
        <w:t xml:space="preserve">II. La Ley: La Ley para Prevenir, Erradicar los Delitos en Materia de Trata de Personas y para la Protección y Asistencia a las Víctimas de estos Delitos en el Estado de </w:t>
      </w:r>
      <w:r w:rsidRPr="00697A2D">
        <w:rPr>
          <w:rFonts w:ascii="Arial" w:hAnsi="Arial" w:cs="Arial"/>
        </w:rPr>
        <w:lastRenderedPageBreak/>
        <w:t>Baja California;</w:t>
      </w:r>
    </w:p>
    <w:p w:rsidR="00697A2D" w:rsidRPr="00697A2D" w:rsidRDefault="00697A2D" w:rsidP="00697A2D">
      <w:pPr>
        <w:widowControl w:val="0"/>
        <w:jc w:val="both"/>
        <w:rPr>
          <w:rFonts w:ascii="Arial" w:hAnsi="Arial" w:cs="Arial"/>
        </w:rPr>
      </w:pPr>
    </w:p>
    <w:p w:rsidR="00697A2D" w:rsidRPr="00697A2D" w:rsidRDefault="00697A2D" w:rsidP="00697A2D">
      <w:pPr>
        <w:widowControl w:val="0"/>
        <w:ind w:firstLine="720"/>
        <w:jc w:val="both"/>
        <w:rPr>
          <w:rFonts w:ascii="Arial" w:hAnsi="Arial" w:cs="Arial"/>
        </w:rPr>
      </w:pPr>
      <w:r w:rsidRPr="00697A2D">
        <w:rPr>
          <w:rFonts w:ascii="Arial" w:hAnsi="Arial" w:cs="Arial"/>
        </w:rPr>
        <w:t xml:space="preserve">III. El Reglamento: El Reglamento de la Ley Estatal para Prevenir, Combatir y Erradicar la Trata de Personas; </w:t>
      </w:r>
    </w:p>
    <w:p w:rsidR="00697A2D" w:rsidRPr="00697A2D" w:rsidRDefault="00697A2D" w:rsidP="00697A2D">
      <w:pPr>
        <w:widowControl w:val="0"/>
        <w:jc w:val="both"/>
        <w:rPr>
          <w:rFonts w:ascii="Arial" w:hAnsi="Arial" w:cs="Arial"/>
        </w:rPr>
      </w:pPr>
    </w:p>
    <w:p w:rsidR="00697A2D" w:rsidRPr="00697A2D" w:rsidRDefault="00697A2D" w:rsidP="00697A2D">
      <w:pPr>
        <w:widowControl w:val="0"/>
        <w:ind w:firstLine="720"/>
        <w:jc w:val="both"/>
        <w:rPr>
          <w:rFonts w:ascii="Arial" w:hAnsi="Arial" w:cs="Arial"/>
        </w:rPr>
      </w:pPr>
      <w:r w:rsidRPr="00697A2D">
        <w:rPr>
          <w:rFonts w:ascii="Arial" w:hAnsi="Arial" w:cs="Arial"/>
        </w:rPr>
        <w:t xml:space="preserve">IV. La Comisión: La Comisión Interinstitucional contra la Trata de Personas;  </w:t>
      </w:r>
    </w:p>
    <w:p w:rsidR="00697A2D" w:rsidRPr="00697A2D" w:rsidRDefault="00697A2D" w:rsidP="00697A2D">
      <w:pPr>
        <w:widowControl w:val="0"/>
        <w:jc w:val="both"/>
        <w:rPr>
          <w:rFonts w:ascii="Arial" w:hAnsi="Arial" w:cs="Arial"/>
        </w:rPr>
      </w:pPr>
    </w:p>
    <w:p w:rsidR="00697A2D" w:rsidRPr="00697A2D" w:rsidRDefault="00697A2D" w:rsidP="00697A2D">
      <w:pPr>
        <w:widowControl w:val="0"/>
        <w:ind w:firstLine="720"/>
        <w:jc w:val="both"/>
        <w:rPr>
          <w:rFonts w:ascii="Arial" w:hAnsi="Arial" w:cs="Arial"/>
        </w:rPr>
      </w:pPr>
      <w:r w:rsidRPr="00697A2D">
        <w:rPr>
          <w:rFonts w:ascii="Arial" w:hAnsi="Arial" w:cs="Arial"/>
        </w:rPr>
        <w:t>V. El Programa Estatal: El Programa Estatal para Erradicar los delitos en materia de Trata de Personas y para la protección y Asistencia a las Víctimas de estos delitos;</w:t>
      </w:r>
    </w:p>
    <w:p w:rsidR="00697A2D" w:rsidRPr="00697A2D" w:rsidRDefault="00697A2D" w:rsidP="00697A2D">
      <w:pPr>
        <w:widowControl w:val="0"/>
        <w:jc w:val="both"/>
        <w:rPr>
          <w:rFonts w:ascii="Arial" w:hAnsi="Arial" w:cs="Arial"/>
        </w:rPr>
      </w:pPr>
    </w:p>
    <w:p w:rsidR="00697A2D" w:rsidRPr="00697A2D" w:rsidRDefault="00697A2D" w:rsidP="00697A2D">
      <w:pPr>
        <w:widowControl w:val="0"/>
        <w:ind w:firstLine="720"/>
        <w:jc w:val="both"/>
        <w:rPr>
          <w:rFonts w:ascii="Arial" w:hAnsi="Arial" w:cs="Arial"/>
        </w:rPr>
      </w:pPr>
      <w:r w:rsidRPr="00697A2D">
        <w:rPr>
          <w:rFonts w:ascii="Arial" w:hAnsi="Arial" w:cs="Arial"/>
        </w:rPr>
        <w:t xml:space="preserve">VI. La Coordinación General: La Coordinación General de Atención Integral a Víctimas de los delitos; </w:t>
      </w:r>
    </w:p>
    <w:p w:rsidR="00697A2D" w:rsidRPr="00697A2D" w:rsidRDefault="00697A2D" w:rsidP="00697A2D">
      <w:pPr>
        <w:widowControl w:val="0"/>
        <w:jc w:val="both"/>
        <w:rPr>
          <w:rFonts w:ascii="Arial" w:hAnsi="Arial" w:cs="Arial"/>
        </w:rPr>
      </w:pPr>
    </w:p>
    <w:p w:rsidR="00697A2D" w:rsidRPr="00697A2D" w:rsidRDefault="00697A2D" w:rsidP="00697A2D">
      <w:pPr>
        <w:widowControl w:val="0"/>
        <w:ind w:firstLine="720"/>
        <w:jc w:val="both"/>
        <w:rPr>
          <w:rFonts w:ascii="Arial" w:hAnsi="Arial" w:cs="Arial"/>
        </w:rPr>
      </w:pPr>
      <w:r w:rsidRPr="00697A2D">
        <w:rPr>
          <w:rFonts w:ascii="Arial" w:hAnsi="Arial" w:cs="Arial"/>
        </w:rPr>
        <w:t>VII. Víctima: Es el titular del bien jurídico lesionado o puesto en peligro por la acción u omisión por los delitos previstos en la Ley General;</w:t>
      </w:r>
    </w:p>
    <w:p w:rsidR="00697A2D" w:rsidRPr="00697A2D" w:rsidRDefault="00697A2D" w:rsidP="00697A2D">
      <w:pPr>
        <w:widowControl w:val="0"/>
        <w:jc w:val="both"/>
        <w:rPr>
          <w:rFonts w:ascii="Arial" w:hAnsi="Arial" w:cs="Arial"/>
        </w:rPr>
      </w:pPr>
    </w:p>
    <w:p w:rsidR="00697A2D" w:rsidRPr="00697A2D" w:rsidRDefault="00697A2D" w:rsidP="00697A2D">
      <w:pPr>
        <w:autoSpaceDE w:val="0"/>
        <w:autoSpaceDN w:val="0"/>
        <w:adjustRightInd w:val="0"/>
        <w:ind w:firstLine="720"/>
        <w:jc w:val="both"/>
        <w:rPr>
          <w:rFonts w:ascii="Arial" w:hAnsi="Arial" w:cs="Arial"/>
          <w:lang w:val="es-ES" w:eastAsia="es-ES"/>
        </w:rPr>
      </w:pPr>
      <w:r w:rsidRPr="00697A2D">
        <w:rPr>
          <w:rFonts w:ascii="Arial" w:hAnsi="Arial" w:cs="Arial"/>
        </w:rPr>
        <w:t>VIII. Ofendido: P</w:t>
      </w:r>
      <w:r w:rsidRPr="00697A2D">
        <w:rPr>
          <w:rFonts w:ascii="Arial" w:hAnsi="Arial" w:cs="Arial"/>
          <w:lang w:val="es-ES" w:eastAsia="es-ES"/>
        </w:rPr>
        <w:t>odrán ser considerados como tal, los familiares de la víctima hasta en cuarto grado, dependientes económicos, así como a cualquier otra persona que tenga una relación de hecho o convivencia afectiva con la víctima y que sufran, hayan sufrido o se encuentren en situación de riesgo de sufrir algún daño o perjuicio por motivos o a consecuencia de la comisión del delito. Entre los que se encuentran:</w:t>
      </w:r>
    </w:p>
    <w:p w:rsidR="00697A2D" w:rsidRPr="00697A2D" w:rsidRDefault="00697A2D" w:rsidP="00697A2D">
      <w:pPr>
        <w:autoSpaceDE w:val="0"/>
        <w:autoSpaceDN w:val="0"/>
        <w:adjustRightInd w:val="0"/>
        <w:jc w:val="both"/>
        <w:rPr>
          <w:rFonts w:ascii="Arial" w:hAnsi="Arial" w:cs="Arial"/>
          <w:lang w:val="es-ES" w:eastAsia="es-ES"/>
        </w:rPr>
      </w:pPr>
    </w:p>
    <w:p w:rsidR="00697A2D" w:rsidRPr="00697A2D" w:rsidRDefault="00697A2D" w:rsidP="00697A2D">
      <w:pPr>
        <w:autoSpaceDE w:val="0"/>
        <w:autoSpaceDN w:val="0"/>
        <w:adjustRightInd w:val="0"/>
        <w:ind w:firstLine="720"/>
        <w:rPr>
          <w:rFonts w:ascii="Arial" w:hAnsi="Arial" w:cs="Arial"/>
          <w:lang w:val="es-ES" w:eastAsia="es-ES"/>
        </w:rPr>
      </w:pPr>
      <w:r w:rsidRPr="00697A2D">
        <w:rPr>
          <w:rFonts w:ascii="Arial" w:hAnsi="Arial" w:cs="Arial"/>
          <w:bCs/>
          <w:lang w:val="es-ES" w:eastAsia="es-ES"/>
        </w:rPr>
        <w:t>a)</w:t>
      </w:r>
      <w:r w:rsidRPr="00697A2D">
        <w:rPr>
          <w:rFonts w:ascii="Arial" w:hAnsi="Arial" w:cs="Arial"/>
          <w:b/>
          <w:bCs/>
          <w:lang w:val="es-ES" w:eastAsia="es-ES"/>
        </w:rPr>
        <w:t xml:space="preserve"> </w:t>
      </w:r>
      <w:r w:rsidRPr="00697A2D">
        <w:rPr>
          <w:rFonts w:ascii="Arial" w:hAnsi="Arial" w:cs="Arial"/>
          <w:lang w:val="es-ES" w:eastAsia="es-ES"/>
        </w:rPr>
        <w:t>Hijos o hijas de la víctima;</w:t>
      </w:r>
    </w:p>
    <w:p w:rsidR="00697A2D" w:rsidRPr="00697A2D" w:rsidRDefault="00697A2D" w:rsidP="00697A2D">
      <w:pPr>
        <w:autoSpaceDE w:val="0"/>
        <w:autoSpaceDN w:val="0"/>
        <w:adjustRightInd w:val="0"/>
        <w:rPr>
          <w:rFonts w:ascii="Arial" w:hAnsi="Arial" w:cs="Arial"/>
          <w:bCs/>
          <w:lang w:val="es-ES" w:eastAsia="es-ES"/>
        </w:rPr>
      </w:pPr>
    </w:p>
    <w:p w:rsidR="00697A2D" w:rsidRPr="00697A2D" w:rsidRDefault="00697A2D" w:rsidP="00697A2D">
      <w:pPr>
        <w:autoSpaceDE w:val="0"/>
        <w:autoSpaceDN w:val="0"/>
        <w:adjustRightInd w:val="0"/>
        <w:ind w:firstLine="720"/>
        <w:rPr>
          <w:rFonts w:ascii="Arial" w:hAnsi="Arial" w:cs="Arial"/>
          <w:lang w:val="es-ES" w:eastAsia="es-ES"/>
        </w:rPr>
      </w:pPr>
      <w:r w:rsidRPr="00697A2D">
        <w:rPr>
          <w:rFonts w:ascii="Arial" w:hAnsi="Arial" w:cs="Arial"/>
          <w:bCs/>
          <w:lang w:val="es-ES" w:eastAsia="es-ES"/>
        </w:rPr>
        <w:t>b)</w:t>
      </w:r>
      <w:r w:rsidRPr="00697A2D">
        <w:rPr>
          <w:rFonts w:ascii="Arial" w:hAnsi="Arial" w:cs="Arial"/>
          <w:b/>
          <w:bCs/>
          <w:lang w:val="es-ES" w:eastAsia="es-ES"/>
        </w:rPr>
        <w:t xml:space="preserve"> </w:t>
      </w:r>
      <w:r w:rsidRPr="00697A2D">
        <w:rPr>
          <w:rFonts w:ascii="Arial" w:hAnsi="Arial" w:cs="Arial"/>
          <w:lang w:val="es-ES" w:eastAsia="es-ES"/>
        </w:rPr>
        <w:t>El cónyuge, concubina o concubinario;</w:t>
      </w:r>
    </w:p>
    <w:p w:rsidR="00697A2D" w:rsidRPr="00697A2D" w:rsidRDefault="00697A2D" w:rsidP="00697A2D">
      <w:pPr>
        <w:autoSpaceDE w:val="0"/>
        <w:autoSpaceDN w:val="0"/>
        <w:adjustRightInd w:val="0"/>
        <w:rPr>
          <w:rFonts w:ascii="Arial" w:hAnsi="Arial" w:cs="Arial"/>
          <w:bCs/>
          <w:lang w:val="es-ES" w:eastAsia="es-ES"/>
        </w:rPr>
      </w:pPr>
    </w:p>
    <w:p w:rsidR="00697A2D" w:rsidRPr="00697A2D" w:rsidRDefault="00697A2D" w:rsidP="00697A2D">
      <w:pPr>
        <w:autoSpaceDE w:val="0"/>
        <w:autoSpaceDN w:val="0"/>
        <w:adjustRightInd w:val="0"/>
        <w:ind w:firstLine="720"/>
        <w:jc w:val="both"/>
        <w:rPr>
          <w:rFonts w:ascii="Arial" w:hAnsi="Arial" w:cs="Arial"/>
          <w:lang w:val="es-ES" w:eastAsia="es-ES"/>
        </w:rPr>
      </w:pPr>
      <w:r w:rsidRPr="00697A2D">
        <w:rPr>
          <w:rFonts w:ascii="Arial" w:hAnsi="Arial" w:cs="Arial"/>
          <w:bCs/>
          <w:lang w:val="es-ES" w:eastAsia="es-ES"/>
        </w:rPr>
        <w:t>c)</w:t>
      </w:r>
      <w:r w:rsidRPr="00697A2D">
        <w:rPr>
          <w:rFonts w:ascii="Arial" w:hAnsi="Arial" w:cs="Arial"/>
          <w:b/>
          <w:bCs/>
          <w:lang w:val="es-ES" w:eastAsia="es-ES"/>
        </w:rPr>
        <w:t xml:space="preserve"> </w:t>
      </w:r>
      <w:r w:rsidRPr="00697A2D">
        <w:rPr>
          <w:rFonts w:ascii="Arial" w:hAnsi="Arial" w:cs="Arial"/>
          <w:lang w:val="es-ES" w:eastAsia="es-ES"/>
        </w:rPr>
        <w:t>El heredero declarado judicialmente en los delitos cuyo resultado sea la muerte de la víctima u ofendido;</w:t>
      </w:r>
    </w:p>
    <w:p w:rsidR="00697A2D" w:rsidRPr="00697A2D" w:rsidRDefault="00697A2D" w:rsidP="00697A2D">
      <w:pPr>
        <w:autoSpaceDE w:val="0"/>
        <w:autoSpaceDN w:val="0"/>
        <w:adjustRightInd w:val="0"/>
        <w:rPr>
          <w:rFonts w:ascii="Arial" w:hAnsi="Arial" w:cs="Arial"/>
          <w:bCs/>
          <w:lang w:val="es-ES" w:eastAsia="es-ES"/>
        </w:rPr>
      </w:pPr>
    </w:p>
    <w:p w:rsidR="00697A2D" w:rsidRPr="00697A2D" w:rsidRDefault="00697A2D" w:rsidP="00697A2D">
      <w:pPr>
        <w:autoSpaceDE w:val="0"/>
        <w:autoSpaceDN w:val="0"/>
        <w:adjustRightInd w:val="0"/>
        <w:ind w:firstLine="720"/>
        <w:jc w:val="both"/>
        <w:rPr>
          <w:rFonts w:ascii="Arial" w:hAnsi="Arial" w:cs="Arial"/>
          <w:lang w:val="es-ES" w:eastAsia="es-ES"/>
        </w:rPr>
      </w:pPr>
      <w:r w:rsidRPr="00697A2D">
        <w:rPr>
          <w:rFonts w:ascii="Arial" w:hAnsi="Arial" w:cs="Arial"/>
          <w:bCs/>
          <w:lang w:val="es-ES" w:eastAsia="es-ES"/>
        </w:rPr>
        <w:t>d)</w:t>
      </w:r>
      <w:r w:rsidRPr="00697A2D">
        <w:rPr>
          <w:rFonts w:ascii="Arial" w:hAnsi="Arial" w:cs="Arial"/>
          <w:b/>
          <w:bCs/>
          <w:lang w:val="es-ES" w:eastAsia="es-ES"/>
        </w:rPr>
        <w:t xml:space="preserve"> </w:t>
      </w:r>
      <w:r w:rsidRPr="00697A2D">
        <w:rPr>
          <w:rFonts w:ascii="Arial" w:hAnsi="Arial" w:cs="Arial"/>
          <w:lang w:val="es-ES" w:eastAsia="es-ES"/>
        </w:rPr>
        <w:t>La persona que hubiere vivido de forma permanente con la víctima durante por lo menos dos años anteriores al hecho; y</w:t>
      </w:r>
    </w:p>
    <w:p w:rsidR="00697A2D" w:rsidRPr="00697A2D" w:rsidRDefault="00697A2D" w:rsidP="00697A2D">
      <w:pPr>
        <w:autoSpaceDE w:val="0"/>
        <w:autoSpaceDN w:val="0"/>
        <w:adjustRightInd w:val="0"/>
        <w:jc w:val="both"/>
        <w:rPr>
          <w:rFonts w:ascii="Arial" w:hAnsi="Arial" w:cs="Arial"/>
          <w:bCs/>
          <w:lang w:val="es-ES" w:eastAsia="es-ES"/>
        </w:rPr>
      </w:pPr>
    </w:p>
    <w:p w:rsidR="00697A2D" w:rsidRPr="00697A2D" w:rsidRDefault="00697A2D" w:rsidP="00697A2D">
      <w:pPr>
        <w:autoSpaceDE w:val="0"/>
        <w:autoSpaceDN w:val="0"/>
        <w:adjustRightInd w:val="0"/>
        <w:ind w:firstLine="720"/>
        <w:jc w:val="both"/>
        <w:rPr>
          <w:rFonts w:ascii="Arial" w:hAnsi="Arial" w:cs="Arial"/>
        </w:rPr>
      </w:pPr>
      <w:r w:rsidRPr="00697A2D">
        <w:rPr>
          <w:rFonts w:ascii="Arial" w:hAnsi="Arial" w:cs="Arial"/>
          <w:bCs/>
          <w:lang w:val="es-ES" w:eastAsia="es-ES"/>
        </w:rPr>
        <w:t>e)</w:t>
      </w:r>
      <w:r w:rsidRPr="00697A2D">
        <w:rPr>
          <w:rFonts w:ascii="Arial" w:hAnsi="Arial" w:cs="Arial"/>
          <w:b/>
          <w:bCs/>
          <w:lang w:val="es-ES" w:eastAsia="es-ES"/>
        </w:rPr>
        <w:t xml:space="preserve"> </w:t>
      </w:r>
      <w:r w:rsidRPr="00697A2D">
        <w:rPr>
          <w:rFonts w:ascii="Arial" w:hAnsi="Arial" w:cs="Arial"/>
          <w:lang w:val="es-ES" w:eastAsia="es-ES"/>
        </w:rPr>
        <w:t>La persona que haya sufrido daños al intervenir para asistir a la víctima en peligro o para prevenir la victimización; y</w:t>
      </w:r>
    </w:p>
    <w:p w:rsidR="00697A2D" w:rsidRPr="00697A2D" w:rsidRDefault="00697A2D" w:rsidP="00697A2D">
      <w:pPr>
        <w:widowControl w:val="0"/>
        <w:jc w:val="both"/>
        <w:rPr>
          <w:rFonts w:ascii="Arial" w:hAnsi="Arial" w:cs="Arial"/>
        </w:rPr>
      </w:pPr>
    </w:p>
    <w:p w:rsidR="00697A2D" w:rsidRDefault="00697A2D" w:rsidP="00697A2D">
      <w:pPr>
        <w:autoSpaceDE w:val="0"/>
        <w:autoSpaceDN w:val="0"/>
        <w:adjustRightInd w:val="0"/>
        <w:ind w:firstLine="720"/>
        <w:jc w:val="both"/>
        <w:rPr>
          <w:rFonts w:ascii="Arial" w:hAnsi="Arial" w:cs="Arial"/>
          <w:lang w:val="es-ES" w:eastAsia="es-ES"/>
        </w:rPr>
      </w:pPr>
      <w:r w:rsidRPr="00697A2D">
        <w:rPr>
          <w:rFonts w:ascii="Arial" w:hAnsi="Arial" w:cs="Arial"/>
        </w:rPr>
        <w:t>IX. Testigo: Es t</w:t>
      </w:r>
      <w:r w:rsidRPr="00697A2D">
        <w:rPr>
          <w:rFonts w:ascii="Arial" w:hAnsi="Arial" w:cs="Arial"/>
          <w:lang w:val="es-ES" w:eastAsia="es-ES"/>
        </w:rPr>
        <w:t>oda persona que de forma directa o indirecta, a través de sus sentidos tiene conocimiento de los hechos que se investigan, por lo que puede aportar información para su esclarecimiento, independientemente de su situación legal.</w:t>
      </w:r>
    </w:p>
    <w:p w:rsidR="00C247FD" w:rsidRPr="00697A2D" w:rsidRDefault="00C247FD" w:rsidP="00697A2D">
      <w:pPr>
        <w:autoSpaceDE w:val="0"/>
        <w:autoSpaceDN w:val="0"/>
        <w:adjustRightInd w:val="0"/>
        <w:ind w:firstLine="720"/>
        <w:jc w:val="both"/>
        <w:rPr>
          <w:rFonts w:ascii="Arial" w:hAnsi="Arial" w:cs="Arial"/>
          <w:lang w:val="es-ES" w:eastAsia="es-ES"/>
        </w:rPr>
      </w:pPr>
    </w:p>
    <w:p w:rsidR="00697A2D" w:rsidRPr="00697A2D" w:rsidRDefault="00697A2D" w:rsidP="00697A2D">
      <w:pPr>
        <w:ind w:firstLine="720"/>
        <w:jc w:val="both"/>
        <w:rPr>
          <w:rFonts w:ascii="Arial" w:hAnsi="Arial" w:cs="Arial"/>
          <w:color w:val="000000"/>
        </w:rPr>
      </w:pPr>
      <w:r w:rsidRPr="00697A2D">
        <w:rPr>
          <w:rFonts w:ascii="Arial" w:hAnsi="Arial" w:cs="Arial"/>
          <w:b/>
          <w:bCs/>
        </w:rPr>
        <w:t xml:space="preserve">Artículo 3. </w:t>
      </w:r>
      <w:r w:rsidRPr="00697A2D">
        <w:rPr>
          <w:rFonts w:ascii="Arial" w:hAnsi="Arial" w:cs="Arial"/>
          <w:bCs/>
        </w:rPr>
        <w:t>E</w:t>
      </w:r>
      <w:r w:rsidRPr="00697A2D">
        <w:rPr>
          <w:rFonts w:ascii="Arial" w:hAnsi="Arial" w:cs="Arial"/>
        </w:rPr>
        <w:t xml:space="preserve">l Estado de Baja California y sus municipios en el ámbito de sus respectivas competencias, velarán por el cumplimiento de la presente Ley en coordinación con la Federación, será competente para investigar, procesar y sancionar los delitos establecidos en la Ley General, cuando no se den los supuestos contenidos en el artículo 5 </w:t>
      </w:r>
      <w:r w:rsidRPr="00697A2D">
        <w:rPr>
          <w:rFonts w:ascii="Arial" w:hAnsi="Arial" w:cs="Arial"/>
        </w:rPr>
        <w:lastRenderedPageBreak/>
        <w:t>de dicha ley, por lo que la Federación solo podrá ser competente para investigar, perseguir y sancionar los delitos establecidos en esta Ley cuando se den los siguientes supuestos</w:t>
      </w:r>
      <w:r w:rsidRPr="00697A2D">
        <w:rPr>
          <w:rFonts w:ascii="Arial" w:hAnsi="Arial" w:cs="Arial"/>
          <w:color w:val="000000"/>
        </w:rPr>
        <w:t>:</w:t>
      </w:r>
    </w:p>
    <w:p w:rsidR="00697A2D" w:rsidRPr="00697A2D" w:rsidRDefault="00697A2D" w:rsidP="00697A2D">
      <w:pPr>
        <w:ind w:firstLine="288"/>
        <w:jc w:val="both"/>
        <w:rPr>
          <w:rFonts w:ascii="Arial" w:hAnsi="Arial" w:cs="Arial"/>
          <w:color w:val="000000"/>
          <w:lang w:eastAsia="es-ES"/>
        </w:rPr>
      </w:pPr>
    </w:p>
    <w:p w:rsidR="00697A2D" w:rsidRPr="00697A2D" w:rsidRDefault="00697A2D" w:rsidP="00697A2D">
      <w:pPr>
        <w:ind w:firstLine="720"/>
        <w:jc w:val="both"/>
        <w:rPr>
          <w:rFonts w:ascii="Arial" w:hAnsi="Arial" w:cs="Arial"/>
          <w:lang w:val="es-ES_tradnl" w:eastAsia="es-ES"/>
        </w:rPr>
      </w:pPr>
      <w:r w:rsidRPr="00697A2D">
        <w:rPr>
          <w:rFonts w:ascii="Arial" w:hAnsi="Arial" w:cs="Arial"/>
          <w:color w:val="000000"/>
          <w:lang w:val="es-ES_tradnl" w:eastAsia="es-ES"/>
        </w:rPr>
        <w:t>I.</w:t>
      </w:r>
      <w:r w:rsidRPr="00697A2D">
        <w:rPr>
          <w:rFonts w:ascii="Arial" w:hAnsi="Arial" w:cs="Arial"/>
          <w:color w:val="000000"/>
          <w:lang w:val="es-ES_tradnl" w:eastAsia="es-ES"/>
        </w:rPr>
        <w:tab/>
        <w:t>Se apliquen las reglas de competencia previstas en la Ley Orgánica del Poder Judicial de la Federación.</w:t>
      </w:r>
    </w:p>
    <w:p w:rsidR="00697A2D" w:rsidRPr="00697A2D" w:rsidRDefault="00697A2D" w:rsidP="00697A2D">
      <w:pPr>
        <w:ind w:hanging="426"/>
        <w:jc w:val="both"/>
        <w:rPr>
          <w:rFonts w:ascii="Arial" w:hAnsi="Arial" w:cs="Arial"/>
          <w:color w:val="000000"/>
          <w:lang w:val="es-ES_tradnl" w:eastAsia="es-ES"/>
        </w:rPr>
      </w:pPr>
    </w:p>
    <w:p w:rsidR="00697A2D" w:rsidRPr="00697A2D" w:rsidRDefault="00697A2D" w:rsidP="00697A2D">
      <w:pPr>
        <w:ind w:firstLine="720"/>
        <w:jc w:val="both"/>
        <w:rPr>
          <w:rFonts w:ascii="Arial" w:hAnsi="Arial" w:cs="Arial"/>
          <w:color w:val="000000"/>
          <w:lang w:val="es-ES_tradnl" w:eastAsia="es-ES"/>
        </w:rPr>
      </w:pPr>
      <w:r w:rsidRPr="00697A2D">
        <w:rPr>
          <w:rFonts w:ascii="Arial" w:hAnsi="Arial" w:cs="Arial"/>
          <w:color w:val="000000"/>
          <w:lang w:val="es-ES_tradnl" w:eastAsia="es-ES"/>
        </w:rPr>
        <w:t>II.</w:t>
      </w:r>
      <w:r w:rsidRPr="00697A2D">
        <w:rPr>
          <w:rFonts w:ascii="Arial" w:hAnsi="Arial" w:cs="Arial"/>
          <w:color w:val="000000"/>
          <w:lang w:val="es-ES_tradnl" w:eastAsia="es-ES"/>
        </w:rPr>
        <w:tab/>
        <w:t>El delito se inicie, prepare o cometa en el extranjero, siempre y cuando produzca o se pretenda que produzca efecto en el territorio nacional, o cuando se inicie, prepare o cometa en el territorio nacional, siempre y cuando produzca o se pretenda que tengan efectos en el extranjero, en términos de los artículos 2o, 3o, 4o, 5o y 6o del Código Penal Federal;</w:t>
      </w:r>
    </w:p>
    <w:p w:rsidR="00697A2D" w:rsidRPr="00697A2D" w:rsidRDefault="00697A2D" w:rsidP="00697A2D">
      <w:pPr>
        <w:ind w:hanging="426"/>
        <w:jc w:val="both"/>
        <w:rPr>
          <w:rFonts w:ascii="Arial" w:hAnsi="Arial" w:cs="Arial"/>
          <w:lang w:val="es-ES_tradnl" w:eastAsia="es-ES"/>
        </w:rPr>
      </w:pPr>
    </w:p>
    <w:p w:rsidR="00697A2D" w:rsidRDefault="00697A2D" w:rsidP="00697A2D">
      <w:pPr>
        <w:ind w:firstLine="720"/>
        <w:jc w:val="both"/>
        <w:rPr>
          <w:rFonts w:ascii="Arial" w:hAnsi="Arial" w:cs="Arial"/>
          <w:color w:val="000000"/>
          <w:lang w:val="es-ES_tradnl" w:eastAsia="es-ES"/>
        </w:rPr>
      </w:pPr>
      <w:r w:rsidRPr="00697A2D">
        <w:rPr>
          <w:rFonts w:ascii="Arial" w:hAnsi="Arial" w:cs="Arial"/>
          <w:color w:val="000000"/>
          <w:lang w:val="es-ES_tradnl" w:eastAsia="es-ES"/>
        </w:rPr>
        <w:t>III.</w:t>
      </w:r>
      <w:r w:rsidRPr="00697A2D">
        <w:rPr>
          <w:rFonts w:ascii="Arial" w:hAnsi="Arial" w:cs="Arial"/>
          <w:color w:val="000000"/>
          <w:lang w:val="es-ES_tradnl" w:eastAsia="es-ES"/>
        </w:rPr>
        <w:tab/>
        <w:t xml:space="preserve">Lo previsto en el artículo </w:t>
      </w:r>
      <w:r w:rsidR="00D435CE">
        <w:rPr>
          <w:rFonts w:ascii="Arial" w:hAnsi="Arial" w:cs="Arial"/>
          <w:color w:val="000000"/>
          <w:lang w:val="es-ES_tradnl" w:eastAsia="es-ES"/>
        </w:rPr>
        <w:t>2</w:t>
      </w:r>
      <w:r w:rsidRPr="00697A2D">
        <w:rPr>
          <w:rFonts w:ascii="Arial" w:hAnsi="Arial" w:cs="Arial"/>
          <w:color w:val="000000"/>
          <w:lang w:val="es-ES_tradnl" w:eastAsia="es-ES"/>
        </w:rPr>
        <w:t xml:space="preserve">0 del Código </w:t>
      </w:r>
      <w:r w:rsidR="00D435CE">
        <w:rPr>
          <w:rFonts w:ascii="Arial" w:hAnsi="Arial" w:cs="Arial"/>
          <w:color w:val="000000"/>
          <w:lang w:val="es-ES_tradnl" w:eastAsia="es-ES"/>
        </w:rPr>
        <w:t>Nacional</w:t>
      </w:r>
      <w:r w:rsidRPr="00697A2D">
        <w:rPr>
          <w:rFonts w:ascii="Arial" w:hAnsi="Arial" w:cs="Arial"/>
          <w:color w:val="000000"/>
          <w:lang w:val="es-ES_tradnl" w:eastAsia="es-ES"/>
        </w:rPr>
        <w:t xml:space="preserve"> de Procedimientos Penales;</w:t>
      </w:r>
    </w:p>
    <w:p w:rsidR="00697A2D" w:rsidRPr="00697A2D" w:rsidRDefault="00D435CE" w:rsidP="00D435CE">
      <w:pPr>
        <w:spacing w:after="240"/>
        <w:ind w:firstLine="720"/>
        <w:jc w:val="right"/>
        <w:rPr>
          <w:rFonts w:ascii="Arial" w:hAnsi="Arial" w:cs="Arial"/>
          <w:lang w:val="es-ES_tradnl" w:eastAsia="es-ES"/>
        </w:rPr>
      </w:pPr>
      <w:hyperlink w:anchor="Artículo3" w:history="1">
        <w:r w:rsidRPr="00D435CE">
          <w:rPr>
            <w:rStyle w:val="Hipervnculo"/>
            <w:rFonts w:ascii="Arial" w:hAnsi="Arial" w:cs="Arial"/>
            <w:i/>
            <w:sz w:val="18"/>
            <w:lang w:val="es-ES_tradnl" w:eastAsia="es-ES"/>
          </w:rPr>
          <w:t>Fracción Reformada</w:t>
        </w:r>
      </w:hyperlink>
    </w:p>
    <w:p w:rsidR="00697A2D" w:rsidRPr="00697A2D" w:rsidRDefault="00697A2D" w:rsidP="00697A2D">
      <w:pPr>
        <w:ind w:firstLine="720"/>
        <w:jc w:val="both"/>
        <w:rPr>
          <w:rFonts w:ascii="Arial" w:hAnsi="Arial" w:cs="Arial"/>
          <w:color w:val="000000"/>
          <w:lang w:val="es-ES_tradnl" w:eastAsia="es-ES"/>
        </w:rPr>
      </w:pPr>
      <w:r w:rsidRPr="00697A2D">
        <w:rPr>
          <w:rFonts w:ascii="Arial" w:hAnsi="Arial" w:cs="Arial"/>
          <w:lang w:val="es-ES_tradnl" w:eastAsia="es-ES"/>
        </w:rPr>
        <w:t>IV.</w:t>
      </w:r>
      <w:r w:rsidRPr="00697A2D">
        <w:rPr>
          <w:rFonts w:ascii="Arial" w:hAnsi="Arial" w:cs="Arial"/>
          <w:b/>
          <w:lang w:val="es-ES_tradnl" w:eastAsia="es-ES"/>
        </w:rPr>
        <w:tab/>
      </w:r>
      <w:r w:rsidRPr="00697A2D">
        <w:rPr>
          <w:rFonts w:ascii="Arial" w:hAnsi="Arial" w:cs="Arial"/>
          <w:lang w:val="es-ES_tradnl" w:eastAsia="es-ES"/>
        </w:rPr>
        <w:t>El Ministerio Público de la Federación solicite a la autoridad competente de una entidad federativa la atracción del asunto, atendiendo a las características propias del hecho, así como las circunstancias de ejecución o a la relevancia social del mismo</w:t>
      </w:r>
      <w:r w:rsidRPr="00697A2D">
        <w:rPr>
          <w:rFonts w:ascii="Arial" w:hAnsi="Arial" w:cs="Arial"/>
          <w:color w:val="000000"/>
          <w:lang w:val="es-ES_tradnl" w:eastAsia="es-ES"/>
        </w:rPr>
        <w:t>.</w:t>
      </w:r>
    </w:p>
    <w:p w:rsidR="00697A2D" w:rsidRPr="00697A2D" w:rsidRDefault="00697A2D" w:rsidP="00697A2D">
      <w:pPr>
        <w:ind w:hanging="426"/>
        <w:jc w:val="both"/>
        <w:rPr>
          <w:rFonts w:ascii="Arial" w:hAnsi="Arial" w:cs="Arial"/>
          <w:lang w:val="es-ES_tradnl" w:eastAsia="es-ES"/>
        </w:rPr>
      </w:pPr>
    </w:p>
    <w:p w:rsidR="00697A2D" w:rsidRDefault="00697A2D" w:rsidP="00697A2D">
      <w:pPr>
        <w:ind w:firstLine="720"/>
        <w:jc w:val="both"/>
        <w:rPr>
          <w:rFonts w:ascii="Arial" w:hAnsi="Arial" w:cs="Arial"/>
          <w:color w:val="000000"/>
          <w:lang w:val="es-ES_tradnl" w:eastAsia="es-ES"/>
        </w:rPr>
      </w:pPr>
      <w:r w:rsidRPr="00697A2D">
        <w:rPr>
          <w:rFonts w:ascii="Arial" w:hAnsi="Arial" w:cs="Arial"/>
          <w:color w:val="000000"/>
          <w:lang w:val="es-ES_tradnl" w:eastAsia="es-ES"/>
        </w:rPr>
        <w:t>V.</w:t>
      </w:r>
      <w:r w:rsidRPr="00697A2D">
        <w:rPr>
          <w:rFonts w:ascii="Arial" w:hAnsi="Arial" w:cs="Arial"/>
          <w:b/>
          <w:color w:val="000000"/>
          <w:lang w:val="es-ES_tradnl" w:eastAsia="es-ES"/>
        </w:rPr>
        <w:tab/>
      </w:r>
      <w:r w:rsidRPr="00697A2D">
        <w:rPr>
          <w:rFonts w:ascii="Arial" w:hAnsi="Arial" w:cs="Arial"/>
          <w:color w:val="000000"/>
          <w:lang w:val="es-ES_tradnl" w:eastAsia="es-ES"/>
        </w:rPr>
        <w:t>Que sean cometidos por la delincuencia organizada, en los términos de la Ley Federal contra la Delincuencia Organizada. Para tal efecto la autoridad local deberá coadyuvar en todo momento con la autoridad federal en la integración de la investigación por delincuencia organizada.</w:t>
      </w:r>
    </w:p>
    <w:p w:rsidR="00D435CE" w:rsidRPr="00D435CE" w:rsidRDefault="00D435CE" w:rsidP="00D435CE">
      <w:pPr>
        <w:spacing w:after="240"/>
        <w:ind w:firstLine="720"/>
        <w:jc w:val="right"/>
        <w:rPr>
          <w:rFonts w:ascii="Arial" w:hAnsi="Arial" w:cs="Arial"/>
          <w:lang w:val="es-ES_tradnl" w:eastAsia="es-ES"/>
        </w:rPr>
      </w:pPr>
      <w:hyperlink w:anchor="Artículo3" w:history="1">
        <w:r>
          <w:rPr>
            <w:rStyle w:val="Hipervnculo"/>
            <w:rFonts w:ascii="Arial" w:hAnsi="Arial" w:cs="Arial"/>
            <w:i/>
            <w:sz w:val="18"/>
            <w:lang w:val="es-ES_tradnl" w:eastAsia="es-ES"/>
          </w:rPr>
          <w:t>Artículo</w:t>
        </w:r>
        <w:r w:rsidRPr="00D435CE">
          <w:rPr>
            <w:rStyle w:val="Hipervnculo"/>
            <w:rFonts w:ascii="Arial" w:hAnsi="Arial" w:cs="Arial"/>
            <w:i/>
            <w:sz w:val="18"/>
            <w:lang w:val="es-ES_tradnl" w:eastAsia="es-ES"/>
          </w:rPr>
          <w:t xml:space="preserve"> Reformad</w:t>
        </w:r>
        <w:r>
          <w:rPr>
            <w:rStyle w:val="Hipervnculo"/>
            <w:rFonts w:ascii="Arial" w:hAnsi="Arial" w:cs="Arial"/>
            <w:i/>
            <w:sz w:val="18"/>
            <w:lang w:val="es-ES_tradnl" w:eastAsia="es-ES"/>
          </w:rPr>
          <w:t>o</w:t>
        </w:r>
      </w:hyperlink>
    </w:p>
    <w:p w:rsidR="00D435CE" w:rsidRPr="00697A2D" w:rsidRDefault="00D435CE" w:rsidP="00697A2D">
      <w:pPr>
        <w:ind w:firstLine="720"/>
        <w:jc w:val="both"/>
        <w:rPr>
          <w:rFonts w:ascii="Arial" w:hAnsi="Arial" w:cs="Arial"/>
          <w:color w:val="000000"/>
          <w:lang w:val="es-ES_tradnl" w:eastAsia="es-ES"/>
        </w:rPr>
      </w:pPr>
    </w:p>
    <w:p w:rsidR="00697A2D" w:rsidRPr="00697A2D" w:rsidRDefault="00697A2D" w:rsidP="00697A2D">
      <w:pPr>
        <w:jc w:val="center"/>
        <w:rPr>
          <w:rFonts w:ascii="Arial" w:hAnsi="Arial" w:cs="Arial"/>
          <w:b/>
          <w:bCs/>
        </w:rPr>
      </w:pPr>
    </w:p>
    <w:p w:rsidR="00697A2D" w:rsidRPr="00697A2D" w:rsidRDefault="00697A2D" w:rsidP="00697A2D">
      <w:pPr>
        <w:jc w:val="center"/>
        <w:rPr>
          <w:rFonts w:ascii="Arial" w:hAnsi="Arial" w:cs="Arial"/>
          <w:b/>
          <w:bCs/>
        </w:rPr>
      </w:pPr>
      <w:r w:rsidRPr="00697A2D">
        <w:rPr>
          <w:rFonts w:ascii="Arial" w:hAnsi="Arial" w:cs="Arial"/>
          <w:b/>
          <w:bCs/>
        </w:rPr>
        <w:t>CAPÍTULO II</w:t>
      </w:r>
    </w:p>
    <w:p w:rsidR="00697A2D" w:rsidRPr="00697A2D" w:rsidRDefault="00697A2D" w:rsidP="00697A2D">
      <w:pPr>
        <w:jc w:val="center"/>
        <w:rPr>
          <w:rFonts w:ascii="Arial" w:hAnsi="Arial" w:cs="Arial"/>
          <w:b/>
          <w:bCs/>
        </w:rPr>
      </w:pPr>
      <w:r w:rsidRPr="00697A2D">
        <w:rPr>
          <w:rFonts w:ascii="Arial" w:hAnsi="Arial" w:cs="Arial"/>
          <w:b/>
          <w:bCs/>
        </w:rPr>
        <w:t>DE LOS PRINCIPIOS RECTORES</w:t>
      </w:r>
    </w:p>
    <w:p w:rsidR="00697A2D" w:rsidRPr="00697A2D" w:rsidRDefault="00697A2D" w:rsidP="00697A2D">
      <w:pPr>
        <w:jc w:val="both"/>
        <w:rPr>
          <w:rFonts w:ascii="Arial" w:hAnsi="Arial" w:cs="Arial"/>
          <w:b/>
          <w:bCs/>
        </w:rPr>
      </w:pPr>
    </w:p>
    <w:p w:rsidR="00697A2D" w:rsidRPr="00697A2D" w:rsidRDefault="00697A2D" w:rsidP="00697A2D">
      <w:pPr>
        <w:tabs>
          <w:tab w:val="left" w:pos="993"/>
        </w:tabs>
        <w:suppressAutoHyphens/>
        <w:ind w:firstLine="709"/>
        <w:jc w:val="both"/>
        <w:rPr>
          <w:rFonts w:ascii="Arial" w:hAnsi="Arial" w:cs="Arial"/>
          <w:bCs/>
        </w:rPr>
      </w:pPr>
      <w:r w:rsidRPr="00697A2D">
        <w:rPr>
          <w:rFonts w:ascii="Arial" w:hAnsi="Arial" w:cs="Arial"/>
          <w:b/>
          <w:bCs/>
        </w:rPr>
        <w:t xml:space="preserve">Artículo 4. </w:t>
      </w:r>
      <w:r w:rsidRPr="00697A2D">
        <w:rPr>
          <w:rFonts w:ascii="Arial" w:hAnsi="Arial" w:cs="Arial"/>
          <w:bCs/>
        </w:rPr>
        <w:t xml:space="preserve"> Son Principios rectores de la presente Ley, en los términos previstos en la Ley General de la materia, los siguientes:</w:t>
      </w:r>
    </w:p>
    <w:p w:rsidR="00697A2D" w:rsidRPr="00697A2D" w:rsidRDefault="00697A2D" w:rsidP="00697A2D">
      <w:pPr>
        <w:tabs>
          <w:tab w:val="left" w:pos="720"/>
          <w:tab w:val="left" w:pos="993"/>
        </w:tabs>
        <w:suppressAutoHyphens/>
        <w:ind w:firstLine="709"/>
        <w:jc w:val="both"/>
        <w:rPr>
          <w:rFonts w:ascii="Arial" w:hAnsi="Arial" w:cs="Arial"/>
          <w:color w:val="000000"/>
          <w:lang w:val="es-ES_tradnl" w:eastAsia="es-ES"/>
        </w:rPr>
      </w:pPr>
    </w:p>
    <w:p w:rsidR="00697A2D" w:rsidRPr="00697A2D" w:rsidRDefault="00697A2D" w:rsidP="00697A2D">
      <w:pPr>
        <w:numPr>
          <w:ilvl w:val="0"/>
          <w:numId w:val="11"/>
        </w:numPr>
        <w:tabs>
          <w:tab w:val="left" w:pos="993"/>
        </w:tabs>
        <w:suppressAutoHyphens/>
        <w:ind w:left="0" w:firstLine="709"/>
        <w:jc w:val="both"/>
        <w:rPr>
          <w:rFonts w:ascii="Arial" w:hAnsi="Arial" w:cs="Arial"/>
          <w:color w:val="000000"/>
          <w:lang w:val="es-ES_tradnl" w:eastAsia="es-ES"/>
        </w:rPr>
      </w:pPr>
      <w:r w:rsidRPr="00697A2D">
        <w:rPr>
          <w:rFonts w:ascii="Arial" w:hAnsi="Arial" w:cs="Arial"/>
          <w:color w:val="000000"/>
          <w:lang w:val="es-ES_tradnl" w:eastAsia="es-ES"/>
        </w:rPr>
        <w:t xml:space="preserve">Máxima protección; </w:t>
      </w:r>
    </w:p>
    <w:p w:rsidR="00697A2D" w:rsidRPr="00697A2D" w:rsidRDefault="00697A2D" w:rsidP="00697A2D">
      <w:pPr>
        <w:tabs>
          <w:tab w:val="left" w:pos="0"/>
          <w:tab w:val="left" w:pos="993"/>
        </w:tabs>
        <w:suppressAutoHyphens/>
        <w:ind w:firstLine="709"/>
        <w:jc w:val="both"/>
        <w:rPr>
          <w:rFonts w:ascii="Arial" w:hAnsi="Arial" w:cs="Arial"/>
          <w:color w:val="000000"/>
          <w:lang w:val="es-ES_tradnl" w:eastAsia="es-ES"/>
        </w:rPr>
      </w:pPr>
    </w:p>
    <w:p w:rsidR="00697A2D" w:rsidRPr="00697A2D" w:rsidRDefault="00697A2D" w:rsidP="00697A2D">
      <w:pPr>
        <w:tabs>
          <w:tab w:val="left" w:pos="993"/>
        </w:tabs>
        <w:suppressAutoHyphens/>
        <w:ind w:firstLine="709"/>
        <w:jc w:val="both"/>
        <w:rPr>
          <w:rFonts w:ascii="Arial" w:hAnsi="Arial" w:cs="Arial"/>
          <w:color w:val="000000"/>
          <w:lang w:val="es-ES_tradnl" w:eastAsia="es-ES"/>
        </w:rPr>
      </w:pPr>
      <w:r w:rsidRPr="00697A2D">
        <w:rPr>
          <w:rFonts w:ascii="Arial" w:hAnsi="Arial" w:cs="Arial"/>
          <w:color w:val="000000"/>
          <w:lang w:val="es-ES_tradnl" w:eastAsia="es-ES"/>
        </w:rPr>
        <w:t>II.</w:t>
      </w:r>
      <w:r w:rsidRPr="00697A2D">
        <w:rPr>
          <w:rFonts w:ascii="Arial" w:hAnsi="Arial" w:cs="Arial"/>
          <w:color w:val="000000"/>
          <w:lang w:val="es-ES_tradnl" w:eastAsia="es-ES"/>
        </w:rPr>
        <w:tab/>
        <w:t>Perspectiva de género;</w:t>
      </w:r>
    </w:p>
    <w:p w:rsidR="00697A2D" w:rsidRPr="00697A2D" w:rsidRDefault="00697A2D" w:rsidP="00697A2D">
      <w:pPr>
        <w:tabs>
          <w:tab w:val="left" w:pos="0"/>
          <w:tab w:val="left" w:pos="567"/>
          <w:tab w:val="left" w:pos="993"/>
        </w:tabs>
        <w:suppressAutoHyphens/>
        <w:ind w:firstLine="709"/>
        <w:jc w:val="both"/>
        <w:rPr>
          <w:rFonts w:ascii="Arial" w:hAnsi="Arial" w:cs="Arial"/>
          <w:lang w:val="es-ES_tradnl" w:eastAsia="es-ES"/>
        </w:rPr>
      </w:pPr>
    </w:p>
    <w:p w:rsidR="00697A2D" w:rsidRPr="00697A2D" w:rsidRDefault="00697A2D" w:rsidP="00697A2D">
      <w:pPr>
        <w:tabs>
          <w:tab w:val="left" w:pos="0"/>
          <w:tab w:val="left" w:pos="993"/>
          <w:tab w:val="left" w:pos="1134"/>
        </w:tabs>
        <w:suppressAutoHyphens/>
        <w:ind w:firstLine="709"/>
        <w:jc w:val="both"/>
        <w:rPr>
          <w:rFonts w:ascii="Arial" w:hAnsi="Arial" w:cs="Arial"/>
          <w:color w:val="000000"/>
          <w:lang w:val="es-ES_tradnl" w:eastAsia="es-ES"/>
        </w:rPr>
      </w:pPr>
      <w:r w:rsidRPr="00697A2D">
        <w:rPr>
          <w:rFonts w:ascii="Arial" w:hAnsi="Arial" w:cs="Arial"/>
          <w:color w:val="000000"/>
          <w:lang w:val="es-ES_tradnl" w:eastAsia="es-ES"/>
        </w:rPr>
        <w:t>III.</w:t>
      </w:r>
      <w:r w:rsidRPr="00697A2D">
        <w:rPr>
          <w:rFonts w:ascii="Arial" w:hAnsi="Arial" w:cs="Arial"/>
          <w:color w:val="000000"/>
          <w:lang w:val="es-ES_tradnl" w:eastAsia="es-ES"/>
        </w:rPr>
        <w:tab/>
        <w:t xml:space="preserve"> Prohibición de la esclavitud y de la discriminación, en los términos del artículo 1o. de la Constitución Política de los Estados Unidos Mexicanos;</w:t>
      </w:r>
    </w:p>
    <w:p w:rsidR="00697A2D" w:rsidRPr="00697A2D" w:rsidRDefault="00697A2D" w:rsidP="00697A2D">
      <w:pPr>
        <w:tabs>
          <w:tab w:val="left" w:pos="0"/>
          <w:tab w:val="left" w:pos="567"/>
          <w:tab w:val="left" w:pos="993"/>
        </w:tabs>
        <w:suppressAutoHyphens/>
        <w:ind w:firstLine="709"/>
        <w:jc w:val="both"/>
        <w:rPr>
          <w:rFonts w:ascii="Arial" w:hAnsi="Arial" w:cs="Arial"/>
          <w:lang w:val="es-ES_tradnl" w:eastAsia="es-ES"/>
        </w:rPr>
      </w:pPr>
    </w:p>
    <w:p w:rsidR="00697A2D" w:rsidRPr="00697A2D" w:rsidRDefault="00697A2D" w:rsidP="00697A2D">
      <w:pPr>
        <w:tabs>
          <w:tab w:val="left" w:pos="0"/>
          <w:tab w:val="left" w:pos="567"/>
          <w:tab w:val="left" w:pos="993"/>
          <w:tab w:val="left" w:pos="1134"/>
        </w:tabs>
        <w:suppressAutoHyphens/>
        <w:ind w:firstLine="709"/>
        <w:jc w:val="both"/>
        <w:rPr>
          <w:rFonts w:ascii="Arial" w:hAnsi="Arial" w:cs="Arial"/>
          <w:color w:val="000000"/>
          <w:lang w:val="es-ES_tradnl" w:eastAsia="es-ES"/>
        </w:rPr>
      </w:pPr>
      <w:r w:rsidRPr="00697A2D">
        <w:rPr>
          <w:rFonts w:ascii="Arial" w:hAnsi="Arial" w:cs="Arial"/>
          <w:color w:val="000000"/>
          <w:lang w:val="es-ES_tradnl" w:eastAsia="es-ES"/>
        </w:rPr>
        <w:t>IV.</w:t>
      </w:r>
      <w:r w:rsidRPr="00697A2D">
        <w:rPr>
          <w:rFonts w:ascii="Arial" w:hAnsi="Arial" w:cs="Arial"/>
          <w:color w:val="000000"/>
          <w:lang w:val="es-ES_tradnl" w:eastAsia="es-ES"/>
        </w:rPr>
        <w:tab/>
        <w:t>Interés superior de la infancia;</w:t>
      </w:r>
    </w:p>
    <w:p w:rsidR="00697A2D" w:rsidRPr="00697A2D" w:rsidRDefault="00697A2D" w:rsidP="00697A2D">
      <w:pPr>
        <w:tabs>
          <w:tab w:val="left" w:pos="0"/>
          <w:tab w:val="left" w:pos="567"/>
          <w:tab w:val="left" w:pos="993"/>
        </w:tabs>
        <w:suppressAutoHyphens/>
        <w:ind w:firstLine="709"/>
        <w:jc w:val="both"/>
        <w:rPr>
          <w:rFonts w:ascii="Arial" w:hAnsi="Arial" w:cs="Arial"/>
          <w:lang w:val="es-ES_tradnl" w:eastAsia="es-ES"/>
        </w:rPr>
      </w:pPr>
    </w:p>
    <w:p w:rsidR="00697A2D" w:rsidRPr="00697A2D" w:rsidRDefault="00697A2D" w:rsidP="00697A2D">
      <w:pPr>
        <w:tabs>
          <w:tab w:val="left" w:pos="0"/>
          <w:tab w:val="left" w:pos="567"/>
          <w:tab w:val="left" w:pos="993"/>
        </w:tabs>
        <w:suppressAutoHyphens/>
        <w:ind w:firstLine="709"/>
        <w:jc w:val="both"/>
        <w:rPr>
          <w:rFonts w:ascii="Arial" w:hAnsi="Arial" w:cs="Arial"/>
          <w:color w:val="000000"/>
          <w:lang w:val="es-ES_tradnl" w:eastAsia="es-ES"/>
        </w:rPr>
      </w:pPr>
      <w:r w:rsidRPr="00697A2D">
        <w:rPr>
          <w:rFonts w:ascii="Arial" w:hAnsi="Arial" w:cs="Arial"/>
          <w:color w:val="000000"/>
          <w:lang w:val="es-ES_tradnl" w:eastAsia="es-ES"/>
        </w:rPr>
        <w:t>V.</w:t>
      </w:r>
      <w:r w:rsidRPr="00697A2D">
        <w:rPr>
          <w:rFonts w:ascii="Arial" w:hAnsi="Arial" w:cs="Arial"/>
          <w:color w:val="000000"/>
          <w:lang w:val="es-ES_tradnl" w:eastAsia="es-ES"/>
        </w:rPr>
        <w:tab/>
        <w:t>Debida diligencia;</w:t>
      </w:r>
    </w:p>
    <w:p w:rsidR="00697A2D" w:rsidRPr="00697A2D" w:rsidRDefault="00697A2D" w:rsidP="00697A2D">
      <w:pPr>
        <w:tabs>
          <w:tab w:val="left" w:pos="0"/>
          <w:tab w:val="left" w:pos="567"/>
          <w:tab w:val="left" w:pos="993"/>
        </w:tabs>
        <w:suppressAutoHyphens/>
        <w:ind w:firstLine="709"/>
        <w:jc w:val="both"/>
        <w:rPr>
          <w:rFonts w:ascii="Arial" w:hAnsi="Arial" w:cs="Arial"/>
          <w:color w:val="000000"/>
          <w:lang w:val="es-ES_tradnl" w:eastAsia="es-ES"/>
        </w:rPr>
      </w:pPr>
    </w:p>
    <w:p w:rsidR="00697A2D" w:rsidRPr="00697A2D" w:rsidRDefault="00697A2D" w:rsidP="00697A2D">
      <w:pPr>
        <w:tabs>
          <w:tab w:val="left" w:pos="0"/>
          <w:tab w:val="left" w:pos="567"/>
          <w:tab w:val="left" w:pos="993"/>
          <w:tab w:val="left" w:pos="1134"/>
        </w:tabs>
        <w:suppressAutoHyphens/>
        <w:ind w:firstLine="709"/>
        <w:jc w:val="both"/>
        <w:rPr>
          <w:rFonts w:ascii="Arial" w:hAnsi="Arial" w:cs="Arial"/>
          <w:color w:val="000000"/>
          <w:lang w:val="es-ES_tradnl" w:eastAsia="es-ES"/>
        </w:rPr>
      </w:pPr>
      <w:r w:rsidRPr="00697A2D">
        <w:rPr>
          <w:rFonts w:ascii="Arial" w:hAnsi="Arial" w:cs="Arial"/>
          <w:color w:val="000000"/>
          <w:lang w:val="es-ES_tradnl" w:eastAsia="es-ES"/>
        </w:rPr>
        <w:t>VI.</w:t>
      </w:r>
      <w:r w:rsidRPr="00697A2D">
        <w:rPr>
          <w:rFonts w:ascii="Arial" w:hAnsi="Arial" w:cs="Arial"/>
          <w:color w:val="000000"/>
          <w:lang w:val="es-ES_tradnl" w:eastAsia="es-ES"/>
        </w:rPr>
        <w:tab/>
        <w:t>Prohibición de devolución o expulsión;</w:t>
      </w:r>
    </w:p>
    <w:p w:rsidR="00697A2D" w:rsidRPr="00697A2D" w:rsidRDefault="00697A2D" w:rsidP="00697A2D">
      <w:pPr>
        <w:tabs>
          <w:tab w:val="left" w:pos="0"/>
          <w:tab w:val="left" w:pos="567"/>
          <w:tab w:val="left" w:pos="993"/>
        </w:tabs>
        <w:suppressAutoHyphens/>
        <w:ind w:firstLine="709"/>
        <w:jc w:val="both"/>
        <w:rPr>
          <w:rFonts w:ascii="Arial" w:hAnsi="Arial" w:cs="Arial"/>
          <w:lang w:val="es-ES_tradnl" w:eastAsia="es-ES"/>
        </w:rPr>
      </w:pPr>
    </w:p>
    <w:p w:rsidR="00697A2D" w:rsidRPr="00697A2D" w:rsidRDefault="00697A2D" w:rsidP="00697A2D">
      <w:pPr>
        <w:tabs>
          <w:tab w:val="left" w:pos="0"/>
          <w:tab w:val="left" w:pos="567"/>
          <w:tab w:val="left" w:pos="993"/>
          <w:tab w:val="left" w:pos="1134"/>
        </w:tabs>
        <w:suppressAutoHyphens/>
        <w:ind w:firstLine="709"/>
        <w:jc w:val="both"/>
        <w:rPr>
          <w:rFonts w:ascii="Arial" w:hAnsi="Arial" w:cs="Arial"/>
          <w:color w:val="000000"/>
          <w:lang w:val="es-ES_tradnl" w:eastAsia="es-ES"/>
        </w:rPr>
      </w:pPr>
      <w:r w:rsidRPr="00697A2D">
        <w:rPr>
          <w:rFonts w:ascii="Arial" w:hAnsi="Arial" w:cs="Arial"/>
          <w:color w:val="000000"/>
          <w:lang w:val="es-ES_tradnl" w:eastAsia="es-ES"/>
        </w:rPr>
        <w:t>VII.</w:t>
      </w:r>
      <w:r w:rsidRPr="00697A2D">
        <w:rPr>
          <w:rFonts w:ascii="Arial" w:hAnsi="Arial" w:cs="Arial"/>
          <w:color w:val="000000"/>
          <w:lang w:val="es-ES_tradnl" w:eastAsia="es-ES"/>
        </w:rPr>
        <w:tab/>
        <w:t xml:space="preserve"> Derecho a la reparación del daño;</w:t>
      </w:r>
    </w:p>
    <w:p w:rsidR="00697A2D" w:rsidRPr="00697A2D" w:rsidRDefault="00697A2D" w:rsidP="00697A2D">
      <w:pPr>
        <w:tabs>
          <w:tab w:val="left" w:pos="0"/>
          <w:tab w:val="left" w:pos="567"/>
          <w:tab w:val="left" w:pos="993"/>
        </w:tabs>
        <w:suppressAutoHyphens/>
        <w:ind w:firstLine="709"/>
        <w:jc w:val="both"/>
        <w:rPr>
          <w:rFonts w:ascii="Arial" w:hAnsi="Arial" w:cs="Arial"/>
          <w:lang w:val="es-ES_tradnl" w:eastAsia="es-ES"/>
        </w:rPr>
      </w:pPr>
    </w:p>
    <w:p w:rsidR="00697A2D" w:rsidRPr="00697A2D" w:rsidRDefault="00697A2D" w:rsidP="00697A2D">
      <w:pPr>
        <w:tabs>
          <w:tab w:val="left" w:pos="993"/>
        </w:tabs>
        <w:suppressAutoHyphens/>
        <w:ind w:firstLine="709"/>
        <w:jc w:val="both"/>
        <w:rPr>
          <w:rFonts w:ascii="Arial" w:hAnsi="Arial" w:cs="Arial"/>
          <w:color w:val="000000"/>
          <w:lang w:val="es-ES_tradnl" w:eastAsia="es-ES"/>
        </w:rPr>
      </w:pPr>
      <w:r w:rsidRPr="00697A2D">
        <w:rPr>
          <w:rFonts w:ascii="Arial" w:hAnsi="Arial" w:cs="Arial"/>
          <w:color w:val="000000"/>
          <w:lang w:val="es-ES_tradnl" w:eastAsia="es-ES"/>
        </w:rPr>
        <w:t>VIII. Garantía de no revictimización;</w:t>
      </w:r>
    </w:p>
    <w:p w:rsidR="00697A2D" w:rsidRPr="00697A2D" w:rsidRDefault="00697A2D" w:rsidP="00697A2D">
      <w:pPr>
        <w:tabs>
          <w:tab w:val="left" w:pos="993"/>
        </w:tabs>
        <w:suppressAutoHyphens/>
        <w:ind w:firstLine="709"/>
        <w:jc w:val="both"/>
        <w:rPr>
          <w:rFonts w:ascii="Arial" w:hAnsi="Arial" w:cs="Arial"/>
          <w:lang w:val="es-ES_tradnl" w:eastAsia="es-ES"/>
        </w:rPr>
      </w:pPr>
    </w:p>
    <w:p w:rsidR="00697A2D" w:rsidRPr="00697A2D" w:rsidRDefault="00697A2D" w:rsidP="00697A2D">
      <w:pPr>
        <w:tabs>
          <w:tab w:val="left" w:pos="993"/>
          <w:tab w:val="left" w:pos="1134"/>
        </w:tabs>
        <w:suppressAutoHyphens/>
        <w:ind w:firstLine="709"/>
        <w:jc w:val="both"/>
        <w:rPr>
          <w:rFonts w:ascii="Arial" w:hAnsi="Arial" w:cs="Arial"/>
          <w:color w:val="000000"/>
          <w:lang w:val="es-ES_tradnl" w:eastAsia="es-ES"/>
        </w:rPr>
      </w:pPr>
      <w:r w:rsidRPr="00697A2D">
        <w:rPr>
          <w:rFonts w:ascii="Arial" w:hAnsi="Arial" w:cs="Arial"/>
          <w:color w:val="000000"/>
          <w:lang w:val="es-ES_tradnl" w:eastAsia="es-ES"/>
        </w:rPr>
        <w:t>IX.</w:t>
      </w:r>
      <w:r w:rsidRPr="00697A2D">
        <w:rPr>
          <w:rFonts w:ascii="Arial" w:hAnsi="Arial" w:cs="Arial"/>
          <w:color w:val="000000"/>
          <w:lang w:val="es-ES_tradnl" w:eastAsia="es-ES"/>
        </w:rPr>
        <w:tab/>
        <w:t>Laicidad y libertad de religión; y</w:t>
      </w:r>
    </w:p>
    <w:p w:rsidR="00697A2D" w:rsidRPr="00697A2D" w:rsidRDefault="00697A2D" w:rsidP="00697A2D">
      <w:pPr>
        <w:tabs>
          <w:tab w:val="left" w:pos="993"/>
        </w:tabs>
        <w:suppressAutoHyphens/>
        <w:ind w:firstLine="709"/>
        <w:jc w:val="both"/>
        <w:rPr>
          <w:rFonts w:ascii="Arial" w:hAnsi="Arial" w:cs="Arial"/>
          <w:color w:val="000000"/>
          <w:lang w:val="es-ES_tradnl" w:eastAsia="es-ES"/>
        </w:rPr>
      </w:pPr>
    </w:p>
    <w:p w:rsidR="00697A2D" w:rsidRPr="00697A2D" w:rsidRDefault="00697A2D" w:rsidP="00697A2D">
      <w:pPr>
        <w:tabs>
          <w:tab w:val="left" w:pos="993"/>
        </w:tabs>
        <w:suppressAutoHyphens/>
        <w:ind w:firstLine="709"/>
        <w:jc w:val="both"/>
        <w:rPr>
          <w:rFonts w:ascii="Arial" w:hAnsi="Arial" w:cs="Arial"/>
          <w:color w:val="000000"/>
          <w:lang w:val="es-ES_tradnl" w:eastAsia="es-ES"/>
        </w:rPr>
      </w:pPr>
      <w:r w:rsidRPr="00697A2D">
        <w:rPr>
          <w:rFonts w:ascii="Arial" w:hAnsi="Arial" w:cs="Arial"/>
          <w:color w:val="000000"/>
          <w:lang w:val="es-ES_tradnl" w:eastAsia="es-ES"/>
        </w:rPr>
        <w:t>X.</w:t>
      </w:r>
      <w:r w:rsidRPr="00697A2D">
        <w:rPr>
          <w:rFonts w:ascii="Arial" w:hAnsi="Arial" w:cs="Arial"/>
          <w:color w:val="000000"/>
          <w:lang w:val="es-ES_tradnl" w:eastAsia="es-ES"/>
        </w:rPr>
        <w:tab/>
        <w:t>Presunción de minoría de edad.</w:t>
      </w:r>
    </w:p>
    <w:p w:rsidR="00697A2D" w:rsidRPr="00697A2D" w:rsidRDefault="00697A2D" w:rsidP="00697A2D">
      <w:pPr>
        <w:tabs>
          <w:tab w:val="left" w:pos="0"/>
        </w:tabs>
        <w:ind w:hanging="432"/>
        <w:jc w:val="both"/>
        <w:rPr>
          <w:rFonts w:ascii="Arial" w:hAnsi="Arial" w:cs="Arial"/>
          <w:lang w:val="es-ES_tradnl" w:eastAsia="es-ES"/>
        </w:rPr>
      </w:pPr>
    </w:p>
    <w:p w:rsidR="00697A2D" w:rsidRPr="00697A2D" w:rsidRDefault="00697A2D" w:rsidP="00697A2D">
      <w:pPr>
        <w:jc w:val="center"/>
        <w:rPr>
          <w:rFonts w:ascii="Arial" w:hAnsi="Arial" w:cs="Arial"/>
          <w:b/>
          <w:bCs/>
        </w:rPr>
      </w:pPr>
      <w:r w:rsidRPr="00697A2D">
        <w:rPr>
          <w:rFonts w:ascii="Arial" w:hAnsi="Arial" w:cs="Arial"/>
          <w:b/>
          <w:bCs/>
        </w:rPr>
        <w:t>CAPÍTULO III</w:t>
      </w:r>
    </w:p>
    <w:p w:rsidR="00697A2D" w:rsidRPr="00697A2D" w:rsidRDefault="00697A2D" w:rsidP="00697A2D">
      <w:pPr>
        <w:autoSpaceDE w:val="0"/>
        <w:autoSpaceDN w:val="0"/>
        <w:adjustRightInd w:val="0"/>
        <w:jc w:val="center"/>
        <w:rPr>
          <w:rFonts w:ascii="Arial" w:hAnsi="Arial" w:cs="Arial"/>
          <w:b/>
          <w:bCs/>
          <w:spacing w:val="-3"/>
        </w:rPr>
      </w:pPr>
      <w:r w:rsidRPr="00697A2D">
        <w:rPr>
          <w:rFonts w:ascii="Arial" w:hAnsi="Arial" w:cs="Arial"/>
          <w:b/>
          <w:bCs/>
          <w:spacing w:val="-3"/>
        </w:rPr>
        <w:t>DE LA COMISIÓN INTERINSTITUCIONAL CONTRA LA TRATA DE PERSONAS</w:t>
      </w:r>
    </w:p>
    <w:p w:rsidR="00697A2D" w:rsidRPr="00697A2D" w:rsidRDefault="00697A2D" w:rsidP="00697A2D">
      <w:pPr>
        <w:tabs>
          <w:tab w:val="left" w:pos="0"/>
        </w:tabs>
        <w:suppressAutoHyphens/>
        <w:jc w:val="both"/>
        <w:rPr>
          <w:rFonts w:ascii="Arial" w:hAnsi="Arial" w:cs="Arial"/>
          <w:b/>
          <w:bCs/>
        </w:rPr>
      </w:pPr>
    </w:p>
    <w:p w:rsidR="00697A2D" w:rsidRPr="00697A2D" w:rsidRDefault="00697A2D" w:rsidP="00697A2D">
      <w:pPr>
        <w:suppressAutoHyphens/>
        <w:ind w:firstLine="709"/>
        <w:jc w:val="both"/>
        <w:rPr>
          <w:rFonts w:ascii="Arial" w:hAnsi="Arial" w:cs="Arial"/>
          <w:bCs/>
        </w:rPr>
      </w:pPr>
      <w:r w:rsidRPr="00697A2D">
        <w:rPr>
          <w:rFonts w:ascii="Arial" w:hAnsi="Arial" w:cs="Arial"/>
          <w:b/>
          <w:bCs/>
        </w:rPr>
        <w:tab/>
        <w:t>Artículo 5.</w:t>
      </w:r>
      <w:r w:rsidRPr="00697A2D">
        <w:rPr>
          <w:rFonts w:ascii="Arial" w:hAnsi="Arial" w:cs="Arial"/>
          <w:bCs/>
        </w:rPr>
        <w:t xml:space="preserve"> El Gobierno Estatal establecerá una Comisión Interinstitucional para coordinar las acciones de sus miembros en la materia, para elaborar y poner en práctica el </w:t>
      </w:r>
      <w:r w:rsidRPr="00697A2D">
        <w:rPr>
          <w:rFonts w:ascii="Arial" w:hAnsi="Arial" w:cs="Arial"/>
        </w:rPr>
        <w:t>Programa Estatal para Erradicar los delitos en materia de Trata de Personas y para la protección y Asistencia a las Víctimas de estos delitos;</w:t>
      </w:r>
      <w:r w:rsidRPr="00697A2D">
        <w:rPr>
          <w:rFonts w:ascii="Arial" w:hAnsi="Arial" w:cs="Arial"/>
          <w:bCs/>
        </w:rPr>
        <w:t xml:space="preserve"> el cual deberá incluir, cuando menos, las políticas públicas en materia de prevención, combate y erradicación de la trata de personas, así como la protección y atención a las víctimas de estos delitos. </w:t>
      </w:r>
    </w:p>
    <w:p w:rsidR="00697A2D" w:rsidRPr="00697A2D" w:rsidRDefault="00697A2D" w:rsidP="00697A2D">
      <w:pPr>
        <w:tabs>
          <w:tab w:val="left" w:pos="0"/>
        </w:tabs>
        <w:suppressAutoHyphens/>
        <w:jc w:val="both"/>
        <w:rPr>
          <w:rFonts w:ascii="Arial" w:hAnsi="Arial" w:cs="Arial"/>
          <w:bCs/>
        </w:rPr>
      </w:pPr>
    </w:p>
    <w:p w:rsidR="00697A2D" w:rsidRPr="00697A2D" w:rsidRDefault="00697A2D" w:rsidP="00697A2D">
      <w:pPr>
        <w:tabs>
          <w:tab w:val="left" w:pos="0"/>
        </w:tabs>
        <w:suppressAutoHyphens/>
        <w:ind w:firstLine="709"/>
        <w:jc w:val="both"/>
        <w:rPr>
          <w:rFonts w:ascii="Arial" w:hAnsi="Arial" w:cs="Arial"/>
        </w:rPr>
      </w:pPr>
      <w:r w:rsidRPr="00697A2D">
        <w:rPr>
          <w:rFonts w:ascii="Arial" w:hAnsi="Arial" w:cs="Arial"/>
        </w:rPr>
        <w:t>Los cargos de los integrantes de la Comisión son de carácter honorífico, con excepción del Secretario Técnico.</w:t>
      </w:r>
    </w:p>
    <w:p w:rsidR="00697A2D" w:rsidRPr="00697A2D" w:rsidRDefault="00697A2D" w:rsidP="00697A2D">
      <w:pPr>
        <w:jc w:val="both"/>
        <w:rPr>
          <w:rFonts w:ascii="Arial" w:hAnsi="Arial" w:cs="Arial"/>
        </w:rPr>
      </w:pPr>
    </w:p>
    <w:p w:rsidR="00697A2D" w:rsidRPr="00697A2D" w:rsidRDefault="00697A2D" w:rsidP="00697A2D">
      <w:pPr>
        <w:jc w:val="both"/>
        <w:rPr>
          <w:rFonts w:ascii="Arial" w:hAnsi="Arial" w:cs="Arial"/>
          <w:spacing w:val="-3"/>
        </w:rPr>
      </w:pPr>
      <w:r w:rsidRPr="00697A2D">
        <w:rPr>
          <w:rFonts w:ascii="Arial" w:hAnsi="Arial" w:cs="Arial"/>
          <w:b/>
          <w:bCs/>
        </w:rPr>
        <w:tab/>
        <w:t>Artículo 6.</w:t>
      </w:r>
      <w:r w:rsidRPr="00697A2D">
        <w:rPr>
          <w:rFonts w:ascii="Arial" w:hAnsi="Arial" w:cs="Arial"/>
        </w:rPr>
        <w:t xml:space="preserve"> </w:t>
      </w:r>
      <w:r w:rsidRPr="00697A2D">
        <w:rPr>
          <w:rFonts w:ascii="Arial" w:hAnsi="Arial" w:cs="Arial"/>
          <w:spacing w:val="-3"/>
        </w:rPr>
        <w:t>La Comisión estará integrada por:</w:t>
      </w:r>
    </w:p>
    <w:p w:rsidR="00697A2D" w:rsidRPr="00697A2D" w:rsidRDefault="00697A2D" w:rsidP="00697A2D">
      <w:pPr>
        <w:tabs>
          <w:tab w:val="left" w:pos="0"/>
          <w:tab w:val="left" w:pos="284"/>
        </w:tabs>
        <w:suppressAutoHyphens/>
        <w:jc w:val="both"/>
        <w:rPr>
          <w:rFonts w:ascii="Arial" w:hAnsi="Arial" w:cs="Arial"/>
          <w:spacing w:val="-3"/>
        </w:rPr>
      </w:pPr>
    </w:p>
    <w:p w:rsidR="00697A2D" w:rsidRPr="00697A2D" w:rsidRDefault="00697A2D" w:rsidP="00697A2D">
      <w:pPr>
        <w:numPr>
          <w:ilvl w:val="0"/>
          <w:numId w:val="12"/>
        </w:numPr>
        <w:tabs>
          <w:tab w:val="left" w:pos="1134"/>
        </w:tabs>
        <w:ind w:left="0" w:firstLine="709"/>
        <w:jc w:val="both"/>
        <w:rPr>
          <w:rFonts w:ascii="Arial" w:hAnsi="Arial" w:cs="Arial"/>
        </w:rPr>
      </w:pPr>
      <w:r w:rsidRPr="00697A2D">
        <w:rPr>
          <w:rFonts w:ascii="Arial" w:hAnsi="Arial" w:cs="Arial"/>
        </w:rPr>
        <w:t>El titular del Poder Ejecutivo, quien la presidirá.</w:t>
      </w:r>
    </w:p>
    <w:p w:rsidR="00697A2D" w:rsidRPr="00697A2D" w:rsidRDefault="00697A2D" w:rsidP="00697A2D">
      <w:pPr>
        <w:ind w:firstLine="709"/>
        <w:jc w:val="both"/>
        <w:rPr>
          <w:rFonts w:ascii="Arial" w:hAnsi="Arial" w:cs="Arial"/>
        </w:rPr>
      </w:pPr>
    </w:p>
    <w:p w:rsidR="00697A2D" w:rsidRPr="00697A2D" w:rsidRDefault="00697A2D" w:rsidP="00697A2D">
      <w:pPr>
        <w:numPr>
          <w:ilvl w:val="0"/>
          <w:numId w:val="12"/>
        </w:numPr>
        <w:tabs>
          <w:tab w:val="left" w:pos="1134"/>
        </w:tabs>
        <w:ind w:left="0" w:firstLine="709"/>
        <w:jc w:val="both"/>
        <w:rPr>
          <w:rFonts w:ascii="Arial" w:hAnsi="Arial" w:cs="Arial"/>
        </w:rPr>
      </w:pPr>
      <w:r w:rsidRPr="00697A2D">
        <w:rPr>
          <w:rFonts w:ascii="Arial" w:hAnsi="Arial" w:cs="Arial"/>
        </w:rPr>
        <w:t>El Secretario General de Gobierno del Estado.</w:t>
      </w:r>
    </w:p>
    <w:p w:rsidR="00697A2D" w:rsidRPr="00697A2D" w:rsidRDefault="00697A2D" w:rsidP="00697A2D">
      <w:pPr>
        <w:ind w:firstLine="709"/>
        <w:jc w:val="both"/>
        <w:rPr>
          <w:rFonts w:ascii="Arial" w:hAnsi="Arial" w:cs="Arial"/>
        </w:rPr>
      </w:pPr>
    </w:p>
    <w:p w:rsidR="00697A2D" w:rsidRPr="00697A2D" w:rsidRDefault="00697A2D" w:rsidP="00697A2D">
      <w:pPr>
        <w:numPr>
          <w:ilvl w:val="0"/>
          <w:numId w:val="12"/>
        </w:numPr>
        <w:tabs>
          <w:tab w:val="left" w:pos="1134"/>
        </w:tabs>
        <w:ind w:left="0" w:firstLine="709"/>
        <w:jc w:val="both"/>
        <w:rPr>
          <w:rFonts w:ascii="Arial" w:hAnsi="Arial" w:cs="Arial"/>
        </w:rPr>
      </w:pPr>
      <w:r w:rsidRPr="00697A2D">
        <w:rPr>
          <w:rFonts w:ascii="Arial" w:hAnsi="Arial" w:cs="Arial"/>
        </w:rPr>
        <w:t>El Secretario de Seguridad Pública del Estado.</w:t>
      </w:r>
    </w:p>
    <w:p w:rsidR="00697A2D" w:rsidRPr="00697A2D" w:rsidRDefault="00697A2D" w:rsidP="00697A2D">
      <w:pPr>
        <w:ind w:firstLine="709"/>
        <w:jc w:val="both"/>
        <w:rPr>
          <w:rFonts w:ascii="Arial" w:hAnsi="Arial" w:cs="Arial"/>
        </w:rPr>
      </w:pPr>
    </w:p>
    <w:p w:rsidR="00697A2D" w:rsidRPr="00697A2D" w:rsidRDefault="00697A2D" w:rsidP="00697A2D">
      <w:pPr>
        <w:numPr>
          <w:ilvl w:val="0"/>
          <w:numId w:val="12"/>
        </w:numPr>
        <w:tabs>
          <w:tab w:val="left" w:pos="1134"/>
        </w:tabs>
        <w:ind w:left="0" w:firstLine="709"/>
        <w:jc w:val="both"/>
        <w:rPr>
          <w:rFonts w:ascii="Arial" w:hAnsi="Arial" w:cs="Arial"/>
        </w:rPr>
      </w:pPr>
      <w:r w:rsidRPr="00697A2D">
        <w:rPr>
          <w:rFonts w:ascii="Arial" w:hAnsi="Arial" w:cs="Arial"/>
        </w:rPr>
        <w:t>El Procurador General de Justicia del Estado.</w:t>
      </w:r>
    </w:p>
    <w:p w:rsidR="00697A2D" w:rsidRPr="00697A2D" w:rsidRDefault="00697A2D" w:rsidP="00697A2D">
      <w:pPr>
        <w:ind w:firstLine="709"/>
        <w:jc w:val="both"/>
        <w:rPr>
          <w:rFonts w:ascii="Arial" w:hAnsi="Arial" w:cs="Arial"/>
        </w:rPr>
      </w:pPr>
    </w:p>
    <w:p w:rsidR="00697A2D" w:rsidRPr="00697A2D" w:rsidRDefault="00697A2D" w:rsidP="00697A2D">
      <w:pPr>
        <w:numPr>
          <w:ilvl w:val="0"/>
          <w:numId w:val="12"/>
        </w:numPr>
        <w:tabs>
          <w:tab w:val="left" w:pos="1134"/>
        </w:tabs>
        <w:ind w:left="0" w:firstLine="709"/>
        <w:jc w:val="both"/>
        <w:rPr>
          <w:rFonts w:ascii="Arial" w:hAnsi="Arial" w:cs="Arial"/>
        </w:rPr>
      </w:pPr>
      <w:r w:rsidRPr="00697A2D">
        <w:rPr>
          <w:rFonts w:ascii="Arial" w:hAnsi="Arial" w:cs="Arial"/>
        </w:rPr>
        <w:t>El Secretario del Trabajo y Previsión Social del Estado.</w:t>
      </w:r>
    </w:p>
    <w:p w:rsidR="00697A2D" w:rsidRPr="00697A2D" w:rsidRDefault="00697A2D" w:rsidP="00697A2D">
      <w:pPr>
        <w:ind w:firstLine="709"/>
        <w:jc w:val="both"/>
        <w:rPr>
          <w:rFonts w:ascii="Arial" w:hAnsi="Arial" w:cs="Arial"/>
        </w:rPr>
      </w:pPr>
    </w:p>
    <w:p w:rsidR="00697A2D" w:rsidRPr="00697A2D" w:rsidRDefault="00697A2D" w:rsidP="00697A2D">
      <w:pPr>
        <w:numPr>
          <w:ilvl w:val="0"/>
          <w:numId w:val="12"/>
        </w:numPr>
        <w:tabs>
          <w:tab w:val="left" w:pos="1134"/>
        </w:tabs>
        <w:ind w:left="0" w:firstLine="709"/>
        <w:jc w:val="both"/>
        <w:rPr>
          <w:rFonts w:ascii="Arial" w:hAnsi="Arial" w:cs="Arial"/>
        </w:rPr>
      </w:pPr>
      <w:r w:rsidRPr="00697A2D">
        <w:rPr>
          <w:rFonts w:ascii="Arial" w:hAnsi="Arial" w:cs="Arial"/>
        </w:rPr>
        <w:t>El Secretario de Turismo del Estado.</w:t>
      </w:r>
    </w:p>
    <w:p w:rsidR="00697A2D" w:rsidRPr="00697A2D" w:rsidRDefault="00697A2D" w:rsidP="00697A2D">
      <w:pPr>
        <w:ind w:firstLine="709"/>
        <w:jc w:val="both"/>
        <w:rPr>
          <w:rFonts w:ascii="Arial" w:hAnsi="Arial" w:cs="Arial"/>
        </w:rPr>
      </w:pPr>
    </w:p>
    <w:p w:rsidR="00697A2D" w:rsidRPr="00697A2D" w:rsidRDefault="00697A2D" w:rsidP="00697A2D">
      <w:pPr>
        <w:numPr>
          <w:ilvl w:val="0"/>
          <w:numId w:val="12"/>
        </w:numPr>
        <w:tabs>
          <w:tab w:val="left" w:pos="1134"/>
        </w:tabs>
        <w:ind w:left="0" w:firstLine="709"/>
        <w:jc w:val="both"/>
        <w:rPr>
          <w:rFonts w:ascii="Arial" w:hAnsi="Arial" w:cs="Arial"/>
        </w:rPr>
      </w:pPr>
      <w:r w:rsidRPr="00697A2D">
        <w:rPr>
          <w:rFonts w:ascii="Arial" w:hAnsi="Arial" w:cs="Arial"/>
        </w:rPr>
        <w:t>El Secretario de Educación y Bienestar Social del Estado.</w:t>
      </w:r>
    </w:p>
    <w:p w:rsidR="00697A2D" w:rsidRPr="00697A2D" w:rsidRDefault="00697A2D" w:rsidP="00697A2D">
      <w:pPr>
        <w:ind w:firstLine="709"/>
        <w:jc w:val="both"/>
        <w:rPr>
          <w:rFonts w:ascii="Arial" w:hAnsi="Arial" w:cs="Arial"/>
        </w:rPr>
      </w:pPr>
    </w:p>
    <w:p w:rsidR="00697A2D" w:rsidRPr="00697A2D" w:rsidRDefault="00697A2D" w:rsidP="00697A2D">
      <w:pPr>
        <w:numPr>
          <w:ilvl w:val="0"/>
          <w:numId w:val="12"/>
        </w:numPr>
        <w:tabs>
          <w:tab w:val="left" w:pos="1134"/>
        </w:tabs>
        <w:ind w:left="0" w:firstLine="709"/>
        <w:jc w:val="both"/>
        <w:rPr>
          <w:rFonts w:ascii="Arial" w:hAnsi="Arial" w:cs="Arial"/>
        </w:rPr>
      </w:pPr>
      <w:r w:rsidRPr="00697A2D">
        <w:rPr>
          <w:rFonts w:ascii="Arial" w:hAnsi="Arial" w:cs="Arial"/>
        </w:rPr>
        <w:t>El Secretario de Desarrollo Social del Estado.</w:t>
      </w:r>
    </w:p>
    <w:p w:rsidR="00697A2D" w:rsidRPr="00697A2D" w:rsidRDefault="00697A2D" w:rsidP="00697A2D">
      <w:pPr>
        <w:ind w:firstLine="709"/>
        <w:jc w:val="both"/>
        <w:rPr>
          <w:rFonts w:ascii="Arial" w:hAnsi="Arial" w:cs="Arial"/>
        </w:rPr>
      </w:pPr>
    </w:p>
    <w:p w:rsidR="00697A2D" w:rsidRPr="00697A2D" w:rsidRDefault="00697A2D" w:rsidP="00697A2D">
      <w:pPr>
        <w:numPr>
          <w:ilvl w:val="0"/>
          <w:numId w:val="12"/>
        </w:numPr>
        <w:tabs>
          <w:tab w:val="left" w:pos="1134"/>
        </w:tabs>
        <w:ind w:left="0" w:firstLine="709"/>
        <w:jc w:val="both"/>
        <w:rPr>
          <w:rFonts w:ascii="Arial" w:hAnsi="Arial" w:cs="Arial"/>
        </w:rPr>
      </w:pPr>
      <w:r w:rsidRPr="00697A2D">
        <w:rPr>
          <w:rFonts w:ascii="Arial" w:hAnsi="Arial" w:cs="Arial"/>
        </w:rPr>
        <w:t>La titular del Instituto de la Mujer para el Estado de Baja California.</w:t>
      </w:r>
    </w:p>
    <w:p w:rsidR="00697A2D" w:rsidRPr="00697A2D" w:rsidRDefault="00697A2D" w:rsidP="00697A2D">
      <w:pPr>
        <w:ind w:firstLine="709"/>
        <w:jc w:val="both"/>
        <w:rPr>
          <w:rFonts w:ascii="Arial" w:hAnsi="Arial" w:cs="Arial"/>
        </w:rPr>
      </w:pPr>
    </w:p>
    <w:p w:rsidR="00697A2D" w:rsidRPr="00697A2D" w:rsidRDefault="00697A2D" w:rsidP="00697A2D">
      <w:pPr>
        <w:numPr>
          <w:ilvl w:val="0"/>
          <w:numId w:val="12"/>
        </w:numPr>
        <w:tabs>
          <w:tab w:val="left" w:pos="1134"/>
        </w:tabs>
        <w:ind w:left="0" w:firstLine="709"/>
        <w:jc w:val="both"/>
        <w:rPr>
          <w:rFonts w:ascii="Arial" w:hAnsi="Arial" w:cs="Arial"/>
        </w:rPr>
      </w:pPr>
      <w:r w:rsidRPr="00697A2D">
        <w:rPr>
          <w:rFonts w:ascii="Arial" w:hAnsi="Arial" w:cs="Arial"/>
        </w:rPr>
        <w:t>El Presidente del Congreso del Estado.</w:t>
      </w:r>
    </w:p>
    <w:p w:rsidR="00697A2D" w:rsidRPr="00697A2D" w:rsidRDefault="00697A2D" w:rsidP="00697A2D">
      <w:pPr>
        <w:ind w:firstLine="709"/>
        <w:jc w:val="both"/>
        <w:rPr>
          <w:rFonts w:ascii="Arial" w:hAnsi="Arial" w:cs="Arial"/>
        </w:rPr>
      </w:pPr>
    </w:p>
    <w:p w:rsidR="00697A2D" w:rsidRPr="00697A2D" w:rsidRDefault="00697A2D" w:rsidP="00697A2D">
      <w:pPr>
        <w:numPr>
          <w:ilvl w:val="0"/>
          <w:numId w:val="12"/>
        </w:numPr>
        <w:tabs>
          <w:tab w:val="left" w:pos="1134"/>
        </w:tabs>
        <w:ind w:left="0" w:firstLine="709"/>
        <w:jc w:val="both"/>
        <w:rPr>
          <w:rFonts w:ascii="Arial" w:hAnsi="Arial" w:cs="Arial"/>
        </w:rPr>
      </w:pPr>
      <w:r w:rsidRPr="00697A2D">
        <w:rPr>
          <w:rFonts w:ascii="Arial" w:hAnsi="Arial" w:cs="Arial"/>
        </w:rPr>
        <w:lastRenderedPageBreak/>
        <w:t>Un representante de cada uno de los Ayuntamientos del Estado.</w:t>
      </w:r>
    </w:p>
    <w:p w:rsidR="00697A2D" w:rsidRPr="00697A2D" w:rsidRDefault="00697A2D" w:rsidP="00697A2D">
      <w:pPr>
        <w:ind w:firstLine="709"/>
        <w:jc w:val="both"/>
        <w:rPr>
          <w:rFonts w:ascii="Arial" w:hAnsi="Arial" w:cs="Arial"/>
        </w:rPr>
      </w:pPr>
    </w:p>
    <w:p w:rsidR="00697A2D" w:rsidRPr="00697A2D" w:rsidRDefault="00697A2D" w:rsidP="00697A2D">
      <w:pPr>
        <w:numPr>
          <w:ilvl w:val="0"/>
          <w:numId w:val="12"/>
        </w:numPr>
        <w:tabs>
          <w:tab w:val="left" w:pos="1134"/>
        </w:tabs>
        <w:ind w:left="0" w:firstLine="709"/>
        <w:jc w:val="both"/>
        <w:rPr>
          <w:rFonts w:ascii="Arial" w:hAnsi="Arial" w:cs="Arial"/>
        </w:rPr>
      </w:pPr>
      <w:r w:rsidRPr="00697A2D">
        <w:rPr>
          <w:rFonts w:ascii="Arial" w:hAnsi="Arial" w:cs="Arial"/>
        </w:rPr>
        <w:t>El Presidente del Tribunal Superior de Justicia del Estado.</w:t>
      </w:r>
    </w:p>
    <w:p w:rsidR="00697A2D" w:rsidRPr="00697A2D" w:rsidRDefault="00697A2D" w:rsidP="00697A2D">
      <w:pPr>
        <w:ind w:firstLine="709"/>
        <w:jc w:val="both"/>
        <w:rPr>
          <w:rFonts w:ascii="Arial" w:hAnsi="Arial" w:cs="Arial"/>
          <w:b/>
          <w:bCs/>
        </w:rPr>
      </w:pPr>
    </w:p>
    <w:p w:rsidR="00697A2D" w:rsidRPr="00697A2D" w:rsidRDefault="00697A2D" w:rsidP="00697A2D">
      <w:pPr>
        <w:ind w:firstLine="709"/>
        <w:jc w:val="both"/>
        <w:rPr>
          <w:rFonts w:ascii="Arial" w:hAnsi="Arial" w:cs="Arial"/>
        </w:rPr>
      </w:pPr>
      <w:r w:rsidRPr="00697A2D">
        <w:rPr>
          <w:rFonts w:ascii="Arial" w:hAnsi="Arial" w:cs="Arial"/>
          <w:b/>
          <w:bCs/>
        </w:rPr>
        <w:t xml:space="preserve">Artículo 7. </w:t>
      </w:r>
      <w:r w:rsidRPr="00697A2D">
        <w:rPr>
          <w:rFonts w:ascii="Arial" w:hAnsi="Arial" w:cs="Arial"/>
        </w:rPr>
        <w:t>La Comisión podrá, a propuesta de su presidente, aprobar la incorporación como integrante de la misma a otras dependencias y organismos oficiales, así como organismos no gubernamentales.</w:t>
      </w:r>
    </w:p>
    <w:p w:rsidR="00697A2D" w:rsidRPr="00697A2D" w:rsidRDefault="00697A2D" w:rsidP="00697A2D">
      <w:pPr>
        <w:ind w:firstLine="709"/>
        <w:jc w:val="both"/>
        <w:rPr>
          <w:rFonts w:ascii="Arial" w:hAnsi="Arial" w:cs="Arial"/>
          <w:b/>
          <w:bCs/>
        </w:rPr>
      </w:pPr>
    </w:p>
    <w:p w:rsidR="00697A2D" w:rsidRPr="00697A2D" w:rsidRDefault="00697A2D" w:rsidP="00697A2D">
      <w:pPr>
        <w:ind w:firstLine="709"/>
        <w:jc w:val="both"/>
        <w:rPr>
          <w:rFonts w:ascii="Arial" w:hAnsi="Arial" w:cs="Arial"/>
        </w:rPr>
      </w:pPr>
      <w:r w:rsidRPr="00697A2D">
        <w:rPr>
          <w:rFonts w:ascii="Arial" w:hAnsi="Arial" w:cs="Arial"/>
          <w:b/>
          <w:bCs/>
        </w:rPr>
        <w:t xml:space="preserve">Artículo 8. </w:t>
      </w:r>
      <w:r w:rsidRPr="00697A2D">
        <w:rPr>
          <w:rFonts w:ascii="Arial" w:hAnsi="Arial" w:cs="Arial"/>
          <w:bCs/>
        </w:rPr>
        <w:t xml:space="preserve">La Comisión, a propuesta de su presidente </w:t>
      </w:r>
      <w:r w:rsidRPr="00697A2D">
        <w:rPr>
          <w:rFonts w:ascii="Arial" w:hAnsi="Arial" w:cs="Arial"/>
        </w:rPr>
        <w:t xml:space="preserve">podrá, invitar con efectos meramente consultivos, a representantes de organismos públicos, organizaciones de la sociedad civil, así como académicos y expertos en temas vinculados con la trata de personas.  </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b/>
          <w:bCs/>
        </w:rPr>
        <w:t xml:space="preserve">Artículo 9. </w:t>
      </w:r>
      <w:r w:rsidRPr="00697A2D">
        <w:rPr>
          <w:rFonts w:ascii="Arial" w:hAnsi="Arial" w:cs="Arial"/>
        </w:rPr>
        <w:t xml:space="preserve">La Comisión se coordinará con los gobiernos municipales para el eficaz cumplimiento de los fines de la Ley y podrá proponerles su inclusión en las actividades que así se requiera.  </w:t>
      </w:r>
    </w:p>
    <w:p w:rsidR="00697A2D" w:rsidRPr="00697A2D" w:rsidRDefault="00697A2D" w:rsidP="00697A2D">
      <w:pPr>
        <w:autoSpaceDE w:val="0"/>
        <w:autoSpaceDN w:val="0"/>
        <w:adjustRightInd w:val="0"/>
        <w:ind w:firstLine="709"/>
        <w:jc w:val="both"/>
        <w:rPr>
          <w:rFonts w:ascii="Arial" w:eastAsia="Cambria" w:hAnsi="Arial" w:cs="Arial"/>
          <w:lang w:val="es-ES_tradnl" w:eastAsia="es-ES_tradnl"/>
        </w:rPr>
      </w:pPr>
    </w:p>
    <w:p w:rsidR="00697A2D" w:rsidRPr="00697A2D" w:rsidRDefault="00697A2D" w:rsidP="00822064">
      <w:pPr>
        <w:autoSpaceDE w:val="0"/>
        <w:autoSpaceDN w:val="0"/>
        <w:adjustRightInd w:val="0"/>
        <w:ind w:firstLine="709"/>
        <w:jc w:val="both"/>
        <w:rPr>
          <w:rFonts w:ascii="Arial" w:hAnsi="Arial" w:cs="Arial"/>
          <w:lang w:val="es-AR" w:eastAsia="es-MX"/>
        </w:rPr>
      </w:pPr>
      <w:r w:rsidRPr="00697A2D">
        <w:rPr>
          <w:rFonts w:ascii="Arial" w:eastAsia="Cambria" w:hAnsi="Arial" w:cs="Arial"/>
          <w:lang w:val="es-ES_tradnl" w:eastAsia="es-ES_tradnl"/>
        </w:rPr>
        <w:t>Los municipios</w:t>
      </w:r>
      <w:r w:rsidRPr="00697A2D">
        <w:rPr>
          <w:rFonts w:ascii="Arial" w:hAnsi="Arial" w:cs="Arial"/>
          <w:lang w:val="es-AR" w:eastAsia="es-MX"/>
        </w:rPr>
        <w:t xml:space="preserve"> establecerán los objetivos y estrategias </w:t>
      </w:r>
      <w:r w:rsidRPr="00697A2D">
        <w:rPr>
          <w:rFonts w:ascii="Arial" w:hAnsi="Arial" w:cs="Arial"/>
          <w:lang w:val="es-ES" w:eastAsia="es-MX"/>
        </w:rPr>
        <w:t>tendientes a l</w:t>
      </w:r>
      <w:r w:rsidRPr="00697A2D">
        <w:rPr>
          <w:rFonts w:ascii="Arial" w:hAnsi="Arial" w:cs="Arial"/>
          <w:lang w:val="es-AR" w:eastAsia="es-MX"/>
        </w:rPr>
        <w:t>a prevención de los delitos de trata de personas, así como la protección, atención, el apoyo y la asistencia a las víctimas,</w:t>
      </w:r>
      <w:r w:rsidRPr="00697A2D">
        <w:rPr>
          <w:rFonts w:ascii="Arial" w:hAnsi="Arial" w:cs="Arial"/>
          <w:i/>
          <w:color w:val="000000"/>
          <w:lang w:val="es-AR" w:eastAsia="es-MX"/>
        </w:rPr>
        <w:t xml:space="preserve"> </w:t>
      </w:r>
      <w:r w:rsidRPr="00697A2D">
        <w:rPr>
          <w:rFonts w:ascii="Arial" w:hAnsi="Arial" w:cs="Arial"/>
          <w:color w:val="000000"/>
          <w:lang w:val="es-AR" w:eastAsia="es-MX"/>
        </w:rPr>
        <w:t>ofendidos y testigos</w:t>
      </w:r>
      <w:r w:rsidRPr="00697A2D">
        <w:rPr>
          <w:rFonts w:ascii="Arial" w:hAnsi="Arial" w:cs="Arial"/>
          <w:i/>
          <w:color w:val="000000"/>
          <w:lang w:val="es-AR" w:eastAsia="es-MX"/>
        </w:rPr>
        <w:t xml:space="preserve"> </w:t>
      </w:r>
      <w:r w:rsidRPr="00697A2D">
        <w:rPr>
          <w:rFonts w:ascii="Arial" w:hAnsi="Arial" w:cs="Arial"/>
          <w:color w:val="000000"/>
          <w:lang w:val="es-AR" w:eastAsia="es-MX"/>
        </w:rPr>
        <w:t>de trata de personas</w:t>
      </w:r>
      <w:r w:rsidRPr="00697A2D">
        <w:rPr>
          <w:rFonts w:ascii="Arial" w:hAnsi="Arial" w:cs="Arial"/>
          <w:lang w:val="es-AR" w:eastAsia="es-MX"/>
        </w:rPr>
        <w:t>, en sus planes y programas de desarrollo municipales, así como en los programas de trabajo, mediante disposiciones reglamentarias.</w:t>
      </w:r>
    </w:p>
    <w:p w:rsidR="00697A2D" w:rsidRDefault="00697A2D" w:rsidP="00822064">
      <w:pPr>
        <w:spacing w:before="120"/>
        <w:ind w:firstLine="709"/>
        <w:jc w:val="both"/>
        <w:rPr>
          <w:rFonts w:ascii="Arial" w:eastAsia="Cambria" w:hAnsi="Arial" w:cs="Arial"/>
          <w:lang w:val="es-ES_tradnl" w:eastAsia="es-ES_tradnl"/>
        </w:rPr>
      </w:pPr>
      <w:r w:rsidRPr="00692EE3">
        <w:rPr>
          <w:rFonts w:ascii="Arial" w:eastAsia="Cambria" w:hAnsi="Arial" w:cs="Arial"/>
          <w:lang w:val="es-ES_tradnl" w:eastAsia="es-ES_tradnl"/>
        </w:rPr>
        <w:t>Las autoridades estatales y municipales, de conformidad con sus atribuciones y facultades legales, deberán adoptar y reglamentar las medidas necesarias para la inspección a los establecimientos comerciales, agencias de colocación y reclutamiento, a fin de impedir que las personas que buscan trabajo, en especial las mujeres, niñas, niños y adolescentes se expongan al peligro de la trata de personas y demás delitos que se establecen en la Ley General.</w:t>
      </w:r>
    </w:p>
    <w:p w:rsidR="00822064" w:rsidRPr="00822064" w:rsidRDefault="00822064" w:rsidP="00822064">
      <w:pPr>
        <w:autoSpaceDE w:val="0"/>
        <w:autoSpaceDN w:val="0"/>
        <w:adjustRightInd w:val="0"/>
        <w:spacing w:after="240"/>
        <w:ind w:firstLine="709"/>
        <w:jc w:val="right"/>
        <w:rPr>
          <w:rFonts w:ascii="Arial" w:hAnsi="Arial" w:cs="Arial"/>
          <w:i/>
          <w:sz w:val="18"/>
          <w:lang w:val="es-AR" w:eastAsia="es-MX"/>
        </w:rPr>
      </w:pPr>
      <w:hyperlink w:anchor="Artículo9" w:history="1">
        <w:r>
          <w:rPr>
            <w:rStyle w:val="Hipervnculo"/>
            <w:rFonts w:ascii="Arial" w:hAnsi="Arial" w:cs="Arial"/>
            <w:i/>
            <w:sz w:val="18"/>
          </w:rPr>
          <w:t>Párrafo Adicionado</w:t>
        </w:r>
      </w:hyperlink>
    </w:p>
    <w:p w:rsidR="00697A2D" w:rsidRDefault="00697A2D" w:rsidP="00822064">
      <w:pPr>
        <w:autoSpaceDE w:val="0"/>
        <w:autoSpaceDN w:val="0"/>
        <w:adjustRightInd w:val="0"/>
        <w:spacing w:before="120"/>
        <w:ind w:firstLine="709"/>
        <w:jc w:val="both"/>
        <w:rPr>
          <w:rFonts w:ascii="Arial" w:hAnsi="Arial" w:cs="Arial"/>
          <w:lang w:val="es-AR" w:eastAsia="es-MX"/>
        </w:rPr>
      </w:pPr>
      <w:r w:rsidRPr="00692EE3">
        <w:rPr>
          <w:rFonts w:ascii="Arial" w:eastAsia="Cambria" w:hAnsi="Arial" w:cs="Arial"/>
          <w:lang w:val="es-ES_tradnl" w:eastAsia="es-ES_tradnl"/>
        </w:rPr>
        <w:t>Queda prohibida toda publicidad o inserciones pagadas en los medios de comunicación masiva de cualquier índole, que incluya en sus publicaciones anuncios de contacto sexual o que promueva la prostitución y la pornografía que pueda propiciar la trata de personas, de igual forma aquellos que discriminan a la mujer en razón de la edad y aspecto físico.</w:t>
      </w:r>
      <w:r w:rsidRPr="00692EE3">
        <w:rPr>
          <w:rFonts w:ascii="Arial" w:hAnsi="Arial" w:cs="Arial"/>
          <w:lang w:val="es-AR" w:eastAsia="es-MX"/>
        </w:rPr>
        <w:t xml:space="preserve"> </w:t>
      </w:r>
    </w:p>
    <w:p w:rsidR="00822064" w:rsidRDefault="00822064" w:rsidP="00822064">
      <w:pPr>
        <w:autoSpaceDE w:val="0"/>
        <w:autoSpaceDN w:val="0"/>
        <w:adjustRightInd w:val="0"/>
        <w:ind w:firstLine="709"/>
        <w:jc w:val="right"/>
        <w:rPr>
          <w:rFonts w:ascii="Arial" w:hAnsi="Arial" w:cs="Arial"/>
          <w:i/>
          <w:sz w:val="18"/>
        </w:rPr>
      </w:pPr>
      <w:hyperlink w:anchor="Artículo9" w:history="1">
        <w:r>
          <w:rPr>
            <w:rStyle w:val="Hipervnculo"/>
            <w:rFonts w:ascii="Arial" w:hAnsi="Arial" w:cs="Arial"/>
            <w:i/>
            <w:sz w:val="18"/>
          </w:rPr>
          <w:t>Párrafo Adicionado</w:t>
        </w:r>
      </w:hyperlink>
    </w:p>
    <w:p w:rsidR="00697A2D" w:rsidRPr="00BE7DFC" w:rsidRDefault="00822064" w:rsidP="00BE7DFC">
      <w:pPr>
        <w:autoSpaceDE w:val="0"/>
        <w:autoSpaceDN w:val="0"/>
        <w:adjustRightInd w:val="0"/>
        <w:spacing w:after="240"/>
        <w:ind w:firstLine="709"/>
        <w:jc w:val="right"/>
        <w:rPr>
          <w:rFonts w:ascii="Arial" w:hAnsi="Arial" w:cs="Arial"/>
          <w:i/>
          <w:sz w:val="18"/>
          <w:lang w:val="es-AR" w:eastAsia="es-MX"/>
        </w:rPr>
      </w:pPr>
      <w:hyperlink w:anchor="Artículo9" w:history="1">
        <w:r>
          <w:rPr>
            <w:rStyle w:val="Hipervnculo"/>
            <w:rFonts w:ascii="Arial" w:hAnsi="Arial" w:cs="Arial"/>
            <w:i/>
            <w:sz w:val="18"/>
          </w:rPr>
          <w:t>Artículo R</w:t>
        </w:r>
        <w:r w:rsidRPr="00822064">
          <w:rPr>
            <w:rStyle w:val="Hipervnculo"/>
            <w:rFonts w:ascii="Arial" w:hAnsi="Arial" w:cs="Arial"/>
            <w:i/>
            <w:sz w:val="18"/>
          </w:rPr>
          <w:t>eform</w:t>
        </w:r>
        <w:r>
          <w:rPr>
            <w:rStyle w:val="Hipervnculo"/>
            <w:rFonts w:ascii="Arial" w:hAnsi="Arial" w:cs="Arial"/>
            <w:i/>
            <w:sz w:val="18"/>
          </w:rPr>
          <w:t>ado</w:t>
        </w:r>
      </w:hyperlink>
    </w:p>
    <w:p w:rsidR="00697A2D" w:rsidRPr="00697A2D" w:rsidRDefault="00697A2D" w:rsidP="00697A2D">
      <w:pPr>
        <w:ind w:firstLine="709"/>
        <w:jc w:val="both"/>
        <w:rPr>
          <w:rFonts w:ascii="Arial" w:hAnsi="Arial" w:cs="Arial"/>
          <w:spacing w:val="-3"/>
        </w:rPr>
      </w:pPr>
      <w:r w:rsidRPr="00697A2D">
        <w:rPr>
          <w:rFonts w:ascii="Arial" w:hAnsi="Arial" w:cs="Arial"/>
          <w:b/>
          <w:bCs/>
        </w:rPr>
        <w:t>Artículo 10.</w:t>
      </w:r>
      <w:r w:rsidRPr="00697A2D">
        <w:rPr>
          <w:rFonts w:ascii="Arial" w:hAnsi="Arial" w:cs="Arial"/>
        </w:rPr>
        <w:t xml:space="preserve"> </w:t>
      </w:r>
      <w:r w:rsidRPr="00697A2D">
        <w:rPr>
          <w:rFonts w:ascii="Arial" w:hAnsi="Arial" w:cs="Arial"/>
          <w:spacing w:val="-3"/>
        </w:rPr>
        <w:t xml:space="preserve">La Comisión deberá: </w:t>
      </w:r>
    </w:p>
    <w:p w:rsidR="00697A2D" w:rsidRPr="00697A2D" w:rsidRDefault="00697A2D" w:rsidP="00697A2D">
      <w:pPr>
        <w:ind w:firstLine="709"/>
        <w:jc w:val="both"/>
        <w:rPr>
          <w:rFonts w:ascii="Arial" w:hAnsi="Arial" w:cs="Arial"/>
        </w:rPr>
      </w:pPr>
    </w:p>
    <w:p w:rsidR="00697A2D" w:rsidRPr="00697A2D" w:rsidRDefault="00697A2D" w:rsidP="00697A2D">
      <w:pPr>
        <w:suppressAutoHyphens/>
        <w:ind w:firstLine="709"/>
        <w:jc w:val="both"/>
        <w:rPr>
          <w:rFonts w:ascii="Arial" w:hAnsi="Arial" w:cs="Arial"/>
          <w:spacing w:val="-3"/>
        </w:rPr>
      </w:pPr>
      <w:r w:rsidRPr="00697A2D">
        <w:rPr>
          <w:rFonts w:ascii="Arial" w:hAnsi="Arial" w:cs="Arial"/>
          <w:spacing w:val="-3"/>
        </w:rPr>
        <w:t>I. Elaborar su Reglamento Interno;</w:t>
      </w:r>
    </w:p>
    <w:p w:rsidR="00697A2D" w:rsidRPr="00697A2D" w:rsidRDefault="00697A2D" w:rsidP="00697A2D">
      <w:pPr>
        <w:suppressAutoHyphens/>
        <w:ind w:firstLine="709"/>
        <w:jc w:val="both"/>
        <w:rPr>
          <w:rFonts w:ascii="Arial" w:hAnsi="Arial" w:cs="Arial"/>
          <w:spacing w:val="-3"/>
        </w:rPr>
      </w:pPr>
    </w:p>
    <w:p w:rsidR="00697A2D" w:rsidRPr="00697A2D" w:rsidRDefault="00697A2D" w:rsidP="00697A2D">
      <w:pPr>
        <w:suppressAutoHyphens/>
        <w:ind w:firstLine="709"/>
        <w:jc w:val="both"/>
        <w:rPr>
          <w:rFonts w:ascii="Arial" w:hAnsi="Arial" w:cs="Arial"/>
          <w:spacing w:val="-3"/>
        </w:rPr>
      </w:pPr>
      <w:r w:rsidRPr="00697A2D">
        <w:rPr>
          <w:rFonts w:ascii="Arial" w:hAnsi="Arial" w:cs="Arial"/>
          <w:spacing w:val="-3"/>
        </w:rPr>
        <w:t xml:space="preserve">II. Elaborar el Programa Estatal; </w:t>
      </w:r>
    </w:p>
    <w:p w:rsidR="00697A2D" w:rsidRPr="00697A2D" w:rsidRDefault="00697A2D" w:rsidP="00697A2D">
      <w:pPr>
        <w:suppressAutoHyphens/>
        <w:ind w:firstLine="709"/>
        <w:jc w:val="both"/>
        <w:rPr>
          <w:rFonts w:ascii="Arial" w:hAnsi="Arial" w:cs="Arial"/>
          <w:spacing w:val="-3"/>
        </w:rPr>
      </w:pPr>
    </w:p>
    <w:p w:rsidR="00697A2D" w:rsidRPr="00697A2D" w:rsidRDefault="00697A2D" w:rsidP="00697A2D">
      <w:pPr>
        <w:suppressAutoHyphens/>
        <w:ind w:firstLine="709"/>
        <w:jc w:val="both"/>
        <w:rPr>
          <w:rFonts w:ascii="Arial" w:hAnsi="Arial" w:cs="Arial"/>
          <w:spacing w:val="-3"/>
        </w:rPr>
      </w:pPr>
      <w:r w:rsidRPr="00697A2D">
        <w:rPr>
          <w:rFonts w:ascii="Arial" w:hAnsi="Arial" w:cs="Arial"/>
          <w:spacing w:val="-3"/>
        </w:rPr>
        <w:lastRenderedPageBreak/>
        <w:t>III. Coordinar a las dependencias, instituciones y entidades en la implementación del Programa Estatal;</w:t>
      </w:r>
    </w:p>
    <w:p w:rsidR="00697A2D" w:rsidRPr="00697A2D" w:rsidRDefault="00697A2D" w:rsidP="00697A2D">
      <w:pPr>
        <w:suppressAutoHyphens/>
        <w:ind w:firstLine="709"/>
        <w:jc w:val="both"/>
        <w:rPr>
          <w:rFonts w:ascii="Arial" w:hAnsi="Arial" w:cs="Arial"/>
          <w:spacing w:val="-3"/>
        </w:rPr>
      </w:pPr>
    </w:p>
    <w:p w:rsidR="00697A2D" w:rsidRPr="00697A2D" w:rsidRDefault="00697A2D" w:rsidP="00697A2D">
      <w:pPr>
        <w:suppressAutoHyphens/>
        <w:ind w:firstLine="709"/>
        <w:jc w:val="both"/>
        <w:rPr>
          <w:rFonts w:ascii="Arial" w:hAnsi="Arial" w:cs="Arial"/>
          <w:spacing w:val="-3"/>
        </w:rPr>
      </w:pPr>
      <w:r w:rsidRPr="00697A2D">
        <w:rPr>
          <w:rFonts w:ascii="Arial" w:hAnsi="Arial" w:cs="Arial"/>
          <w:spacing w:val="-3"/>
        </w:rPr>
        <w:t>IV. Desarrollar campañas de prevención, protección y atención en materia de trata de personas, fundamentadas en la salvaguarda de la dignidad humana y el respeto a los derechos humanos, con especial referencia a aquellos que sean considerados como grupos vulnerables;</w:t>
      </w:r>
    </w:p>
    <w:p w:rsidR="00697A2D" w:rsidRPr="00697A2D" w:rsidRDefault="00697A2D" w:rsidP="00697A2D">
      <w:pPr>
        <w:suppressAutoHyphens/>
        <w:ind w:firstLine="709"/>
        <w:jc w:val="both"/>
        <w:rPr>
          <w:rFonts w:ascii="Arial" w:hAnsi="Arial" w:cs="Arial"/>
          <w:spacing w:val="-3"/>
        </w:rPr>
      </w:pPr>
    </w:p>
    <w:p w:rsidR="00697A2D" w:rsidRPr="00697A2D" w:rsidRDefault="00697A2D" w:rsidP="00697A2D">
      <w:pPr>
        <w:suppressAutoHyphens/>
        <w:ind w:firstLine="709"/>
        <w:jc w:val="both"/>
        <w:rPr>
          <w:rFonts w:ascii="Arial" w:hAnsi="Arial" w:cs="Arial"/>
          <w:spacing w:val="-3"/>
        </w:rPr>
      </w:pPr>
      <w:r w:rsidRPr="00697A2D">
        <w:rPr>
          <w:rFonts w:ascii="Arial" w:hAnsi="Arial" w:cs="Arial"/>
          <w:spacing w:val="-3"/>
        </w:rPr>
        <w:t>V. Promover convenios de colaboración interinstitucional y suscribir convenios de coordinación con los gobiernos de la federación, otras entidades federativas y los municipios, en relación con la seguridad, internación, tránsito o destino de las víctimas, ofendidos y testigos</w:t>
      </w:r>
      <w:r w:rsidRPr="00697A2D">
        <w:rPr>
          <w:rFonts w:ascii="Arial" w:hAnsi="Arial" w:cs="Arial"/>
          <w:i/>
        </w:rPr>
        <w:t xml:space="preserve"> </w:t>
      </w:r>
      <w:r w:rsidRPr="00697A2D">
        <w:rPr>
          <w:rFonts w:ascii="Arial" w:hAnsi="Arial" w:cs="Arial"/>
          <w:spacing w:val="-3"/>
        </w:rPr>
        <w:t>de los delitos; con el propósito de protegerlas, orientarlas, atenderlas y en su caso, asistirlas en su regreso a su lugar de origen, así como para prevenir la trata de personas;</w:t>
      </w:r>
    </w:p>
    <w:p w:rsidR="00697A2D" w:rsidRPr="00697A2D" w:rsidRDefault="00697A2D" w:rsidP="00697A2D">
      <w:pPr>
        <w:suppressAutoHyphens/>
        <w:ind w:firstLine="709"/>
        <w:jc w:val="both"/>
        <w:rPr>
          <w:rFonts w:ascii="Arial" w:hAnsi="Arial" w:cs="Arial"/>
          <w:spacing w:val="-3"/>
        </w:rPr>
      </w:pPr>
    </w:p>
    <w:p w:rsidR="00697A2D" w:rsidRPr="00697A2D" w:rsidRDefault="00697A2D" w:rsidP="00697A2D">
      <w:pPr>
        <w:suppressAutoHyphens/>
        <w:ind w:firstLine="709"/>
        <w:jc w:val="both"/>
        <w:rPr>
          <w:rFonts w:ascii="Arial" w:hAnsi="Arial" w:cs="Arial"/>
          <w:spacing w:val="-3"/>
        </w:rPr>
      </w:pPr>
      <w:r w:rsidRPr="00697A2D">
        <w:rPr>
          <w:rFonts w:ascii="Arial" w:hAnsi="Arial" w:cs="Arial"/>
          <w:spacing w:val="-3"/>
        </w:rPr>
        <w:t>VI. Dar seguimiento y evaluar los resultados que se obtengan por la ejecución de los convenios de coordinación;</w:t>
      </w:r>
    </w:p>
    <w:p w:rsidR="00697A2D" w:rsidRPr="00697A2D" w:rsidRDefault="00697A2D" w:rsidP="00697A2D">
      <w:pPr>
        <w:suppressAutoHyphens/>
        <w:ind w:firstLine="709"/>
        <w:jc w:val="both"/>
        <w:rPr>
          <w:rFonts w:ascii="Arial" w:hAnsi="Arial" w:cs="Arial"/>
          <w:spacing w:val="-3"/>
        </w:rPr>
      </w:pPr>
    </w:p>
    <w:p w:rsidR="00697A2D" w:rsidRPr="00697A2D" w:rsidRDefault="00697A2D" w:rsidP="00697A2D">
      <w:pPr>
        <w:suppressAutoHyphens/>
        <w:ind w:firstLine="709"/>
        <w:jc w:val="both"/>
        <w:rPr>
          <w:rFonts w:ascii="Arial" w:hAnsi="Arial" w:cs="Arial"/>
          <w:spacing w:val="-3"/>
        </w:rPr>
      </w:pPr>
      <w:r w:rsidRPr="00697A2D">
        <w:rPr>
          <w:rFonts w:ascii="Arial" w:hAnsi="Arial" w:cs="Arial"/>
          <w:spacing w:val="-3"/>
        </w:rPr>
        <w:t>VII. Informar y capacitar con perspectiva de género, de derechos humanos y conforme al interés superior de la infancia, sobre los conceptos fundamentales y las implicaciones de la trata de personas y de los instrumentos internacionales con la materia al personal de la administración pública estatal y municipal, relacionados con la prevención e investigación con este fenómeno delictivo;</w:t>
      </w:r>
    </w:p>
    <w:p w:rsidR="00697A2D" w:rsidRPr="00697A2D" w:rsidRDefault="00697A2D" w:rsidP="00697A2D">
      <w:pPr>
        <w:suppressAutoHyphens/>
        <w:ind w:firstLine="709"/>
        <w:jc w:val="both"/>
        <w:rPr>
          <w:rFonts w:ascii="Arial" w:hAnsi="Arial" w:cs="Arial"/>
          <w:spacing w:val="-3"/>
        </w:rPr>
      </w:pPr>
    </w:p>
    <w:p w:rsidR="00697A2D" w:rsidRPr="00697A2D" w:rsidRDefault="00697A2D" w:rsidP="00697A2D">
      <w:pPr>
        <w:suppressAutoHyphens/>
        <w:ind w:firstLine="709"/>
        <w:jc w:val="both"/>
        <w:rPr>
          <w:rFonts w:ascii="Arial" w:hAnsi="Arial" w:cs="Arial"/>
          <w:spacing w:val="-3"/>
        </w:rPr>
      </w:pPr>
      <w:r w:rsidRPr="00697A2D">
        <w:rPr>
          <w:rFonts w:ascii="Arial" w:hAnsi="Arial" w:cs="Arial"/>
          <w:spacing w:val="-3"/>
        </w:rPr>
        <w:t xml:space="preserve">VIII. Promover la investigación científica y el intercambio de experiencias entre organismos e instituciones a nivel nacional, incluyendo organizaciones de la sociedad civil vinculadas con la protección de las personas; </w:t>
      </w:r>
    </w:p>
    <w:p w:rsidR="00697A2D" w:rsidRPr="00697A2D" w:rsidRDefault="00697A2D" w:rsidP="00697A2D">
      <w:pPr>
        <w:suppressAutoHyphens/>
        <w:ind w:firstLine="709"/>
        <w:jc w:val="both"/>
        <w:rPr>
          <w:rFonts w:ascii="Arial" w:hAnsi="Arial" w:cs="Arial"/>
          <w:spacing w:val="-3"/>
        </w:rPr>
      </w:pPr>
    </w:p>
    <w:p w:rsidR="00697A2D" w:rsidRPr="00697A2D" w:rsidRDefault="00697A2D" w:rsidP="00697A2D">
      <w:pPr>
        <w:suppressAutoHyphens/>
        <w:ind w:firstLine="709"/>
        <w:jc w:val="both"/>
        <w:rPr>
          <w:rFonts w:ascii="Arial" w:hAnsi="Arial" w:cs="Arial"/>
          <w:spacing w:val="-3"/>
        </w:rPr>
      </w:pPr>
      <w:r w:rsidRPr="00697A2D">
        <w:rPr>
          <w:rFonts w:ascii="Arial" w:hAnsi="Arial" w:cs="Arial"/>
          <w:spacing w:val="-3"/>
        </w:rPr>
        <w:t>IX. Informar a la población acerca de los riesgos e implicaciones de la trata de personas, los mecanismos para prevenir su comisión o revictimización, así como de las diversas modalidades de sometimiento para cometer este delito;</w:t>
      </w:r>
    </w:p>
    <w:p w:rsidR="00697A2D" w:rsidRPr="00697A2D" w:rsidRDefault="00697A2D" w:rsidP="00697A2D">
      <w:pPr>
        <w:suppressAutoHyphens/>
        <w:ind w:firstLine="709"/>
        <w:jc w:val="both"/>
        <w:rPr>
          <w:rFonts w:ascii="Arial" w:hAnsi="Arial" w:cs="Arial"/>
          <w:spacing w:val="-3"/>
        </w:rPr>
      </w:pPr>
    </w:p>
    <w:p w:rsidR="00697A2D" w:rsidRPr="00697A2D" w:rsidRDefault="00697A2D" w:rsidP="00697A2D">
      <w:pPr>
        <w:suppressAutoHyphens/>
        <w:ind w:firstLine="709"/>
        <w:jc w:val="both"/>
        <w:rPr>
          <w:rFonts w:ascii="Arial" w:hAnsi="Arial" w:cs="Arial"/>
          <w:spacing w:val="-3"/>
        </w:rPr>
      </w:pPr>
      <w:r w:rsidRPr="00697A2D">
        <w:rPr>
          <w:rFonts w:ascii="Arial" w:hAnsi="Arial" w:cs="Arial"/>
          <w:spacing w:val="-3"/>
        </w:rPr>
        <w:t>X. Informar y advertir al personal del sector turístico, tales como cadenas hoteleras, servicios de transporte público, restaurantes, bares y centros nocturnos, entre otros, acerca de la responsabilidad en que pueden incurrir en caso de facilitar las conductas inherentes a la trata de personas, así como orientarlos en la prevención de este delito;</w:t>
      </w:r>
    </w:p>
    <w:p w:rsidR="00697A2D" w:rsidRPr="00697A2D" w:rsidRDefault="00697A2D" w:rsidP="00697A2D">
      <w:pPr>
        <w:suppressAutoHyphens/>
        <w:ind w:firstLine="709"/>
        <w:jc w:val="both"/>
        <w:rPr>
          <w:rFonts w:ascii="Arial" w:hAnsi="Arial" w:cs="Arial"/>
          <w:spacing w:val="-3"/>
        </w:rPr>
      </w:pPr>
    </w:p>
    <w:p w:rsidR="00697A2D" w:rsidRPr="00697A2D" w:rsidRDefault="00697A2D" w:rsidP="00697A2D">
      <w:pPr>
        <w:suppressAutoHyphens/>
        <w:ind w:firstLine="709"/>
        <w:jc w:val="both"/>
        <w:rPr>
          <w:rFonts w:ascii="Arial" w:hAnsi="Arial" w:cs="Arial"/>
          <w:spacing w:val="-3"/>
        </w:rPr>
      </w:pPr>
      <w:r w:rsidRPr="00697A2D">
        <w:rPr>
          <w:rFonts w:ascii="Arial" w:hAnsi="Arial" w:cs="Arial"/>
          <w:spacing w:val="-3"/>
        </w:rPr>
        <w:t>XI. Orientar al personal responsable de los diversos medios de transporte, acerca de las medidas necesarias para asegurar, en especial, la protección de las personas menores de dieciocho o mayores de sesenta años de edad, indígenas, mujeres, así como de quienes no tienen la capacidad para comprender el significado del hecho o de quienes sufren de alguna discapacidad, que viajen solas al interior o exterior del Estado;</w:t>
      </w:r>
    </w:p>
    <w:p w:rsidR="00697A2D" w:rsidRPr="00697A2D" w:rsidRDefault="00697A2D" w:rsidP="00697A2D">
      <w:pPr>
        <w:suppressAutoHyphens/>
        <w:ind w:firstLine="709"/>
        <w:jc w:val="both"/>
        <w:rPr>
          <w:rFonts w:ascii="Arial" w:hAnsi="Arial" w:cs="Arial"/>
          <w:spacing w:val="-3"/>
        </w:rPr>
      </w:pPr>
    </w:p>
    <w:p w:rsidR="00697A2D" w:rsidRPr="00697A2D" w:rsidRDefault="00697A2D" w:rsidP="00697A2D">
      <w:pPr>
        <w:tabs>
          <w:tab w:val="center" w:pos="4680"/>
        </w:tabs>
        <w:suppressAutoHyphens/>
        <w:ind w:firstLine="709"/>
        <w:jc w:val="both"/>
        <w:rPr>
          <w:rFonts w:ascii="Arial" w:hAnsi="Arial" w:cs="Arial"/>
        </w:rPr>
      </w:pPr>
      <w:r w:rsidRPr="00697A2D">
        <w:rPr>
          <w:rFonts w:ascii="Arial" w:hAnsi="Arial" w:cs="Arial"/>
          <w:spacing w:val="-3"/>
        </w:rPr>
        <w:tab/>
        <w:t xml:space="preserve">XII. Elaborar un informe anual, el cual contendrá los resultados obtenidos </w:t>
      </w:r>
      <w:r w:rsidRPr="00697A2D">
        <w:rPr>
          <w:rFonts w:ascii="Arial" w:hAnsi="Arial" w:cs="Arial"/>
        </w:rPr>
        <w:t>del Programa Estatal, mismo que será remitido al titular del Poder Ejecutivo y al Congreso del Estado;</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lastRenderedPageBreak/>
        <w:t>XIII. Coordinarse con la Comisión u órgano homólogo a nivel federal;</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XIV. Asesorar a las dependencias y entidades de la administración pública estatal y municipal en la realización de acciones tendientes a prevenir y combatir la trata de personas y proteger a sus víctimas, ofendidos y testigos; y</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XV. Las demás que se establezcan en esta Ley y su Reglamento.</w:t>
      </w:r>
    </w:p>
    <w:p w:rsidR="00697A2D" w:rsidRPr="00697A2D" w:rsidRDefault="00697A2D" w:rsidP="00697A2D">
      <w:pPr>
        <w:ind w:firstLine="709"/>
        <w:jc w:val="both"/>
        <w:rPr>
          <w:rFonts w:ascii="Arial" w:hAnsi="Arial" w:cs="Arial"/>
        </w:rPr>
      </w:pPr>
    </w:p>
    <w:p w:rsidR="00697A2D" w:rsidRPr="00697A2D" w:rsidRDefault="00697A2D" w:rsidP="00697A2D">
      <w:pPr>
        <w:tabs>
          <w:tab w:val="left" w:pos="0"/>
        </w:tabs>
        <w:suppressAutoHyphens/>
        <w:ind w:firstLine="709"/>
        <w:jc w:val="both"/>
        <w:rPr>
          <w:rFonts w:ascii="Arial" w:hAnsi="Arial" w:cs="Arial"/>
          <w:spacing w:val="-3"/>
        </w:rPr>
      </w:pPr>
      <w:r w:rsidRPr="00697A2D">
        <w:rPr>
          <w:rFonts w:ascii="Arial" w:hAnsi="Arial" w:cs="Arial"/>
          <w:b/>
          <w:bCs/>
        </w:rPr>
        <w:tab/>
        <w:t xml:space="preserve">Artículo 11. </w:t>
      </w:r>
      <w:r w:rsidRPr="00697A2D">
        <w:rPr>
          <w:rFonts w:ascii="Arial" w:hAnsi="Arial" w:cs="Arial"/>
          <w:bCs/>
        </w:rPr>
        <w:t xml:space="preserve">La Comisión, además deberá compilar con la colaboración de instituciones y organismos competentes los </w:t>
      </w:r>
      <w:r w:rsidRPr="00697A2D">
        <w:rPr>
          <w:rFonts w:ascii="Arial" w:hAnsi="Arial" w:cs="Arial"/>
          <w:spacing w:val="-3"/>
        </w:rPr>
        <w:t>datos estadísticos relativos a la incidencia delictiva en materia de trata de personas, con la finalidad de utilizarlos en la toma de decisiones y para la elaboración de los programas en la materia.</w:t>
      </w:r>
    </w:p>
    <w:p w:rsidR="00697A2D" w:rsidRPr="00697A2D" w:rsidRDefault="00697A2D" w:rsidP="00697A2D">
      <w:pPr>
        <w:jc w:val="both"/>
        <w:rPr>
          <w:rFonts w:ascii="Arial" w:hAnsi="Arial" w:cs="Arial"/>
        </w:rPr>
      </w:pPr>
    </w:p>
    <w:p w:rsidR="00697A2D" w:rsidRPr="00697A2D" w:rsidRDefault="00697A2D" w:rsidP="00697A2D">
      <w:pPr>
        <w:ind w:firstLine="709"/>
        <w:jc w:val="center"/>
        <w:rPr>
          <w:rFonts w:ascii="Arial" w:hAnsi="Arial" w:cs="Arial"/>
          <w:b/>
        </w:rPr>
      </w:pPr>
      <w:r w:rsidRPr="00697A2D">
        <w:rPr>
          <w:rFonts w:ascii="Arial" w:hAnsi="Arial" w:cs="Arial"/>
          <w:b/>
        </w:rPr>
        <w:t>CAPÍTULO CUARTO</w:t>
      </w:r>
    </w:p>
    <w:p w:rsidR="00697A2D" w:rsidRPr="00697A2D" w:rsidRDefault="00697A2D" w:rsidP="00697A2D">
      <w:pPr>
        <w:ind w:firstLine="709"/>
        <w:jc w:val="center"/>
        <w:rPr>
          <w:rFonts w:ascii="Arial" w:hAnsi="Arial" w:cs="Arial"/>
          <w:b/>
        </w:rPr>
      </w:pPr>
      <w:r w:rsidRPr="00697A2D">
        <w:rPr>
          <w:rFonts w:ascii="Arial" w:hAnsi="Arial" w:cs="Arial"/>
          <w:b/>
        </w:rPr>
        <w:t>DEL SECRETARIO TÉCNICO DE LA COMISIÓN</w:t>
      </w:r>
    </w:p>
    <w:p w:rsidR="00697A2D" w:rsidRPr="00697A2D" w:rsidRDefault="00697A2D" w:rsidP="00697A2D">
      <w:pPr>
        <w:jc w:val="center"/>
        <w:rPr>
          <w:rFonts w:ascii="Arial" w:hAnsi="Arial" w:cs="Arial"/>
          <w:b/>
        </w:rPr>
      </w:pPr>
    </w:p>
    <w:p w:rsidR="00697A2D" w:rsidRPr="00697A2D" w:rsidRDefault="00697A2D" w:rsidP="00697A2D">
      <w:pPr>
        <w:tabs>
          <w:tab w:val="left" w:pos="0"/>
        </w:tabs>
        <w:suppressAutoHyphens/>
        <w:ind w:firstLine="709"/>
        <w:jc w:val="both"/>
        <w:rPr>
          <w:rFonts w:ascii="Arial" w:hAnsi="Arial" w:cs="Arial"/>
          <w:spacing w:val="-3"/>
        </w:rPr>
      </w:pPr>
      <w:r w:rsidRPr="00697A2D">
        <w:rPr>
          <w:rFonts w:ascii="Arial" w:hAnsi="Arial" w:cs="Arial"/>
          <w:b/>
        </w:rPr>
        <w:tab/>
        <w:t xml:space="preserve">Artículo 12. </w:t>
      </w:r>
      <w:r w:rsidRPr="00697A2D">
        <w:rPr>
          <w:rFonts w:ascii="Arial" w:hAnsi="Arial" w:cs="Arial"/>
        </w:rPr>
        <w:t xml:space="preserve">La Comisión contará con un Secretario Técnico remunerado, quien deberá de cumplir el perfil indicado en el Reglamento, el cual será designado por el titular del Poder Ejecutivo </w:t>
      </w:r>
      <w:r w:rsidRPr="00697A2D">
        <w:rPr>
          <w:rFonts w:ascii="Arial" w:hAnsi="Arial" w:cs="Arial"/>
          <w:spacing w:val="-3"/>
        </w:rPr>
        <w:t>dependiendo administrativamente de la Secretaría General de Gobierno.</w:t>
      </w:r>
    </w:p>
    <w:p w:rsidR="00697A2D" w:rsidRPr="00697A2D" w:rsidRDefault="00697A2D" w:rsidP="00697A2D">
      <w:pPr>
        <w:tabs>
          <w:tab w:val="left" w:pos="0"/>
        </w:tabs>
        <w:suppressAutoHyphens/>
        <w:ind w:firstLine="709"/>
        <w:jc w:val="both"/>
        <w:rPr>
          <w:rFonts w:ascii="Arial" w:hAnsi="Arial" w:cs="Arial"/>
          <w:spacing w:val="-3"/>
        </w:rPr>
      </w:pPr>
    </w:p>
    <w:p w:rsidR="00697A2D" w:rsidRPr="00697A2D" w:rsidRDefault="00697A2D" w:rsidP="00697A2D">
      <w:pPr>
        <w:tabs>
          <w:tab w:val="left" w:pos="0"/>
        </w:tabs>
        <w:suppressAutoHyphens/>
        <w:ind w:firstLine="709"/>
        <w:jc w:val="both"/>
        <w:rPr>
          <w:rFonts w:ascii="Arial" w:hAnsi="Arial" w:cs="Arial"/>
        </w:rPr>
      </w:pPr>
      <w:r w:rsidRPr="00697A2D">
        <w:rPr>
          <w:rFonts w:ascii="Arial" w:hAnsi="Arial" w:cs="Arial"/>
          <w:spacing w:val="-3"/>
        </w:rPr>
        <w:t xml:space="preserve">Las funciones del Secretario Técnico </w:t>
      </w:r>
      <w:r w:rsidRPr="00697A2D">
        <w:rPr>
          <w:rFonts w:ascii="Arial" w:hAnsi="Arial" w:cs="Arial"/>
        </w:rPr>
        <w:t>serán:</w:t>
      </w:r>
    </w:p>
    <w:p w:rsidR="00697A2D" w:rsidRPr="00697A2D" w:rsidRDefault="00697A2D" w:rsidP="00697A2D">
      <w:pPr>
        <w:ind w:firstLine="709"/>
        <w:jc w:val="both"/>
        <w:rPr>
          <w:rFonts w:ascii="Arial" w:hAnsi="Arial" w:cs="Arial"/>
        </w:rPr>
      </w:pPr>
    </w:p>
    <w:p w:rsidR="00697A2D" w:rsidRPr="00697A2D" w:rsidRDefault="00697A2D" w:rsidP="00697A2D">
      <w:pPr>
        <w:suppressAutoHyphens/>
        <w:ind w:firstLine="709"/>
        <w:jc w:val="both"/>
        <w:rPr>
          <w:rFonts w:ascii="Arial" w:hAnsi="Arial" w:cs="Arial"/>
          <w:spacing w:val="-3"/>
        </w:rPr>
      </w:pPr>
      <w:r w:rsidRPr="00697A2D">
        <w:rPr>
          <w:rFonts w:ascii="Arial" w:hAnsi="Arial" w:cs="Arial"/>
          <w:spacing w:val="-3"/>
        </w:rPr>
        <w:t>I. Elaborar propuestas para la formación y modificación del Programa Estatal y someterlas a la aprobación de la Comisión;</w:t>
      </w:r>
    </w:p>
    <w:p w:rsidR="00697A2D" w:rsidRPr="00697A2D" w:rsidRDefault="00697A2D" w:rsidP="00697A2D">
      <w:pPr>
        <w:autoSpaceDE w:val="0"/>
        <w:autoSpaceDN w:val="0"/>
        <w:adjustRightInd w:val="0"/>
        <w:ind w:firstLine="709"/>
        <w:jc w:val="both"/>
        <w:rPr>
          <w:rFonts w:ascii="Arial" w:hAnsi="Arial" w:cs="Arial"/>
          <w:spacing w:val="-3"/>
        </w:rPr>
      </w:pPr>
    </w:p>
    <w:p w:rsidR="00697A2D" w:rsidRPr="00697A2D" w:rsidRDefault="00697A2D" w:rsidP="00697A2D">
      <w:pPr>
        <w:autoSpaceDE w:val="0"/>
        <w:autoSpaceDN w:val="0"/>
        <w:adjustRightInd w:val="0"/>
        <w:ind w:firstLine="709"/>
        <w:jc w:val="both"/>
        <w:rPr>
          <w:rFonts w:ascii="Arial" w:hAnsi="Arial" w:cs="Arial"/>
        </w:rPr>
      </w:pPr>
      <w:r w:rsidRPr="00697A2D">
        <w:rPr>
          <w:rFonts w:ascii="Arial" w:hAnsi="Arial" w:cs="Arial"/>
          <w:spacing w:val="-3"/>
        </w:rPr>
        <w:t xml:space="preserve">II. Impulsar </w:t>
      </w:r>
      <w:r w:rsidRPr="00697A2D">
        <w:rPr>
          <w:rFonts w:ascii="Arial" w:hAnsi="Arial" w:cs="Arial"/>
        </w:rPr>
        <w:t>las relaciones interinstitucionales en relación a la implementación de políticas públicas, programas de gobierno, acciones y operativos para la prevención, combate y erradicación de los delitos de trata de personas; así como para la protección, apoyo, atención y asistencia física, psicológica y social a las víctimas, ofendidos y testigos de cualquier forma de explotación;</w:t>
      </w:r>
    </w:p>
    <w:p w:rsidR="00697A2D" w:rsidRPr="00697A2D" w:rsidRDefault="00697A2D" w:rsidP="00697A2D">
      <w:pPr>
        <w:tabs>
          <w:tab w:val="left" w:pos="0"/>
          <w:tab w:val="left" w:pos="284"/>
          <w:tab w:val="left" w:pos="720"/>
        </w:tabs>
        <w:suppressAutoHyphens/>
        <w:ind w:firstLine="709"/>
        <w:jc w:val="both"/>
        <w:rPr>
          <w:rFonts w:ascii="Arial" w:hAnsi="Arial" w:cs="Arial"/>
          <w:spacing w:val="-3"/>
        </w:rPr>
      </w:pPr>
    </w:p>
    <w:p w:rsidR="00697A2D" w:rsidRPr="00697A2D" w:rsidRDefault="00697A2D" w:rsidP="00697A2D">
      <w:pPr>
        <w:suppressAutoHyphens/>
        <w:ind w:firstLine="709"/>
        <w:jc w:val="both"/>
        <w:rPr>
          <w:rFonts w:ascii="Arial" w:hAnsi="Arial" w:cs="Arial"/>
          <w:spacing w:val="-3"/>
        </w:rPr>
      </w:pPr>
      <w:r w:rsidRPr="00697A2D">
        <w:rPr>
          <w:rFonts w:ascii="Arial" w:hAnsi="Arial" w:cs="Arial"/>
          <w:spacing w:val="-3"/>
        </w:rPr>
        <w:t>III. Levantar y certificar las actas y acuerdos que se tomen en la Comisión y llevar el archivo de éstos;</w:t>
      </w:r>
    </w:p>
    <w:p w:rsidR="00697A2D" w:rsidRPr="00697A2D" w:rsidRDefault="00697A2D" w:rsidP="00697A2D">
      <w:pPr>
        <w:tabs>
          <w:tab w:val="left" w:pos="0"/>
          <w:tab w:val="left" w:pos="284"/>
          <w:tab w:val="left" w:pos="720"/>
        </w:tabs>
        <w:suppressAutoHyphens/>
        <w:ind w:firstLine="709"/>
        <w:jc w:val="both"/>
        <w:rPr>
          <w:rFonts w:ascii="Arial" w:hAnsi="Arial" w:cs="Arial"/>
          <w:spacing w:val="-3"/>
        </w:rPr>
      </w:pPr>
    </w:p>
    <w:p w:rsidR="00697A2D" w:rsidRPr="00697A2D" w:rsidRDefault="00697A2D" w:rsidP="00697A2D">
      <w:pPr>
        <w:tabs>
          <w:tab w:val="left" w:pos="284"/>
        </w:tabs>
        <w:suppressAutoHyphens/>
        <w:ind w:firstLine="709"/>
        <w:jc w:val="both"/>
        <w:rPr>
          <w:rFonts w:ascii="Arial" w:hAnsi="Arial" w:cs="Arial"/>
          <w:spacing w:val="-3"/>
        </w:rPr>
      </w:pPr>
      <w:r w:rsidRPr="00697A2D">
        <w:rPr>
          <w:rFonts w:ascii="Arial" w:hAnsi="Arial" w:cs="Arial"/>
          <w:spacing w:val="-3"/>
        </w:rPr>
        <w:t>IV. Dar seguimiento a los acuerdos y resoluciones de la Comisión;</w:t>
      </w:r>
    </w:p>
    <w:p w:rsidR="00697A2D" w:rsidRPr="00697A2D" w:rsidRDefault="00697A2D" w:rsidP="00697A2D">
      <w:pPr>
        <w:tabs>
          <w:tab w:val="left" w:pos="284"/>
        </w:tabs>
        <w:suppressAutoHyphens/>
        <w:ind w:firstLine="709"/>
        <w:jc w:val="both"/>
        <w:rPr>
          <w:rFonts w:ascii="Arial" w:hAnsi="Arial" w:cs="Arial"/>
          <w:spacing w:val="-3"/>
        </w:rPr>
      </w:pPr>
    </w:p>
    <w:p w:rsidR="00697A2D" w:rsidRPr="00697A2D" w:rsidRDefault="00697A2D" w:rsidP="00697A2D">
      <w:pPr>
        <w:tabs>
          <w:tab w:val="left" w:pos="284"/>
        </w:tabs>
        <w:suppressAutoHyphens/>
        <w:ind w:firstLine="709"/>
        <w:jc w:val="both"/>
        <w:rPr>
          <w:rFonts w:ascii="Arial" w:hAnsi="Arial" w:cs="Arial"/>
          <w:spacing w:val="-3"/>
        </w:rPr>
      </w:pPr>
      <w:r w:rsidRPr="00697A2D">
        <w:rPr>
          <w:rFonts w:ascii="Arial" w:hAnsi="Arial" w:cs="Arial"/>
          <w:spacing w:val="-3"/>
        </w:rPr>
        <w:t>V.  Elaborar semestralmente informes de actividades de la Comisión;</w:t>
      </w:r>
    </w:p>
    <w:p w:rsidR="00697A2D" w:rsidRPr="00697A2D" w:rsidRDefault="00697A2D" w:rsidP="00697A2D">
      <w:pPr>
        <w:tabs>
          <w:tab w:val="left" w:pos="284"/>
        </w:tabs>
        <w:suppressAutoHyphens/>
        <w:ind w:firstLine="709"/>
        <w:jc w:val="both"/>
        <w:rPr>
          <w:rFonts w:ascii="Arial" w:hAnsi="Arial" w:cs="Arial"/>
          <w:spacing w:val="-3"/>
        </w:rPr>
      </w:pPr>
    </w:p>
    <w:p w:rsidR="00697A2D" w:rsidRPr="00697A2D" w:rsidRDefault="00697A2D" w:rsidP="00697A2D">
      <w:pPr>
        <w:tabs>
          <w:tab w:val="left" w:pos="284"/>
        </w:tabs>
        <w:suppressAutoHyphens/>
        <w:ind w:firstLine="709"/>
        <w:jc w:val="both"/>
        <w:rPr>
          <w:rFonts w:ascii="Arial" w:hAnsi="Arial" w:cs="Arial"/>
          <w:spacing w:val="-3"/>
        </w:rPr>
      </w:pPr>
      <w:r w:rsidRPr="00697A2D">
        <w:rPr>
          <w:rFonts w:ascii="Arial" w:hAnsi="Arial" w:cs="Arial"/>
          <w:spacing w:val="-3"/>
        </w:rPr>
        <w:t>VI. Recopilar, administrar y sistematizar la información necesaria para el cumplimiento de sus atribuciones;</w:t>
      </w:r>
    </w:p>
    <w:p w:rsidR="00697A2D" w:rsidRPr="00697A2D" w:rsidRDefault="00697A2D" w:rsidP="00697A2D">
      <w:pPr>
        <w:tabs>
          <w:tab w:val="left" w:pos="284"/>
        </w:tabs>
        <w:suppressAutoHyphens/>
        <w:ind w:firstLine="709"/>
        <w:jc w:val="both"/>
        <w:rPr>
          <w:rFonts w:ascii="Arial" w:hAnsi="Arial" w:cs="Arial"/>
          <w:spacing w:val="-3"/>
        </w:rPr>
      </w:pPr>
    </w:p>
    <w:p w:rsidR="00697A2D" w:rsidRPr="00697A2D" w:rsidRDefault="00697A2D" w:rsidP="00697A2D">
      <w:pPr>
        <w:tabs>
          <w:tab w:val="left" w:pos="284"/>
        </w:tabs>
        <w:suppressAutoHyphens/>
        <w:ind w:firstLine="709"/>
        <w:jc w:val="both"/>
        <w:rPr>
          <w:rFonts w:ascii="Arial" w:hAnsi="Arial" w:cs="Arial"/>
          <w:spacing w:val="-3"/>
        </w:rPr>
      </w:pPr>
      <w:r w:rsidRPr="00697A2D">
        <w:rPr>
          <w:rFonts w:ascii="Arial" w:hAnsi="Arial" w:cs="Arial"/>
          <w:spacing w:val="-3"/>
        </w:rPr>
        <w:t>VII. Rendir un informe de sus actividades a la Comisión por escrito, por lo menos cada tres meses;</w:t>
      </w:r>
    </w:p>
    <w:p w:rsidR="00697A2D" w:rsidRPr="00697A2D" w:rsidRDefault="00697A2D" w:rsidP="00697A2D">
      <w:pPr>
        <w:tabs>
          <w:tab w:val="left" w:pos="284"/>
          <w:tab w:val="left" w:pos="426"/>
        </w:tabs>
        <w:suppressAutoHyphens/>
        <w:ind w:firstLine="709"/>
        <w:jc w:val="both"/>
        <w:rPr>
          <w:rFonts w:ascii="Arial" w:hAnsi="Arial" w:cs="Arial"/>
          <w:spacing w:val="-3"/>
        </w:rPr>
      </w:pPr>
    </w:p>
    <w:p w:rsidR="00697A2D" w:rsidRPr="00697A2D" w:rsidRDefault="00697A2D" w:rsidP="00697A2D">
      <w:pPr>
        <w:tabs>
          <w:tab w:val="left" w:pos="284"/>
          <w:tab w:val="left" w:pos="426"/>
        </w:tabs>
        <w:suppressAutoHyphens/>
        <w:ind w:firstLine="709"/>
        <w:jc w:val="both"/>
        <w:rPr>
          <w:rFonts w:ascii="Arial" w:hAnsi="Arial" w:cs="Arial"/>
          <w:spacing w:val="-3"/>
        </w:rPr>
      </w:pPr>
      <w:r w:rsidRPr="00697A2D">
        <w:rPr>
          <w:rFonts w:ascii="Arial" w:hAnsi="Arial" w:cs="Arial"/>
          <w:spacing w:val="-3"/>
        </w:rPr>
        <w:t>VIII.</w:t>
      </w:r>
      <w:r w:rsidRPr="00697A2D">
        <w:rPr>
          <w:rFonts w:ascii="Arial" w:hAnsi="Arial" w:cs="Arial"/>
          <w:spacing w:val="-3"/>
        </w:rPr>
        <w:tab/>
        <w:t>Dar seguimiento a los estudios e investigaciones especializadas sobre la trata de personas aprobados por la Comisión; y</w:t>
      </w:r>
    </w:p>
    <w:p w:rsidR="00697A2D" w:rsidRPr="00697A2D" w:rsidRDefault="00697A2D" w:rsidP="00697A2D">
      <w:pPr>
        <w:tabs>
          <w:tab w:val="left" w:pos="284"/>
          <w:tab w:val="left" w:pos="426"/>
        </w:tabs>
        <w:suppressAutoHyphens/>
        <w:ind w:firstLine="709"/>
        <w:jc w:val="both"/>
        <w:rPr>
          <w:rFonts w:ascii="Arial" w:hAnsi="Arial" w:cs="Arial"/>
          <w:spacing w:val="-3"/>
        </w:rPr>
      </w:pPr>
    </w:p>
    <w:p w:rsidR="00697A2D" w:rsidRPr="00697A2D" w:rsidRDefault="00697A2D" w:rsidP="00697A2D">
      <w:pPr>
        <w:tabs>
          <w:tab w:val="left" w:pos="284"/>
          <w:tab w:val="left" w:pos="426"/>
        </w:tabs>
        <w:suppressAutoHyphens/>
        <w:ind w:firstLine="709"/>
        <w:jc w:val="both"/>
        <w:rPr>
          <w:rFonts w:ascii="Arial" w:hAnsi="Arial" w:cs="Arial"/>
          <w:spacing w:val="-3"/>
        </w:rPr>
      </w:pPr>
      <w:r w:rsidRPr="00697A2D">
        <w:rPr>
          <w:rFonts w:ascii="Arial" w:hAnsi="Arial" w:cs="Arial"/>
          <w:spacing w:val="-3"/>
        </w:rPr>
        <w:t>IX. Las demás que le asigne la Comisión y le confieran otros ordenamientos legales aplicables.</w:t>
      </w:r>
    </w:p>
    <w:p w:rsidR="00697A2D" w:rsidRPr="00697A2D" w:rsidRDefault="00697A2D" w:rsidP="00697A2D">
      <w:pPr>
        <w:jc w:val="both"/>
        <w:rPr>
          <w:rFonts w:ascii="Arial" w:hAnsi="Arial" w:cs="Arial"/>
          <w:spacing w:val="-3"/>
        </w:rPr>
      </w:pPr>
    </w:p>
    <w:p w:rsidR="00697A2D" w:rsidRPr="00697A2D" w:rsidRDefault="00697A2D" w:rsidP="00697A2D">
      <w:pPr>
        <w:ind w:firstLine="709"/>
        <w:jc w:val="both"/>
        <w:rPr>
          <w:rFonts w:ascii="Arial" w:hAnsi="Arial" w:cs="Arial"/>
        </w:rPr>
      </w:pPr>
      <w:r w:rsidRPr="00697A2D">
        <w:rPr>
          <w:rFonts w:ascii="Arial" w:hAnsi="Arial" w:cs="Arial"/>
          <w:b/>
          <w:bCs/>
        </w:rPr>
        <w:t>Artículo 13.</w:t>
      </w:r>
      <w:r w:rsidRPr="00697A2D">
        <w:rPr>
          <w:rFonts w:ascii="Arial" w:hAnsi="Arial" w:cs="Arial"/>
        </w:rPr>
        <w:t xml:space="preserve"> La Comisión podrá organizarse en subcomisiones permanentes o especiales de acuerdo a ejes temáticos, las que serán presididas por un coordinador y tendrán las facultades que el Reglamento o la Comisión les confieran. </w:t>
      </w:r>
    </w:p>
    <w:p w:rsidR="00697A2D" w:rsidRPr="00697A2D" w:rsidRDefault="00697A2D" w:rsidP="00697A2D">
      <w:pPr>
        <w:ind w:firstLine="709"/>
        <w:jc w:val="both"/>
        <w:rPr>
          <w:rFonts w:ascii="Arial" w:hAnsi="Arial" w:cs="Arial"/>
          <w:b/>
          <w:bCs/>
        </w:rPr>
      </w:pPr>
    </w:p>
    <w:p w:rsidR="00697A2D" w:rsidRPr="00697A2D" w:rsidRDefault="00697A2D" w:rsidP="00697A2D">
      <w:pPr>
        <w:ind w:firstLine="709"/>
        <w:jc w:val="both"/>
        <w:rPr>
          <w:rFonts w:ascii="Arial" w:hAnsi="Arial" w:cs="Arial"/>
        </w:rPr>
      </w:pPr>
      <w:r w:rsidRPr="00697A2D">
        <w:rPr>
          <w:rFonts w:ascii="Arial" w:hAnsi="Arial" w:cs="Arial"/>
          <w:b/>
          <w:bCs/>
        </w:rPr>
        <w:t>Artículo 14.</w:t>
      </w:r>
      <w:r w:rsidRPr="00697A2D">
        <w:rPr>
          <w:rFonts w:ascii="Arial" w:hAnsi="Arial" w:cs="Arial"/>
        </w:rPr>
        <w:t xml:space="preserve"> La Comisión sesionará por lo menos cada tres meses, a convocatoria de su Presidente, o bien, a solicitud de al menos dos terceras partes de los miembros de la Comisión.</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Para que se instale válidamente deberán estar presentes más de la mitad de sus integrantes y las decisiones se tomarán por el voto de la mayoría de los presentes.</w:t>
      </w:r>
    </w:p>
    <w:p w:rsidR="00697A2D" w:rsidRPr="00697A2D" w:rsidRDefault="00697A2D" w:rsidP="00697A2D">
      <w:pPr>
        <w:ind w:firstLine="709"/>
        <w:jc w:val="both"/>
        <w:rPr>
          <w:rFonts w:ascii="Arial" w:hAnsi="Arial" w:cs="Arial"/>
          <w:b/>
          <w:bCs/>
        </w:rPr>
      </w:pPr>
    </w:p>
    <w:p w:rsidR="00697A2D" w:rsidRPr="00697A2D" w:rsidRDefault="00697A2D" w:rsidP="00697A2D">
      <w:pPr>
        <w:ind w:firstLine="709"/>
        <w:jc w:val="both"/>
        <w:rPr>
          <w:rFonts w:ascii="Arial" w:hAnsi="Arial" w:cs="Arial"/>
        </w:rPr>
      </w:pPr>
      <w:r w:rsidRPr="00697A2D">
        <w:rPr>
          <w:rFonts w:ascii="Arial" w:hAnsi="Arial" w:cs="Arial"/>
          <w:b/>
          <w:bCs/>
          <w:spacing w:val="-3"/>
        </w:rPr>
        <w:t>Artículo 15</w:t>
      </w:r>
      <w:r w:rsidRPr="00697A2D">
        <w:rPr>
          <w:rFonts w:ascii="Arial" w:hAnsi="Arial" w:cs="Arial"/>
          <w:spacing w:val="-3"/>
        </w:rPr>
        <w:t xml:space="preserve">. La Comisión </w:t>
      </w:r>
      <w:r w:rsidRPr="00697A2D">
        <w:rPr>
          <w:rFonts w:ascii="Arial" w:hAnsi="Arial" w:cs="Arial"/>
        </w:rPr>
        <w:t>fomentará las acciones tendientes a fortalecer la participación ciudadana, la responsabilidad social, la cultura de la denuncia y la prevención social de los delitos, para lo cual deberá:</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a) Sensibilizar a la población mediante la divulgación de material referente a los derechos de las víctimas, ofendidos y testigos de los delitos de trata de personas;</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b) Adoptar y proponer medidas legislativas, educativas, sociales, culturales y de cualquier otra índole para desalentar la demanda que propicia cualquier forma de explotación relacionada con el delito de trata de personas;</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 xml:space="preserve">c) Elaborar estrategias y programas para evitar la comisión de los delitos de trata de personas, señalando las repercusiones que el delito conlleva; </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d) Realizar campañas de información acerca de los métodos utilizados por los responsables de los delitos de trata de personas para captar, enganchar, transportar, transferir, retener, entregar, recibir, alojar o reclutar con fines de explotación a las víctimas;</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e) Promover la cultura de la denuncia como un factor indispensable en la lucha contra la delincuencia, la impunidad y la aceptación social de los delitos de trata de personas; y</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f) Las demás que considere necesarias para la prevención de estos delitos.</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b/>
          <w:bCs/>
        </w:rPr>
        <w:t>Artículo 16.</w:t>
      </w:r>
      <w:r w:rsidRPr="00697A2D">
        <w:rPr>
          <w:rFonts w:ascii="Arial" w:hAnsi="Arial" w:cs="Arial"/>
        </w:rPr>
        <w:t xml:space="preserve"> Las políticas públicas, los programas y demás acciones que se adopten de conformidad con el presente capítulo incluirán cuando proceda, la cooperación de organismos de la sociedad civil.</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b/>
          <w:bCs/>
        </w:rPr>
        <w:t>Artículo 17.</w:t>
      </w:r>
      <w:r w:rsidRPr="00697A2D">
        <w:rPr>
          <w:rFonts w:ascii="Arial" w:hAnsi="Arial" w:cs="Arial"/>
        </w:rPr>
        <w:t xml:space="preserve"> </w:t>
      </w:r>
      <w:r w:rsidRPr="00697A2D">
        <w:rPr>
          <w:rFonts w:ascii="Arial" w:hAnsi="Arial" w:cs="Arial"/>
          <w:spacing w:val="-3"/>
        </w:rPr>
        <w:t xml:space="preserve">La Comisión </w:t>
      </w:r>
      <w:r w:rsidRPr="00697A2D">
        <w:rPr>
          <w:rFonts w:ascii="Arial" w:hAnsi="Arial" w:cs="Arial"/>
        </w:rPr>
        <w:t>propondrá la adopción de medidas administrativas, legislativas y de cualquier otra índole, a fin de erradicar los factores de vulnerabilidad ante el delito de trata de personas.</w:t>
      </w:r>
    </w:p>
    <w:p w:rsidR="00697A2D" w:rsidRPr="00697A2D" w:rsidRDefault="00697A2D" w:rsidP="00697A2D">
      <w:pPr>
        <w:ind w:firstLine="709"/>
        <w:jc w:val="both"/>
        <w:rPr>
          <w:rFonts w:ascii="Arial" w:hAnsi="Arial" w:cs="Arial"/>
        </w:rPr>
      </w:pPr>
    </w:p>
    <w:p w:rsidR="00697A2D" w:rsidRPr="00697A2D" w:rsidRDefault="00697A2D" w:rsidP="00697A2D">
      <w:pPr>
        <w:jc w:val="both"/>
        <w:rPr>
          <w:rFonts w:ascii="Arial" w:hAnsi="Arial" w:cs="Arial"/>
        </w:rPr>
      </w:pPr>
    </w:p>
    <w:p w:rsidR="00697A2D" w:rsidRPr="00697A2D" w:rsidRDefault="00697A2D" w:rsidP="00697A2D">
      <w:pPr>
        <w:ind w:firstLine="709"/>
        <w:jc w:val="center"/>
        <w:rPr>
          <w:rFonts w:ascii="Arial" w:hAnsi="Arial" w:cs="Arial"/>
          <w:b/>
          <w:bCs/>
        </w:rPr>
      </w:pPr>
      <w:r w:rsidRPr="00697A2D">
        <w:rPr>
          <w:rFonts w:ascii="Arial" w:hAnsi="Arial" w:cs="Arial"/>
          <w:b/>
          <w:bCs/>
        </w:rPr>
        <w:t>CAPÍTULO V</w:t>
      </w:r>
    </w:p>
    <w:p w:rsidR="00697A2D" w:rsidRPr="00697A2D" w:rsidRDefault="00697A2D" w:rsidP="00697A2D">
      <w:pPr>
        <w:ind w:firstLine="709"/>
        <w:jc w:val="center"/>
        <w:rPr>
          <w:rFonts w:ascii="Arial" w:hAnsi="Arial" w:cs="Arial"/>
          <w:b/>
          <w:bCs/>
        </w:rPr>
      </w:pPr>
      <w:r w:rsidRPr="00697A2D">
        <w:rPr>
          <w:rFonts w:ascii="Arial" w:hAnsi="Arial" w:cs="Arial"/>
          <w:b/>
          <w:bCs/>
        </w:rPr>
        <w:t>DE LA PROTECCIÓN, ATENCIÓN Y REINTEGRACIÓN SOCIAL</w:t>
      </w:r>
    </w:p>
    <w:p w:rsidR="00697A2D" w:rsidRPr="00697A2D" w:rsidRDefault="00697A2D" w:rsidP="00697A2D">
      <w:pPr>
        <w:ind w:firstLine="709"/>
        <w:jc w:val="center"/>
        <w:rPr>
          <w:rFonts w:ascii="Arial" w:hAnsi="Arial" w:cs="Arial"/>
          <w:b/>
          <w:bCs/>
          <w:lang w:val="es-ES"/>
        </w:rPr>
      </w:pPr>
      <w:r w:rsidRPr="00697A2D">
        <w:rPr>
          <w:rFonts w:ascii="Arial" w:hAnsi="Arial" w:cs="Arial"/>
          <w:b/>
          <w:bCs/>
        </w:rPr>
        <w:t>DE LAS VÍCTIMAS, OFENDIDOS Y TESTIGOS</w:t>
      </w:r>
    </w:p>
    <w:p w:rsidR="00697A2D" w:rsidRDefault="00697A2D" w:rsidP="00697A2D">
      <w:pPr>
        <w:jc w:val="both"/>
        <w:rPr>
          <w:rFonts w:ascii="Arial" w:hAnsi="Arial" w:cs="Arial"/>
          <w:b/>
          <w:bCs/>
        </w:rPr>
      </w:pPr>
    </w:p>
    <w:p w:rsidR="00BE7DFC" w:rsidRPr="00697A2D" w:rsidRDefault="00BE7DFC" w:rsidP="00697A2D">
      <w:pPr>
        <w:jc w:val="both"/>
        <w:rPr>
          <w:rFonts w:ascii="Arial" w:hAnsi="Arial" w:cs="Arial"/>
          <w:b/>
          <w:bCs/>
        </w:rPr>
      </w:pPr>
    </w:p>
    <w:p w:rsidR="00697A2D" w:rsidRDefault="00697A2D" w:rsidP="00697A2D">
      <w:pPr>
        <w:ind w:firstLine="709"/>
        <w:jc w:val="both"/>
        <w:rPr>
          <w:rFonts w:ascii="Arial" w:hAnsi="Arial" w:cs="Arial"/>
        </w:rPr>
      </w:pPr>
      <w:r w:rsidRPr="00697A2D">
        <w:rPr>
          <w:rFonts w:ascii="Arial" w:hAnsi="Arial" w:cs="Arial"/>
          <w:b/>
          <w:bCs/>
        </w:rPr>
        <w:t xml:space="preserve">Artículo 18. </w:t>
      </w:r>
      <w:r w:rsidRPr="00697A2D">
        <w:rPr>
          <w:rFonts w:ascii="Arial" w:hAnsi="Arial" w:cs="Arial"/>
        </w:rPr>
        <w:t xml:space="preserve">Las autoridades </w:t>
      </w:r>
      <w:r w:rsidR="00BE7DFC" w:rsidRPr="00BE7DFC">
        <w:rPr>
          <w:rFonts w:ascii="Arial" w:hAnsi="Arial" w:cs="Arial"/>
        </w:rPr>
        <w:t xml:space="preserve">estatales y municipales, en el ámbito de sus competencias, procurarán la seguridad de las víctimas, ofendidos y testigos de los delitos de trata de personas que se encuentren en territorio estatal, con independencia de su situación migratoria. Además, garantizará a las mismas personas, todos los servicios y atenciones que para el caso prevean las leyes.  </w:t>
      </w:r>
    </w:p>
    <w:p w:rsidR="00697A2D" w:rsidRPr="00BE7DFC" w:rsidRDefault="00BE7DFC" w:rsidP="00BE7DFC">
      <w:pPr>
        <w:spacing w:after="240"/>
        <w:ind w:firstLine="709"/>
        <w:jc w:val="right"/>
        <w:rPr>
          <w:rFonts w:ascii="Arial" w:hAnsi="Arial" w:cs="Arial"/>
          <w:i/>
          <w:sz w:val="18"/>
        </w:rPr>
      </w:pPr>
      <w:hyperlink w:anchor="Artículo18" w:history="1">
        <w:r w:rsidRPr="00BE7DFC">
          <w:rPr>
            <w:rStyle w:val="Hipervnculo"/>
            <w:rFonts w:ascii="Arial" w:hAnsi="Arial" w:cs="Arial"/>
            <w:i/>
            <w:sz w:val="18"/>
          </w:rPr>
          <w:t>Artículo Reformado</w:t>
        </w:r>
      </w:hyperlink>
    </w:p>
    <w:p w:rsidR="00697A2D" w:rsidRPr="00697A2D" w:rsidRDefault="00697A2D" w:rsidP="00697A2D">
      <w:pPr>
        <w:ind w:firstLine="709"/>
        <w:jc w:val="both"/>
        <w:rPr>
          <w:rFonts w:ascii="Arial" w:hAnsi="Arial" w:cs="Arial"/>
        </w:rPr>
      </w:pPr>
      <w:r w:rsidRPr="00697A2D">
        <w:rPr>
          <w:rFonts w:ascii="Arial" w:hAnsi="Arial" w:cs="Arial"/>
          <w:b/>
          <w:bCs/>
        </w:rPr>
        <w:t>Artículo 19.</w:t>
      </w:r>
      <w:r w:rsidRPr="00697A2D">
        <w:rPr>
          <w:rFonts w:ascii="Arial" w:hAnsi="Arial" w:cs="Arial"/>
        </w:rPr>
        <w:t xml:space="preserve"> La Coordinación General, con las autoridades, organismos del Estado y sus municipios</w:t>
      </w:r>
      <w:r w:rsidRPr="00697A2D">
        <w:rPr>
          <w:rFonts w:ascii="Arial" w:hAnsi="Arial" w:cs="Arial"/>
          <w:lang w:val="es-ES"/>
        </w:rPr>
        <w:t xml:space="preserve"> </w:t>
      </w:r>
      <w:r w:rsidRPr="00697A2D">
        <w:rPr>
          <w:rFonts w:ascii="Arial" w:hAnsi="Arial" w:cs="Arial"/>
        </w:rPr>
        <w:t>adoptarán, entre otras, las siguientes medidas de atención y protección:</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a) Proporcionar orientación jurídica, asistencia social, educativa y laboral a las víctimas, ofendidos y testigos</w:t>
      </w:r>
      <w:r w:rsidRPr="00697A2D">
        <w:rPr>
          <w:rFonts w:ascii="Arial" w:hAnsi="Arial" w:cs="Arial"/>
          <w:i/>
        </w:rPr>
        <w:t xml:space="preserve"> </w:t>
      </w:r>
      <w:r w:rsidRPr="00697A2D">
        <w:rPr>
          <w:rFonts w:ascii="Arial" w:hAnsi="Arial" w:cs="Arial"/>
        </w:rPr>
        <w:t xml:space="preserve">de los delitos de trata de personas y sus familiares; </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b) Auxiliarse de las instituciones, organismos y dependencias correspondientes para asignar un traductor o interprete, en el caso de que las víctimas, ofendidos y testigos</w:t>
      </w:r>
      <w:r w:rsidRPr="00697A2D">
        <w:rPr>
          <w:rFonts w:ascii="Arial" w:hAnsi="Arial" w:cs="Arial"/>
          <w:i/>
        </w:rPr>
        <w:t xml:space="preserve"> </w:t>
      </w:r>
      <w:r w:rsidRPr="00697A2D">
        <w:rPr>
          <w:rFonts w:ascii="Arial" w:hAnsi="Arial" w:cs="Arial"/>
        </w:rPr>
        <w:t>sean sordomudos, pertenezcan a alguna etnia o comunidad indígena o hablen un dialecto o idioma diferente al castellano, quien le asistirá en todo momento;</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c) Canalizar a las víctimas, ofendidos y testigos</w:t>
      </w:r>
      <w:r w:rsidRPr="00697A2D">
        <w:rPr>
          <w:rFonts w:ascii="Arial" w:hAnsi="Arial" w:cs="Arial"/>
          <w:i/>
        </w:rPr>
        <w:t xml:space="preserve"> </w:t>
      </w:r>
      <w:r w:rsidRPr="00697A2D">
        <w:rPr>
          <w:rFonts w:ascii="Arial" w:hAnsi="Arial" w:cs="Arial"/>
        </w:rPr>
        <w:t>de los delitos para que reciban atención médica y psicológica, en todo momento;</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d) Fomentar las estrategias para generar las oportunidades de empleo, educación y capacitación para el trabajo a las víctimas, ofendidos y testigos</w:t>
      </w:r>
      <w:r w:rsidRPr="00697A2D">
        <w:rPr>
          <w:rFonts w:ascii="Arial" w:hAnsi="Arial" w:cs="Arial"/>
          <w:i/>
        </w:rPr>
        <w:t xml:space="preserve"> </w:t>
      </w:r>
      <w:r w:rsidRPr="00697A2D">
        <w:rPr>
          <w:rFonts w:ascii="Arial" w:hAnsi="Arial" w:cs="Arial"/>
        </w:rPr>
        <w:t>de los delitos;</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e) Desarrollar y ejecutar programas de asistencia, que incluyan la construcción y operación de refugios, albergues adecuados para la asistencia de las víctimas, ofendidos y testigos</w:t>
      </w:r>
      <w:r w:rsidRPr="00697A2D">
        <w:rPr>
          <w:rFonts w:ascii="Arial" w:hAnsi="Arial" w:cs="Arial"/>
          <w:i/>
        </w:rPr>
        <w:t xml:space="preserve"> </w:t>
      </w:r>
      <w:r w:rsidRPr="00697A2D">
        <w:rPr>
          <w:rFonts w:ascii="Arial" w:hAnsi="Arial" w:cs="Arial"/>
        </w:rPr>
        <w:t>de trata de personas, donde se les brinden las condiciones para garantizar el respeto a sus derechos fundamentales, así como alojamiento por el tiempo necesario, asistencia médica y psicológica, alimentación y cuidados, atendiendo a las necesidades particulares de las víctimas, ofendidos y testigos, de conformidad a la disponibilidad presupuestal;</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 xml:space="preserve">f) Permitir en todo momento la libertad de comunicación y tránsito de las víctimas, ofendidos y testigos de los delitos en los albergues o en cualquier otra instalación y que los </w:t>
      </w:r>
      <w:r w:rsidRPr="00697A2D">
        <w:rPr>
          <w:rFonts w:ascii="Arial" w:hAnsi="Arial" w:cs="Arial"/>
        </w:rPr>
        <w:lastRenderedPageBreak/>
        <w:t xml:space="preserve">mismos puedan salir del lugar si así lo desean; siempre y cuando no se contravenga con otros ordenamientos jurídicos aplicables; </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g) Cuidar que bajo ninguna circunstancia se albergue a las víctimas, ofendidos y testigos</w:t>
      </w:r>
      <w:r w:rsidRPr="00697A2D">
        <w:rPr>
          <w:rFonts w:ascii="Arial" w:hAnsi="Arial" w:cs="Arial"/>
          <w:i/>
        </w:rPr>
        <w:t xml:space="preserve"> </w:t>
      </w:r>
      <w:r w:rsidRPr="00697A2D">
        <w:rPr>
          <w:rFonts w:ascii="Arial" w:hAnsi="Arial" w:cs="Arial"/>
        </w:rPr>
        <w:t>de los delitos en centros preventivos o penitenciarios, ni en lugares habilitados para tal efecto; y</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h) Procurar con los medios a su alcance, protección, seguridad y salvaguarda de la integridad de las víctimas, ofendidos y testigos de los delitos de trata de personas, ante amenazas, agresiones, intimidaciones o venganzas de los responsables de los delitos o de quienes estén ligados con ellos.</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b/>
          <w:bCs/>
        </w:rPr>
        <w:t>Artículo 20.</w:t>
      </w:r>
      <w:r w:rsidRPr="00697A2D">
        <w:rPr>
          <w:rFonts w:ascii="Arial" w:hAnsi="Arial" w:cs="Arial"/>
        </w:rPr>
        <w:t xml:space="preserve"> Las autoridades del Estado y sus municipios, protegerán la privacidad y la identidad de las víctimas, ofendidos y testigos de trata de personas, previendo la confidencialidad de las actuaciones.</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lang w:val="es-ES"/>
        </w:rPr>
      </w:pPr>
      <w:r w:rsidRPr="00697A2D">
        <w:rPr>
          <w:rFonts w:ascii="Arial" w:hAnsi="Arial" w:cs="Arial"/>
          <w:b/>
          <w:bCs/>
        </w:rPr>
        <w:t xml:space="preserve">Artículo 21. </w:t>
      </w:r>
      <w:r w:rsidRPr="00697A2D">
        <w:rPr>
          <w:rFonts w:ascii="Arial" w:hAnsi="Arial" w:cs="Arial"/>
        </w:rPr>
        <w:t xml:space="preserve">La Comisión cooperará con la Coordinación General, así como con las autoridades estatales y municipales, en el ámbito de sus competencias, en la </w:t>
      </w:r>
      <w:r w:rsidRPr="00697A2D">
        <w:rPr>
          <w:rFonts w:ascii="Arial" w:hAnsi="Arial" w:cs="Arial"/>
          <w:lang w:val="es-ES"/>
        </w:rPr>
        <w:t xml:space="preserve">implementación de medidas que procuren la recuperación física, psicológica y social de las </w:t>
      </w:r>
      <w:r w:rsidRPr="00697A2D">
        <w:rPr>
          <w:rFonts w:ascii="Arial" w:hAnsi="Arial" w:cs="Arial"/>
        </w:rPr>
        <w:t>víctimas, ofendidos y testigos</w:t>
      </w:r>
      <w:r w:rsidRPr="00697A2D">
        <w:rPr>
          <w:rFonts w:ascii="Arial" w:hAnsi="Arial" w:cs="Arial"/>
          <w:i/>
        </w:rPr>
        <w:t xml:space="preserve"> </w:t>
      </w:r>
      <w:r w:rsidRPr="00697A2D">
        <w:rPr>
          <w:rFonts w:ascii="Arial" w:hAnsi="Arial" w:cs="Arial"/>
          <w:lang w:val="es-ES"/>
        </w:rPr>
        <w:t>del delito de trata de personas, pudiendo coordinarse con organizaciones de la sociedad civil.</w:t>
      </w:r>
    </w:p>
    <w:p w:rsidR="00697A2D" w:rsidRPr="00697A2D" w:rsidRDefault="00697A2D" w:rsidP="00697A2D">
      <w:pPr>
        <w:autoSpaceDE w:val="0"/>
        <w:autoSpaceDN w:val="0"/>
        <w:adjustRightInd w:val="0"/>
        <w:ind w:firstLine="709"/>
        <w:jc w:val="both"/>
        <w:rPr>
          <w:rFonts w:ascii="Arial" w:hAnsi="Arial" w:cs="Arial"/>
          <w:b/>
          <w:bCs/>
        </w:rPr>
      </w:pPr>
    </w:p>
    <w:p w:rsidR="00697A2D" w:rsidRPr="00697A2D" w:rsidRDefault="00697A2D" w:rsidP="00697A2D">
      <w:pPr>
        <w:autoSpaceDE w:val="0"/>
        <w:autoSpaceDN w:val="0"/>
        <w:adjustRightInd w:val="0"/>
        <w:ind w:firstLine="709"/>
        <w:jc w:val="both"/>
        <w:rPr>
          <w:rFonts w:ascii="Arial" w:hAnsi="Arial" w:cs="Arial"/>
          <w:lang w:val="es-ES"/>
        </w:rPr>
      </w:pPr>
      <w:r w:rsidRPr="00697A2D">
        <w:rPr>
          <w:rFonts w:ascii="Arial" w:hAnsi="Arial" w:cs="Arial"/>
          <w:b/>
          <w:bCs/>
        </w:rPr>
        <w:t xml:space="preserve">Artículo 22. </w:t>
      </w:r>
      <w:r w:rsidRPr="00697A2D">
        <w:rPr>
          <w:rFonts w:ascii="Arial" w:hAnsi="Arial" w:cs="Arial"/>
        </w:rPr>
        <w:t xml:space="preserve">La Comisión procurará y vigilará que las autoridades estatales y municipales, en el ámbito de sus competencias, lleven a cabo </w:t>
      </w:r>
      <w:r w:rsidRPr="00697A2D">
        <w:rPr>
          <w:rFonts w:ascii="Arial" w:hAnsi="Arial" w:cs="Arial"/>
          <w:lang w:val="es-ES"/>
        </w:rPr>
        <w:t xml:space="preserve">acciones tendientes a reintegrar en la sociedad, a las </w:t>
      </w:r>
      <w:r w:rsidRPr="00697A2D">
        <w:rPr>
          <w:rFonts w:ascii="Arial" w:hAnsi="Arial" w:cs="Arial"/>
        </w:rPr>
        <w:t>víctimas, ofendidos y testigos</w:t>
      </w:r>
      <w:r w:rsidRPr="00697A2D">
        <w:rPr>
          <w:rFonts w:ascii="Arial" w:hAnsi="Arial" w:cs="Arial"/>
          <w:i/>
        </w:rPr>
        <w:t xml:space="preserve"> </w:t>
      </w:r>
      <w:r w:rsidRPr="00697A2D">
        <w:rPr>
          <w:rFonts w:ascii="Arial" w:hAnsi="Arial" w:cs="Arial"/>
          <w:lang w:val="es-ES"/>
        </w:rPr>
        <w:t>del delito de trata de personas, tomando en consideración la edad, el género, u otras características especiales.</w:t>
      </w:r>
    </w:p>
    <w:p w:rsidR="00697A2D" w:rsidRPr="00697A2D" w:rsidRDefault="00697A2D" w:rsidP="00697A2D">
      <w:pPr>
        <w:autoSpaceDE w:val="0"/>
        <w:autoSpaceDN w:val="0"/>
        <w:adjustRightInd w:val="0"/>
        <w:ind w:firstLine="709"/>
        <w:jc w:val="both"/>
        <w:rPr>
          <w:rFonts w:ascii="Arial" w:hAnsi="Arial" w:cs="Arial"/>
          <w:lang w:val="es-ES"/>
        </w:rPr>
      </w:pPr>
    </w:p>
    <w:p w:rsidR="00697A2D" w:rsidRPr="00697A2D" w:rsidRDefault="00697A2D" w:rsidP="00697A2D">
      <w:pPr>
        <w:autoSpaceDE w:val="0"/>
        <w:autoSpaceDN w:val="0"/>
        <w:adjustRightInd w:val="0"/>
        <w:ind w:firstLine="709"/>
        <w:jc w:val="both"/>
        <w:rPr>
          <w:rFonts w:ascii="Arial" w:hAnsi="Arial" w:cs="Arial"/>
          <w:lang w:val="es-ES"/>
        </w:rPr>
      </w:pPr>
      <w:r w:rsidRPr="00697A2D">
        <w:rPr>
          <w:rFonts w:ascii="Arial" w:hAnsi="Arial" w:cs="Arial"/>
          <w:b/>
          <w:bCs/>
        </w:rPr>
        <w:t xml:space="preserve">Artículo 23. </w:t>
      </w:r>
      <w:r w:rsidRPr="00697A2D">
        <w:rPr>
          <w:rFonts w:ascii="Arial" w:hAnsi="Arial" w:cs="Arial"/>
        </w:rPr>
        <w:t xml:space="preserve">La Comisión procurará y vigilará que las autoridades estatales y municipales, en el ámbito de sus competencias, </w:t>
      </w:r>
      <w:r w:rsidRPr="00697A2D">
        <w:rPr>
          <w:rFonts w:ascii="Arial" w:hAnsi="Arial" w:cs="Arial"/>
          <w:lang w:val="es-ES"/>
        </w:rPr>
        <w:t xml:space="preserve">brinden seguridad física de los niños, niñas y adolescentes </w:t>
      </w:r>
      <w:r w:rsidRPr="00697A2D">
        <w:rPr>
          <w:rFonts w:ascii="Arial" w:hAnsi="Arial" w:cs="Arial"/>
        </w:rPr>
        <w:t>víctimas, ofendidos y testigos</w:t>
      </w:r>
      <w:r w:rsidRPr="00697A2D">
        <w:rPr>
          <w:rFonts w:ascii="Arial" w:hAnsi="Arial" w:cs="Arial"/>
          <w:lang w:val="es-ES"/>
        </w:rPr>
        <w:t xml:space="preserve"> del delito de trata de personas, mientras se les asigne un tutor, se entreguen en custodia o adopción.</w:t>
      </w:r>
    </w:p>
    <w:p w:rsidR="00697A2D" w:rsidRPr="00697A2D" w:rsidRDefault="00697A2D" w:rsidP="00697A2D">
      <w:pPr>
        <w:autoSpaceDE w:val="0"/>
        <w:autoSpaceDN w:val="0"/>
        <w:adjustRightInd w:val="0"/>
        <w:ind w:firstLine="709"/>
        <w:jc w:val="both"/>
        <w:rPr>
          <w:rFonts w:ascii="Arial" w:hAnsi="Arial" w:cs="Arial"/>
          <w:lang w:val="es-ES"/>
        </w:rPr>
      </w:pPr>
    </w:p>
    <w:p w:rsidR="00697A2D" w:rsidRPr="00697A2D" w:rsidRDefault="00697A2D" w:rsidP="00697A2D">
      <w:pPr>
        <w:ind w:firstLine="709"/>
        <w:jc w:val="center"/>
        <w:rPr>
          <w:rFonts w:ascii="Arial" w:hAnsi="Arial" w:cs="Arial"/>
          <w:b/>
          <w:bCs/>
        </w:rPr>
      </w:pPr>
      <w:r w:rsidRPr="00697A2D">
        <w:rPr>
          <w:rFonts w:ascii="Arial" w:hAnsi="Arial" w:cs="Arial"/>
          <w:b/>
          <w:bCs/>
        </w:rPr>
        <w:t>CAPÍTULO VI</w:t>
      </w:r>
    </w:p>
    <w:p w:rsidR="00697A2D" w:rsidRPr="00697A2D" w:rsidRDefault="00697A2D" w:rsidP="00697A2D">
      <w:pPr>
        <w:ind w:firstLine="709"/>
        <w:jc w:val="center"/>
        <w:rPr>
          <w:rFonts w:ascii="Arial" w:hAnsi="Arial" w:cs="Arial"/>
          <w:b/>
          <w:bCs/>
        </w:rPr>
      </w:pPr>
      <w:r w:rsidRPr="00697A2D">
        <w:rPr>
          <w:rFonts w:ascii="Arial" w:hAnsi="Arial" w:cs="Arial"/>
          <w:b/>
          <w:bCs/>
        </w:rPr>
        <w:t xml:space="preserve">DEL PROGRAMA ESTATAL PARA PREVENIR, COMBATIR Y </w:t>
      </w:r>
    </w:p>
    <w:p w:rsidR="00697A2D" w:rsidRPr="00697A2D" w:rsidRDefault="00697A2D" w:rsidP="00697A2D">
      <w:pPr>
        <w:ind w:firstLine="709"/>
        <w:jc w:val="center"/>
        <w:rPr>
          <w:rFonts w:ascii="Arial" w:hAnsi="Arial" w:cs="Arial"/>
          <w:b/>
          <w:bCs/>
        </w:rPr>
      </w:pPr>
      <w:r w:rsidRPr="00697A2D">
        <w:rPr>
          <w:rFonts w:ascii="Arial" w:hAnsi="Arial" w:cs="Arial"/>
          <w:b/>
          <w:bCs/>
        </w:rPr>
        <w:t>ERRADICAR LA TRATA DE PERSONAS</w:t>
      </w:r>
    </w:p>
    <w:p w:rsidR="00697A2D" w:rsidRPr="00697A2D" w:rsidRDefault="00697A2D" w:rsidP="00697A2D">
      <w:pPr>
        <w:tabs>
          <w:tab w:val="left" w:pos="0"/>
        </w:tabs>
        <w:suppressAutoHyphens/>
        <w:jc w:val="both"/>
        <w:rPr>
          <w:rFonts w:ascii="Arial" w:hAnsi="Arial" w:cs="Arial"/>
          <w:b/>
          <w:bCs/>
        </w:rPr>
      </w:pPr>
    </w:p>
    <w:p w:rsidR="00697A2D" w:rsidRPr="00697A2D" w:rsidRDefault="00697A2D" w:rsidP="00697A2D">
      <w:pPr>
        <w:tabs>
          <w:tab w:val="left" w:pos="0"/>
        </w:tabs>
        <w:suppressAutoHyphens/>
        <w:ind w:firstLine="709"/>
        <w:jc w:val="both"/>
        <w:rPr>
          <w:rFonts w:ascii="Arial" w:hAnsi="Arial" w:cs="Arial"/>
        </w:rPr>
      </w:pPr>
      <w:r w:rsidRPr="00697A2D">
        <w:rPr>
          <w:rFonts w:ascii="Arial" w:hAnsi="Arial" w:cs="Arial"/>
          <w:b/>
          <w:bCs/>
        </w:rPr>
        <w:tab/>
        <w:t xml:space="preserve">Artículo 24. </w:t>
      </w:r>
      <w:r w:rsidRPr="00697A2D">
        <w:rPr>
          <w:rFonts w:ascii="Arial" w:hAnsi="Arial" w:cs="Arial"/>
        </w:rPr>
        <w:t>El Programa Estatal constituye el instrumento rector en materia de trata de personas, el cual deberá incluir políticas públicas de prevención, persecución y combate al delito de trata de personas</w:t>
      </w:r>
      <w:r w:rsidRPr="00697A2D">
        <w:rPr>
          <w:rFonts w:ascii="Arial" w:hAnsi="Arial" w:cs="Arial"/>
          <w:spacing w:val="-3"/>
        </w:rPr>
        <w:t xml:space="preserve">; así como de </w:t>
      </w:r>
      <w:r w:rsidRPr="00697A2D">
        <w:rPr>
          <w:rFonts w:ascii="Arial" w:hAnsi="Arial" w:cs="Arial"/>
        </w:rPr>
        <w:t>protección, asistencia y atención a las víctimas, ofendidos y testigos</w:t>
      </w:r>
      <w:r w:rsidRPr="00697A2D">
        <w:rPr>
          <w:rFonts w:ascii="Arial" w:hAnsi="Arial" w:cs="Arial"/>
          <w:i/>
        </w:rPr>
        <w:t xml:space="preserve"> </w:t>
      </w:r>
      <w:r w:rsidRPr="00697A2D">
        <w:rPr>
          <w:rFonts w:ascii="Arial" w:hAnsi="Arial" w:cs="Arial"/>
        </w:rPr>
        <w:t xml:space="preserve">del delito de trata de personas. </w:t>
      </w:r>
    </w:p>
    <w:p w:rsidR="00697A2D" w:rsidRPr="00697A2D" w:rsidRDefault="00697A2D" w:rsidP="00697A2D">
      <w:pPr>
        <w:tabs>
          <w:tab w:val="left" w:pos="0"/>
        </w:tabs>
        <w:suppressAutoHyphens/>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b/>
          <w:bCs/>
        </w:rPr>
        <w:tab/>
        <w:t>Artículo 25.</w:t>
      </w:r>
      <w:r w:rsidRPr="00697A2D">
        <w:rPr>
          <w:rFonts w:ascii="Arial" w:hAnsi="Arial" w:cs="Arial"/>
        </w:rPr>
        <w:t xml:space="preserve"> La Comisión en el diseño del Programa Estatal, deberá incluir los siguientes aspectos:</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lastRenderedPageBreak/>
        <w:t>I. Un diagnóstico con evaluación cuantitativa y cualitativa sobre la situación que prevalezca en la materia, así como la identificación de la problemática a superar;</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II. Los objetivos generales y específicos del Programa Estatal;</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III. Las estrategias y líneas de acción del Programa Estatal, incluyendo aquellas en las que participe la población activa y propositiva;</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IV. Los mecanismos de cooperación interinstitucional;</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V. Los criterios de vinculación, colaboración y corresponsabilidad con la sociedad civil organizada u otras organizaciones relacionadas;</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VI. El diseño de campañas de difusión en los medios de comunicación, para sensibilizar a la sociedad sobre las formas de prevención y protección a víctimas, ofendidos y testigos;</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VII. La generación de alternativas para obtener recursos y financiar las acciones del programa; y</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VIII. El establecimiento de la evaluación y seguimiento de las actividades que deriven del programa, fijando indicadores para medir los resultados.</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Además de las medidas de atención y protección a las víctimas, ofendidos y testigos, previstas en el artículo 19 de la ley.</w:t>
      </w:r>
    </w:p>
    <w:p w:rsidR="00697A2D" w:rsidRPr="00697A2D" w:rsidRDefault="00697A2D" w:rsidP="00697A2D">
      <w:pPr>
        <w:jc w:val="both"/>
        <w:rPr>
          <w:rFonts w:ascii="Arial" w:hAnsi="Arial" w:cs="Arial"/>
          <w:b/>
          <w:bCs/>
        </w:rPr>
      </w:pPr>
    </w:p>
    <w:p w:rsidR="00697A2D" w:rsidRPr="00697A2D" w:rsidRDefault="00697A2D" w:rsidP="00697A2D">
      <w:pPr>
        <w:jc w:val="center"/>
        <w:rPr>
          <w:rFonts w:ascii="Arial" w:hAnsi="Arial" w:cs="Arial"/>
          <w:b/>
          <w:bCs/>
        </w:rPr>
      </w:pPr>
      <w:r w:rsidRPr="00697A2D">
        <w:rPr>
          <w:rFonts w:ascii="Arial" w:hAnsi="Arial" w:cs="Arial"/>
          <w:b/>
          <w:bCs/>
        </w:rPr>
        <w:t>CAPÍTULO VII</w:t>
      </w:r>
    </w:p>
    <w:p w:rsidR="00697A2D" w:rsidRPr="00697A2D" w:rsidRDefault="00697A2D" w:rsidP="00697A2D">
      <w:pPr>
        <w:jc w:val="center"/>
        <w:rPr>
          <w:rFonts w:ascii="Arial" w:hAnsi="Arial" w:cs="Arial"/>
          <w:b/>
          <w:bCs/>
        </w:rPr>
      </w:pPr>
      <w:r w:rsidRPr="00697A2D">
        <w:rPr>
          <w:rFonts w:ascii="Arial" w:hAnsi="Arial" w:cs="Arial"/>
          <w:b/>
          <w:bCs/>
        </w:rPr>
        <w:t>DE LA PARTICIPACIÓN SOCIAL</w:t>
      </w:r>
    </w:p>
    <w:p w:rsidR="00697A2D" w:rsidRPr="00697A2D" w:rsidRDefault="00697A2D" w:rsidP="00697A2D">
      <w:pPr>
        <w:jc w:val="center"/>
        <w:rPr>
          <w:rFonts w:ascii="Arial" w:hAnsi="Arial" w:cs="Arial"/>
          <w:b/>
          <w:bCs/>
        </w:rPr>
      </w:pPr>
    </w:p>
    <w:p w:rsidR="00697A2D" w:rsidRPr="00697A2D" w:rsidRDefault="00697A2D" w:rsidP="00697A2D">
      <w:pPr>
        <w:ind w:firstLine="709"/>
        <w:jc w:val="both"/>
        <w:rPr>
          <w:rFonts w:ascii="Arial" w:hAnsi="Arial" w:cs="Arial"/>
        </w:rPr>
      </w:pPr>
      <w:r w:rsidRPr="00697A2D">
        <w:rPr>
          <w:rFonts w:ascii="Arial" w:hAnsi="Arial" w:cs="Arial"/>
          <w:b/>
          <w:bCs/>
        </w:rPr>
        <w:t>Artículo 26.</w:t>
      </w:r>
      <w:r w:rsidRPr="00697A2D">
        <w:rPr>
          <w:rFonts w:ascii="Arial" w:hAnsi="Arial" w:cs="Arial"/>
        </w:rPr>
        <w:t xml:space="preserve"> Las autoridades y organismos tanto estatales como municipales y la Comisión, promoverán la participación ciudadana, a fin de que la población y la sociedad civil organizada:</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a) Colaboren en la prevención de los delitos de trata de personas;</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b) Participen en las campañas y en las acciones derivadas del Programa Estatal a que se refiere esta Ley;</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c) Colaboren con las instituciones a fin de detectar a las víctimas de los delitos de trata de personas, así como denunciar a los posibles autores de los delitos;</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t>d) Denuncien ante el Ministerio Público o cualquier autoridad, los hechos de que una persona sea víctima de los delitos de trata de personas; y</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rPr>
        <w:lastRenderedPageBreak/>
        <w:t>e) Proporcionen los datos necesarios para el desarrollo de investigaciones y estadísticas en la materia.</w:t>
      </w:r>
    </w:p>
    <w:p w:rsidR="00697A2D" w:rsidRPr="00697A2D" w:rsidRDefault="00697A2D" w:rsidP="00697A2D">
      <w:pPr>
        <w:ind w:firstLine="709"/>
        <w:jc w:val="both"/>
        <w:rPr>
          <w:rFonts w:ascii="Arial" w:hAnsi="Arial" w:cs="Arial"/>
          <w:b/>
          <w:bCs/>
        </w:rPr>
      </w:pPr>
    </w:p>
    <w:p w:rsidR="00697A2D" w:rsidRPr="00697A2D" w:rsidRDefault="00697A2D" w:rsidP="00697A2D">
      <w:pPr>
        <w:ind w:firstLine="709"/>
        <w:jc w:val="both"/>
        <w:rPr>
          <w:rFonts w:ascii="Arial" w:hAnsi="Arial" w:cs="Arial"/>
        </w:rPr>
      </w:pPr>
      <w:r w:rsidRPr="00697A2D">
        <w:rPr>
          <w:rFonts w:ascii="Arial" w:hAnsi="Arial" w:cs="Arial"/>
          <w:b/>
          <w:bCs/>
        </w:rPr>
        <w:t>Artículo 27.</w:t>
      </w:r>
      <w:r w:rsidRPr="00697A2D">
        <w:rPr>
          <w:rFonts w:ascii="Arial" w:hAnsi="Arial" w:cs="Arial"/>
        </w:rPr>
        <w:t xml:space="preserve"> Las autoridades vinculadas a la prevención, persecución de los delitos de trata de personas, así como de protección y asistencia a las víctimas, ofendidos y testigos</w:t>
      </w:r>
      <w:r w:rsidRPr="00697A2D">
        <w:rPr>
          <w:rFonts w:ascii="Arial" w:hAnsi="Arial" w:cs="Arial"/>
          <w:i/>
        </w:rPr>
        <w:t xml:space="preserve"> </w:t>
      </w:r>
      <w:r w:rsidRPr="00697A2D">
        <w:rPr>
          <w:rFonts w:ascii="Arial" w:hAnsi="Arial" w:cs="Arial"/>
        </w:rPr>
        <w:t>cooperarán entre sí, intercambiando información, a fin de fortalecer las acciones encaminadas a combatir y prevenir la trata de personas, y asistir a las víctimas, ofendidos y testigos</w:t>
      </w:r>
      <w:r w:rsidRPr="00697A2D">
        <w:rPr>
          <w:rFonts w:ascii="Arial" w:hAnsi="Arial" w:cs="Arial"/>
          <w:i/>
        </w:rPr>
        <w:t xml:space="preserve"> </w:t>
      </w:r>
      <w:r w:rsidRPr="00697A2D">
        <w:rPr>
          <w:rFonts w:ascii="Arial" w:hAnsi="Arial" w:cs="Arial"/>
        </w:rPr>
        <w:t>de este delito.</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b/>
          <w:bCs/>
        </w:rPr>
        <w:t>Artículo 28.</w:t>
      </w:r>
      <w:r w:rsidRPr="00697A2D">
        <w:rPr>
          <w:rFonts w:ascii="Arial" w:hAnsi="Arial" w:cs="Arial"/>
        </w:rPr>
        <w:t xml:space="preserve"> La Comisión promoverá que se imparta a la población, capacitación en la prevención de la trata de personas. La capacitación deberá tener en cuenta la necesidad de considerar el respeto a los derechos humanos, así como fomentar la colaboración con organizaciones de la sociedad civil. </w:t>
      </w:r>
    </w:p>
    <w:p w:rsidR="00697A2D" w:rsidRPr="00697A2D" w:rsidRDefault="00697A2D" w:rsidP="00697A2D">
      <w:pPr>
        <w:jc w:val="both"/>
        <w:rPr>
          <w:rFonts w:ascii="Arial" w:hAnsi="Arial" w:cs="Arial"/>
        </w:rPr>
      </w:pPr>
    </w:p>
    <w:p w:rsidR="00697A2D" w:rsidRPr="00697A2D" w:rsidRDefault="00697A2D" w:rsidP="00697A2D">
      <w:pPr>
        <w:jc w:val="center"/>
        <w:rPr>
          <w:rFonts w:ascii="Arial" w:hAnsi="Arial" w:cs="Arial"/>
          <w:b/>
        </w:rPr>
      </w:pPr>
      <w:r w:rsidRPr="00697A2D">
        <w:rPr>
          <w:rFonts w:ascii="Arial" w:hAnsi="Arial" w:cs="Arial"/>
          <w:b/>
        </w:rPr>
        <w:t>TÍTULO SEGUNDO</w:t>
      </w:r>
    </w:p>
    <w:p w:rsidR="00697A2D" w:rsidRPr="00697A2D" w:rsidRDefault="00697A2D" w:rsidP="00697A2D">
      <w:pPr>
        <w:jc w:val="center"/>
        <w:rPr>
          <w:rFonts w:ascii="Arial" w:hAnsi="Arial" w:cs="Arial"/>
          <w:b/>
        </w:rPr>
      </w:pPr>
      <w:r w:rsidRPr="00697A2D">
        <w:rPr>
          <w:rFonts w:ascii="Arial" w:hAnsi="Arial" w:cs="Arial"/>
          <w:b/>
        </w:rPr>
        <w:t>DE LOS DELITOS Y DE LA NORMATIVIDAD APLICABLE</w:t>
      </w:r>
    </w:p>
    <w:p w:rsidR="00697A2D" w:rsidRPr="00697A2D" w:rsidRDefault="00697A2D" w:rsidP="00697A2D">
      <w:pPr>
        <w:jc w:val="center"/>
        <w:rPr>
          <w:rFonts w:ascii="Arial" w:hAnsi="Arial" w:cs="Arial"/>
          <w:b/>
        </w:rPr>
      </w:pPr>
    </w:p>
    <w:p w:rsidR="00697A2D" w:rsidRPr="00697A2D" w:rsidRDefault="00697A2D" w:rsidP="00697A2D">
      <w:pPr>
        <w:jc w:val="center"/>
        <w:rPr>
          <w:rFonts w:ascii="Arial" w:hAnsi="Arial" w:cs="Arial"/>
          <w:b/>
        </w:rPr>
      </w:pPr>
      <w:r w:rsidRPr="00697A2D">
        <w:rPr>
          <w:rFonts w:ascii="Arial" w:hAnsi="Arial" w:cs="Arial"/>
          <w:b/>
        </w:rPr>
        <w:t>CAPÍTULO I</w:t>
      </w:r>
    </w:p>
    <w:p w:rsidR="00697A2D" w:rsidRPr="00697A2D" w:rsidRDefault="00697A2D" w:rsidP="00697A2D">
      <w:pPr>
        <w:jc w:val="center"/>
        <w:rPr>
          <w:rFonts w:ascii="Arial" w:hAnsi="Arial" w:cs="Arial"/>
          <w:b/>
        </w:rPr>
      </w:pPr>
      <w:r w:rsidRPr="00697A2D">
        <w:rPr>
          <w:rFonts w:ascii="Arial" w:hAnsi="Arial" w:cs="Arial"/>
          <w:b/>
        </w:rPr>
        <w:t>DE LOS DELITOS</w:t>
      </w:r>
    </w:p>
    <w:p w:rsidR="00697A2D" w:rsidRPr="00697A2D" w:rsidRDefault="00697A2D" w:rsidP="00697A2D">
      <w:pPr>
        <w:jc w:val="both"/>
        <w:rPr>
          <w:rFonts w:ascii="Arial" w:hAnsi="Arial" w:cs="Arial"/>
          <w:b/>
        </w:rPr>
      </w:pPr>
    </w:p>
    <w:p w:rsidR="00697A2D" w:rsidRPr="00697A2D" w:rsidRDefault="00697A2D" w:rsidP="00697A2D">
      <w:pPr>
        <w:ind w:firstLine="709"/>
        <w:jc w:val="both"/>
        <w:rPr>
          <w:rFonts w:ascii="Arial" w:hAnsi="Arial" w:cs="Arial"/>
        </w:rPr>
      </w:pPr>
      <w:r w:rsidRPr="00697A2D">
        <w:rPr>
          <w:rFonts w:ascii="Arial" w:hAnsi="Arial" w:cs="Arial"/>
          <w:b/>
        </w:rPr>
        <w:t>Artículo 29.</w:t>
      </w:r>
      <w:r w:rsidRPr="00697A2D">
        <w:rPr>
          <w:rFonts w:ascii="Arial" w:hAnsi="Arial" w:cs="Arial"/>
        </w:rPr>
        <w:t xml:space="preserve"> Los delitos en materia de trata de personas y sus sanciones serán los que establece la Ley General para Prevenir, Sancionar y Erradicar los Delitos en Materia de Trata de Personas y para la Protección y Asistencia a la Víctimas de estos Delitos.  </w:t>
      </w:r>
    </w:p>
    <w:p w:rsidR="00697A2D" w:rsidRPr="00697A2D" w:rsidRDefault="00697A2D" w:rsidP="00697A2D">
      <w:pPr>
        <w:ind w:firstLine="709"/>
        <w:jc w:val="both"/>
        <w:rPr>
          <w:rFonts w:ascii="Arial" w:hAnsi="Arial" w:cs="Arial"/>
        </w:rPr>
      </w:pPr>
    </w:p>
    <w:p w:rsidR="00697A2D" w:rsidRDefault="00697A2D" w:rsidP="00697A2D">
      <w:pPr>
        <w:shd w:val="clear" w:color="auto" w:fill="FFFFFF"/>
        <w:autoSpaceDE w:val="0"/>
        <w:autoSpaceDN w:val="0"/>
        <w:adjustRightInd w:val="0"/>
        <w:ind w:firstLine="709"/>
        <w:jc w:val="both"/>
        <w:rPr>
          <w:rFonts w:ascii="Arial" w:hAnsi="Arial" w:cs="Arial"/>
          <w:lang w:val="es-AR" w:eastAsia="es-MX"/>
        </w:rPr>
      </w:pPr>
      <w:r w:rsidRPr="00697A2D">
        <w:rPr>
          <w:rFonts w:ascii="Arial" w:hAnsi="Arial" w:cs="Arial"/>
          <w:b/>
          <w:lang w:val="es-AR" w:eastAsia="es-MX"/>
        </w:rPr>
        <w:t>Artículo 30.</w:t>
      </w:r>
      <w:r w:rsidRPr="00697A2D">
        <w:rPr>
          <w:rFonts w:ascii="Arial" w:hAnsi="Arial" w:cs="Arial"/>
          <w:lang w:val="es-AR" w:eastAsia="es-MX"/>
        </w:rPr>
        <w:t xml:space="preserve"> En materia de investigación, procedimientos y sanciones, comprendidas en esta Ley la reparación del daño de los delitos en materia de trata de personas se aplicarán las disposiciones de la</w:t>
      </w:r>
      <w:r w:rsidRPr="00697A2D">
        <w:rPr>
          <w:rFonts w:ascii="Arial" w:hAnsi="Arial" w:cs="Arial"/>
          <w:b/>
          <w:color w:val="000000"/>
          <w:lang w:val="es-AR" w:eastAsia="es-MX"/>
        </w:rPr>
        <w:t xml:space="preserve"> </w:t>
      </w:r>
      <w:r w:rsidRPr="00697A2D">
        <w:rPr>
          <w:rFonts w:ascii="Arial" w:hAnsi="Arial" w:cs="Arial"/>
          <w:color w:val="000000"/>
          <w:lang w:val="es-AR" w:eastAsia="es-MX"/>
        </w:rPr>
        <w:t xml:space="preserve">Ley General, </w:t>
      </w:r>
      <w:r w:rsidRPr="00697A2D">
        <w:rPr>
          <w:rFonts w:ascii="Arial" w:hAnsi="Arial" w:cs="Arial"/>
          <w:lang w:val="es-AR" w:eastAsia="es-MX"/>
        </w:rPr>
        <w:t xml:space="preserve">y en lo no previsto en ésta se aplicarán supletoriamente las disposiciones del Código Penal Federal, del Código </w:t>
      </w:r>
      <w:r w:rsidR="00150688">
        <w:rPr>
          <w:rFonts w:ascii="Arial" w:hAnsi="Arial" w:cs="Arial"/>
          <w:lang w:val="es-AR" w:eastAsia="es-MX"/>
        </w:rPr>
        <w:t>Nacional</w:t>
      </w:r>
      <w:r w:rsidRPr="00697A2D">
        <w:rPr>
          <w:rFonts w:ascii="Arial" w:hAnsi="Arial" w:cs="Arial"/>
          <w:lang w:val="es-AR" w:eastAsia="es-MX"/>
        </w:rPr>
        <w:t xml:space="preserve"> de Procedimientos Penales, de la Ley Federal Contra la Delincuencia Organizada, del Código Fiscal de la Federación, de la Ley Federal de Extinción de Dominio y de la Ley General del Sistema Nacional de Seguridad Pública.</w:t>
      </w:r>
    </w:p>
    <w:p w:rsidR="00150688" w:rsidRPr="00150688" w:rsidRDefault="00150688" w:rsidP="00150688">
      <w:pPr>
        <w:shd w:val="clear" w:color="auto" w:fill="FFFFFF"/>
        <w:autoSpaceDE w:val="0"/>
        <w:autoSpaceDN w:val="0"/>
        <w:adjustRightInd w:val="0"/>
        <w:spacing w:after="240"/>
        <w:ind w:firstLine="709"/>
        <w:jc w:val="right"/>
        <w:rPr>
          <w:rFonts w:ascii="Arial" w:hAnsi="Arial" w:cs="Arial"/>
          <w:i/>
          <w:sz w:val="18"/>
          <w:lang w:val="es-AR" w:eastAsia="es-MX"/>
        </w:rPr>
      </w:pPr>
      <w:hyperlink w:anchor="Artículo30" w:history="1">
        <w:r w:rsidRPr="00150688">
          <w:rPr>
            <w:rStyle w:val="Hipervnculo"/>
            <w:rFonts w:ascii="Arial" w:hAnsi="Arial" w:cs="Arial"/>
            <w:i/>
            <w:sz w:val="18"/>
            <w:lang w:val="es-AR" w:eastAsia="es-MX"/>
          </w:rPr>
          <w:t>Artículo Reformado</w:t>
        </w:r>
      </w:hyperlink>
    </w:p>
    <w:p w:rsidR="00697A2D" w:rsidRPr="00697A2D" w:rsidRDefault="00697A2D" w:rsidP="00697A2D">
      <w:pPr>
        <w:autoSpaceDE w:val="0"/>
        <w:autoSpaceDN w:val="0"/>
        <w:adjustRightInd w:val="0"/>
        <w:jc w:val="both"/>
        <w:rPr>
          <w:rFonts w:ascii="Arial" w:hAnsi="Arial" w:cs="Arial"/>
          <w:lang w:val="es-AR" w:eastAsia="es-MX"/>
        </w:rPr>
      </w:pPr>
    </w:p>
    <w:p w:rsidR="00697A2D" w:rsidRPr="00697A2D" w:rsidRDefault="00697A2D" w:rsidP="00697A2D">
      <w:pPr>
        <w:autoSpaceDE w:val="0"/>
        <w:autoSpaceDN w:val="0"/>
        <w:adjustRightInd w:val="0"/>
        <w:ind w:firstLine="709"/>
        <w:jc w:val="center"/>
        <w:rPr>
          <w:rFonts w:ascii="Arial" w:hAnsi="Arial" w:cs="Arial"/>
          <w:b/>
          <w:bCs/>
          <w:lang w:val="es-AR" w:eastAsia="es-MX"/>
        </w:rPr>
      </w:pPr>
      <w:r w:rsidRPr="00697A2D">
        <w:rPr>
          <w:rFonts w:ascii="Arial" w:hAnsi="Arial" w:cs="Arial"/>
          <w:b/>
          <w:bCs/>
          <w:lang w:val="es-AR" w:eastAsia="es-MX"/>
        </w:rPr>
        <w:t>CAPÍTULO II</w:t>
      </w:r>
    </w:p>
    <w:p w:rsidR="00697A2D" w:rsidRPr="00697A2D" w:rsidRDefault="00697A2D" w:rsidP="00697A2D">
      <w:pPr>
        <w:autoSpaceDE w:val="0"/>
        <w:autoSpaceDN w:val="0"/>
        <w:adjustRightInd w:val="0"/>
        <w:ind w:firstLine="709"/>
        <w:jc w:val="center"/>
        <w:rPr>
          <w:rFonts w:ascii="Arial" w:hAnsi="Arial" w:cs="Arial"/>
          <w:b/>
          <w:bCs/>
          <w:lang w:val="es-AR" w:eastAsia="es-MX"/>
        </w:rPr>
      </w:pPr>
      <w:r w:rsidRPr="00697A2D">
        <w:rPr>
          <w:rFonts w:ascii="Arial" w:hAnsi="Arial" w:cs="Arial"/>
          <w:b/>
          <w:bCs/>
          <w:lang w:val="es-AR" w:eastAsia="es-MX"/>
        </w:rPr>
        <w:t xml:space="preserve">DE LA PROTECCIÓN Y ASISTENCIA A LAS VÍCTIMAS, </w:t>
      </w:r>
    </w:p>
    <w:p w:rsidR="00697A2D" w:rsidRPr="00697A2D" w:rsidRDefault="00697A2D" w:rsidP="00697A2D">
      <w:pPr>
        <w:autoSpaceDE w:val="0"/>
        <w:autoSpaceDN w:val="0"/>
        <w:adjustRightInd w:val="0"/>
        <w:ind w:firstLine="709"/>
        <w:jc w:val="center"/>
        <w:rPr>
          <w:rFonts w:ascii="Arial" w:hAnsi="Arial" w:cs="Arial"/>
          <w:b/>
          <w:bCs/>
          <w:lang w:val="es-AR" w:eastAsia="es-MX"/>
        </w:rPr>
      </w:pPr>
      <w:r w:rsidRPr="00697A2D">
        <w:rPr>
          <w:rFonts w:ascii="Arial" w:hAnsi="Arial" w:cs="Arial"/>
          <w:b/>
          <w:bCs/>
          <w:lang w:val="es-AR" w:eastAsia="es-MX"/>
        </w:rPr>
        <w:t>OFENDIDOS Y EL FONDO</w:t>
      </w:r>
    </w:p>
    <w:p w:rsidR="00697A2D" w:rsidRPr="00697A2D" w:rsidRDefault="00697A2D" w:rsidP="00697A2D">
      <w:pPr>
        <w:autoSpaceDE w:val="0"/>
        <w:autoSpaceDN w:val="0"/>
        <w:adjustRightInd w:val="0"/>
        <w:jc w:val="center"/>
        <w:rPr>
          <w:rFonts w:ascii="Arial" w:hAnsi="Arial" w:cs="Arial"/>
          <w:b/>
          <w:bCs/>
          <w:lang w:val="es-AR" w:eastAsia="es-MX"/>
        </w:rPr>
      </w:pPr>
    </w:p>
    <w:p w:rsidR="00697A2D" w:rsidRPr="00697A2D" w:rsidRDefault="00697A2D" w:rsidP="00697A2D">
      <w:pPr>
        <w:autoSpaceDE w:val="0"/>
        <w:autoSpaceDN w:val="0"/>
        <w:adjustRightInd w:val="0"/>
        <w:ind w:firstLine="709"/>
        <w:jc w:val="both"/>
        <w:rPr>
          <w:rFonts w:ascii="Arial" w:hAnsi="Arial" w:cs="Arial"/>
          <w:lang w:val="es-AR" w:eastAsia="es-MX"/>
        </w:rPr>
      </w:pPr>
      <w:r w:rsidRPr="00697A2D">
        <w:rPr>
          <w:rFonts w:ascii="Arial" w:hAnsi="Arial" w:cs="Arial"/>
          <w:b/>
          <w:bCs/>
          <w:lang w:val="es-AR" w:eastAsia="es-MX"/>
        </w:rPr>
        <w:t xml:space="preserve">Artículo 31. </w:t>
      </w:r>
      <w:r w:rsidRPr="00697A2D">
        <w:rPr>
          <w:rFonts w:ascii="Arial" w:hAnsi="Arial" w:cs="Arial"/>
          <w:lang w:val="es-AR" w:eastAsia="es-MX"/>
        </w:rPr>
        <w:t xml:space="preserve">El Ejecutivo Estatal en el ámbito de su respectiva competencia, de acuerdo con su capacidad y disponibilidad presupuestal, contará con un fondo para la protección y asistencia a las </w:t>
      </w:r>
      <w:r w:rsidRPr="00697A2D">
        <w:rPr>
          <w:rFonts w:ascii="Arial" w:hAnsi="Arial" w:cs="Arial"/>
          <w:color w:val="000000"/>
          <w:lang w:val="es-AR" w:eastAsia="es-MX"/>
        </w:rPr>
        <w:t>víctimas, ofendidos y testigos</w:t>
      </w:r>
      <w:r w:rsidRPr="00697A2D">
        <w:rPr>
          <w:rFonts w:ascii="Arial" w:hAnsi="Arial" w:cs="Arial"/>
          <w:i/>
          <w:color w:val="000000"/>
          <w:lang w:val="es-AR" w:eastAsia="es-MX"/>
        </w:rPr>
        <w:t xml:space="preserve"> </w:t>
      </w:r>
      <w:r w:rsidRPr="00697A2D">
        <w:rPr>
          <w:rFonts w:ascii="Arial" w:hAnsi="Arial" w:cs="Arial"/>
          <w:lang w:val="es-AR" w:eastAsia="es-MX"/>
        </w:rPr>
        <w:t xml:space="preserve">de los delitos previstos en la Ley General. </w:t>
      </w:r>
    </w:p>
    <w:p w:rsidR="00697A2D" w:rsidRPr="00697A2D" w:rsidRDefault="00697A2D" w:rsidP="00697A2D">
      <w:pPr>
        <w:autoSpaceDE w:val="0"/>
        <w:autoSpaceDN w:val="0"/>
        <w:adjustRightInd w:val="0"/>
        <w:ind w:firstLine="709"/>
        <w:jc w:val="both"/>
        <w:rPr>
          <w:rFonts w:ascii="Arial" w:hAnsi="Arial" w:cs="Arial"/>
          <w:lang w:val="es-AR" w:eastAsia="es-MX"/>
        </w:rPr>
      </w:pPr>
    </w:p>
    <w:p w:rsidR="00697A2D" w:rsidRPr="00697A2D" w:rsidRDefault="00697A2D" w:rsidP="00697A2D">
      <w:pPr>
        <w:autoSpaceDE w:val="0"/>
        <w:autoSpaceDN w:val="0"/>
        <w:adjustRightInd w:val="0"/>
        <w:ind w:firstLine="709"/>
        <w:jc w:val="both"/>
        <w:rPr>
          <w:rFonts w:ascii="Arial" w:hAnsi="Arial" w:cs="Arial"/>
          <w:lang w:val="es-AR" w:eastAsia="es-MX"/>
        </w:rPr>
      </w:pPr>
      <w:r w:rsidRPr="00697A2D">
        <w:rPr>
          <w:rFonts w:ascii="Arial" w:hAnsi="Arial" w:cs="Arial"/>
          <w:lang w:val="es-AR" w:eastAsia="es-MX"/>
        </w:rPr>
        <w:t xml:space="preserve">Los Fondos se constituirán en los términos y porcentajes que establezca el Reglamento respectivo y se integrarán de la siguiente manera: </w:t>
      </w:r>
    </w:p>
    <w:p w:rsidR="00697A2D" w:rsidRPr="00697A2D" w:rsidRDefault="00697A2D" w:rsidP="00697A2D">
      <w:pPr>
        <w:autoSpaceDE w:val="0"/>
        <w:autoSpaceDN w:val="0"/>
        <w:adjustRightInd w:val="0"/>
        <w:ind w:firstLine="709"/>
        <w:jc w:val="both"/>
        <w:rPr>
          <w:rFonts w:ascii="Arial" w:hAnsi="Arial" w:cs="Arial"/>
          <w:lang w:val="es-AR" w:eastAsia="es-MX"/>
        </w:rPr>
      </w:pPr>
    </w:p>
    <w:p w:rsidR="00697A2D" w:rsidRPr="00697A2D" w:rsidRDefault="00697A2D" w:rsidP="00697A2D">
      <w:pPr>
        <w:autoSpaceDE w:val="0"/>
        <w:autoSpaceDN w:val="0"/>
        <w:adjustRightInd w:val="0"/>
        <w:ind w:firstLine="709"/>
        <w:jc w:val="both"/>
        <w:rPr>
          <w:rFonts w:ascii="Arial" w:hAnsi="Arial" w:cs="Arial"/>
          <w:lang w:val="es-AR" w:eastAsia="es-MX"/>
        </w:rPr>
      </w:pPr>
      <w:r w:rsidRPr="00697A2D">
        <w:rPr>
          <w:rFonts w:ascii="Arial" w:hAnsi="Arial" w:cs="Arial"/>
          <w:lang w:val="es-AR" w:eastAsia="es-MX"/>
        </w:rPr>
        <w:t xml:space="preserve">I. Recursos previstos para dicho fin, siempre de conformidad con la capacidad presupuestal; </w:t>
      </w:r>
    </w:p>
    <w:p w:rsidR="00697A2D" w:rsidRPr="00697A2D" w:rsidRDefault="00697A2D" w:rsidP="00697A2D">
      <w:pPr>
        <w:autoSpaceDE w:val="0"/>
        <w:autoSpaceDN w:val="0"/>
        <w:adjustRightInd w:val="0"/>
        <w:ind w:firstLine="709"/>
        <w:jc w:val="both"/>
        <w:rPr>
          <w:rFonts w:ascii="Arial" w:hAnsi="Arial" w:cs="Arial"/>
          <w:lang w:val="es-AR" w:eastAsia="es-MX"/>
        </w:rPr>
      </w:pPr>
    </w:p>
    <w:p w:rsidR="00697A2D" w:rsidRPr="00697A2D" w:rsidRDefault="00697A2D" w:rsidP="00697A2D">
      <w:pPr>
        <w:autoSpaceDE w:val="0"/>
        <w:autoSpaceDN w:val="0"/>
        <w:adjustRightInd w:val="0"/>
        <w:ind w:firstLine="709"/>
        <w:jc w:val="both"/>
        <w:rPr>
          <w:rFonts w:ascii="Arial" w:hAnsi="Arial" w:cs="Arial"/>
          <w:lang w:val="es-AR" w:eastAsia="es-MX"/>
        </w:rPr>
      </w:pPr>
      <w:r w:rsidRPr="00697A2D">
        <w:rPr>
          <w:rFonts w:ascii="Arial" w:hAnsi="Arial" w:cs="Arial"/>
          <w:lang w:val="es-AR" w:eastAsia="es-MX"/>
        </w:rPr>
        <w:t xml:space="preserve">II. Recursos obtenidos por la enajenación de bienes decomisados en procesos penales que correspondan a los delitos materia de la Ley General; </w:t>
      </w:r>
    </w:p>
    <w:p w:rsidR="00697A2D" w:rsidRPr="00697A2D" w:rsidRDefault="00697A2D" w:rsidP="00697A2D">
      <w:pPr>
        <w:autoSpaceDE w:val="0"/>
        <w:autoSpaceDN w:val="0"/>
        <w:adjustRightInd w:val="0"/>
        <w:ind w:firstLine="709"/>
        <w:jc w:val="both"/>
        <w:rPr>
          <w:rFonts w:ascii="Arial" w:hAnsi="Arial" w:cs="Arial"/>
          <w:lang w:val="es-AR" w:eastAsia="es-MX"/>
        </w:rPr>
      </w:pPr>
    </w:p>
    <w:p w:rsidR="00697A2D" w:rsidRPr="00697A2D" w:rsidRDefault="00697A2D" w:rsidP="00697A2D">
      <w:pPr>
        <w:autoSpaceDE w:val="0"/>
        <w:autoSpaceDN w:val="0"/>
        <w:adjustRightInd w:val="0"/>
        <w:ind w:firstLine="709"/>
        <w:jc w:val="both"/>
        <w:rPr>
          <w:rFonts w:ascii="Arial" w:hAnsi="Arial" w:cs="Arial"/>
          <w:lang w:val="es-AR" w:eastAsia="es-MX"/>
        </w:rPr>
      </w:pPr>
      <w:r w:rsidRPr="00697A2D">
        <w:rPr>
          <w:rFonts w:ascii="Arial" w:hAnsi="Arial" w:cs="Arial"/>
          <w:lang w:val="es-AR" w:eastAsia="es-MX"/>
        </w:rPr>
        <w:t xml:space="preserve">III. Recursos adicionales obtenidos por los bienes que causen abandono; </w:t>
      </w:r>
    </w:p>
    <w:p w:rsidR="00697A2D" w:rsidRPr="00697A2D" w:rsidRDefault="00697A2D" w:rsidP="00697A2D">
      <w:pPr>
        <w:autoSpaceDE w:val="0"/>
        <w:autoSpaceDN w:val="0"/>
        <w:adjustRightInd w:val="0"/>
        <w:ind w:firstLine="709"/>
        <w:jc w:val="both"/>
        <w:rPr>
          <w:rFonts w:ascii="Arial" w:hAnsi="Arial" w:cs="Arial"/>
          <w:lang w:val="es-AR" w:eastAsia="es-MX"/>
        </w:rPr>
      </w:pPr>
    </w:p>
    <w:p w:rsidR="00697A2D" w:rsidRPr="00697A2D" w:rsidRDefault="00697A2D" w:rsidP="00697A2D">
      <w:pPr>
        <w:autoSpaceDE w:val="0"/>
        <w:autoSpaceDN w:val="0"/>
        <w:adjustRightInd w:val="0"/>
        <w:ind w:firstLine="709"/>
        <w:jc w:val="both"/>
        <w:rPr>
          <w:rFonts w:ascii="Arial" w:hAnsi="Arial" w:cs="Arial"/>
          <w:lang w:val="es-AR" w:eastAsia="es-MX"/>
        </w:rPr>
      </w:pPr>
      <w:r w:rsidRPr="00697A2D">
        <w:rPr>
          <w:rFonts w:ascii="Arial" w:hAnsi="Arial" w:cs="Arial"/>
          <w:lang w:val="es-AR" w:eastAsia="es-MX"/>
        </w:rPr>
        <w:t xml:space="preserve">IV. Recursos producto de los bienes que hayan sido objeto de extinción de dominio y estén relacionados con la comisión de los delitos previstos en la Ley General; </w:t>
      </w:r>
    </w:p>
    <w:p w:rsidR="00697A2D" w:rsidRPr="00697A2D" w:rsidRDefault="00697A2D" w:rsidP="00697A2D">
      <w:pPr>
        <w:autoSpaceDE w:val="0"/>
        <w:autoSpaceDN w:val="0"/>
        <w:adjustRightInd w:val="0"/>
        <w:ind w:firstLine="709"/>
        <w:jc w:val="both"/>
        <w:rPr>
          <w:rFonts w:ascii="Arial" w:hAnsi="Arial" w:cs="Arial"/>
          <w:lang w:val="es-AR" w:eastAsia="es-MX"/>
        </w:rPr>
      </w:pPr>
    </w:p>
    <w:p w:rsidR="00697A2D" w:rsidRPr="00697A2D" w:rsidRDefault="00697A2D" w:rsidP="00697A2D">
      <w:pPr>
        <w:autoSpaceDE w:val="0"/>
        <w:autoSpaceDN w:val="0"/>
        <w:adjustRightInd w:val="0"/>
        <w:ind w:firstLine="709"/>
        <w:jc w:val="both"/>
        <w:rPr>
          <w:rFonts w:ascii="Arial" w:hAnsi="Arial" w:cs="Arial"/>
          <w:lang w:val="es-AR" w:eastAsia="es-MX"/>
        </w:rPr>
      </w:pPr>
      <w:r w:rsidRPr="00697A2D">
        <w:rPr>
          <w:rFonts w:ascii="Arial" w:hAnsi="Arial" w:cs="Arial"/>
          <w:lang w:val="es-AR" w:eastAsia="es-MX"/>
        </w:rPr>
        <w:t xml:space="preserve">V. Las donaciones o aportaciones hechas a su favor por terceros. </w:t>
      </w:r>
    </w:p>
    <w:p w:rsidR="00697A2D" w:rsidRPr="00697A2D" w:rsidRDefault="00697A2D" w:rsidP="00697A2D">
      <w:pPr>
        <w:autoSpaceDE w:val="0"/>
        <w:autoSpaceDN w:val="0"/>
        <w:adjustRightInd w:val="0"/>
        <w:ind w:firstLine="709"/>
        <w:jc w:val="both"/>
        <w:rPr>
          <w:rFonts w:ascii="Arial" w:hAnsi="Arial" w:cs="Arial"/>
          <w:lang w:val="es-AR" w:eastAsia="es-MX"/>
        </w:rPr>
      </w:pPr>
    </w:p>
    <w:p w:rsidR="00697A2D" w:rsidRPr="00697A2D" w:rsidRDefault="00697A2D" w:rsidP="00697A2D">
      <w:pPr>
        <w:autoSpaceDE w:val="0"/>
        <w:autoSpaceDN w:val="0"/>
        <w:adjustRightInd w:val="0"/>
        <w:ind w:firstLine="709"/>
        <w:jc w:val="both"/>
        <w:rPr>
          <w:rFonts w:ascii="Arial" w:hAnsi="Arial" w:cs="Arial"/>
          <w:lang w:val="es-AR" w:eastAsia="es-MX"/>
        </w:rPr>
      </w:pPr>
      <w:r w:rsidRPr="00697A2D">
        <w:rPr>
          <w:rFonts w:ascii="Arial" w:hAnsi="Arial" w:cs="Arial"/>
          <w:lang w:val="es-AR" w:eastAsia="es-MX"/>
        </w:rPr>
        <w:t xml:space="preserve">El Fondo para la atención de </w:t>
      </w:r>
      <w:r w:rsidRPr="00697A2D">
        <w:rPr>
          <w:rFonts w:ascii="Arial" w:hAnsi="Arial" w:cs="Arial"/>
          <w:color w:val="000000"/>
          <w:lang w:val="es-AR" w:eastAsia="es-MX"/>
        </w:rPr>
        <w:t>víctimas, ofendidos y testigos</w:t>
      </w:r>
      <w:r w:rsidRPr="00697A2D">
        <w:rPr>
          <w:rFonts w:ascii="Arial" w:hAnsi="Arial" w:cs="Arial"/>
          <w:lang w:val="es-AR" w:eastAsia="es-MX"/>
        </w:rPr>
        <w:t xml:space="preserve"> de los delitos previstos en la Ley General será administrado por la instancia y en los términos que disponga el Reglamento, siguiendo criterios de transparencia, oportunidad, eficiencia y racionalidad que serán plasmados en el Reglamento correspondiente, el cual determinará los criterios de asignación de recursos. </w:t>
      </w:r>
    </w:p>
    <w:p w:rsidR="00697A2D" w:rsidRPr="00697A2D" w:rsidRDefault="00697A2D" w:rsidP="00697A2D">
      <w:pPr>
        <w:autoSpaceDE w:val="0"/>
        <w:autoSpaceDN w:val="0"/>
        <w:adjustRightInd w:val="0"/>
        <w:ind w:firstLine="709"/>
        <w:jc w:val="both"/>
        <w:rPr>
          <w:rFonts w:ascii="Arial" w:hAnsi="Arial" w:cs="Arial"/>
          <w:lang w:val="es-AR" w:eastAsia="es-MX"/>
        </w:rPr>
      </w:pPr>
    </w:p>
    <w:p w:rsidR="00697A2D" w:rsidRPr="00697A2D" w:rsidRDefault="00697A2D" w:rsidP="00697A2D">
      <w:pPr>
        <w:autoSpaceDE w:val="0"/>
        <w:autoSpaceDN w:val="0"/>
        <w:adjustRightInd w:val="0"/>
        <w:ind w:firstLine="709"/>
        <w:jc w:val="both"/>
        <w:rPr>
          <w:rFonts w:ascii="Arial" w:hAnsi="Arial" w:cs="Arial"/>
          <w:lang w:val="es-AR" w:eastAsia="es-MX"/>
        </w:rPr>
      </w:pPr>
      <w:r w:rsidRPr="00697A2D">
        <w:rPr>
          <w:rFonts w:ascii="Arial" w:hAnsi="Arial" w:cs="Arial"/>
          <w:lang w:val="es-AR" w:eastAsia="es-MX"/>
        </w:rPr>
        <w:t xml:space="preserve">Los recursos que integren el Fondo así como los que destine la Federación a los fondos de protección y asistencia a las </w:t>
      </w:r>
      <w:r w:rsidRPr="00697A2D">
        <w:rPr>
          <w:rFonts w:ascii="Arial" w:hAnsi="Arial" w:cs="Arial"/>
          <w:color w:val="000000"/>
          <w:lang w:val="es-AR" w:eastAsia="es-MX"/>
        </w:rPr>
        <w:t>víctimas, ofendidos y testigos</w:t>
      </w:r>
      <w:r w:rsidRPr="00697A2D">
        <w:rPr>
          <w:rFonts w:ascii="Arial" w:hAnsi="Arial" w:cs="Arial"/>
          <w:lang w:val="es-AR" w:eastAsia="es-MX"/>
        </w:rPr>
        <w:t xml:space="preserve">, serán fiscalizados por la Auditoría Superior de la Federación y el Órgano de Fiscalización Superior del Estado, según corresponda. </w:t>
      </w:r>
    </w:p>
    <w:p w:rsidR="00697A2D" w:rsidRPr="00697A2D" w:rsidRDefault="00697A2D" w:rsidP="00697A2D">
      <w:pPr>
        <w:autoSpaceDE w:val="0"/>
        <w:autoSpaceDN w:val="0"/>
        <w:adjustRightInd w:val="0"/>
        <w:ind w:firstLine="709"/>
        <w:jc w:val="both"/>
        <w:rPr>
          <w:rFonts w:ascii="Arial" w:hAnsi="Arial" w:cs="Arial"/>
          <w:lang w:val="es-AR" w:eastAsia="es-MX"/>
        </w:rPr>
      </w:pPr>
    </w:p>
    <w:p w:rsidR="00697A2D" w:rsidRPr="00697A2D" w:rsidRDefault="00697A2D" w:rsidP="00697A2D">
      <w:pPr>
        <w:autoSpaceDE w:val="0"/>
        <w:autoSpaceDN w:val="0"/>
        <w:adjustRightInd w:val="0"/>
        <w:ind w:firstLine="709"/>
        <w:jc w:val="both"/>
        <w:rPr>
          <w:rFonts w:ascii="Arial" w:hAnsi="Arial" w:cs="Arial"/>
          <w:lang w:val="es-AR" w:eastAsia="es-MX"/>
        </w:rPr>
      </w:pPr>
      <w:r w:rsidRPr="00697A2D">
        <w:rPr>
          <w:rFonts w:ascii="Arial" w:hAnsi="Arial" w:cs="Arial"/>
          <w:lang w:val="es-AR" w:eastAsia="es-MX"/>
        </w:rPr>
        <w:t xml:space="preserve">Asimismo, las instancias encargadas de la revisión de la cuenta pública en los ámbitos de sus respetivas competencias, fiscalizarán los Fondos de Protección y Asistencia a las </w:t>
      </w:r>
      <w:r w:rsidRPr="00697A2D">
        <w:rPr>
          <w:rFonts w:ascii="Arial" w:hAnsi="Arial" w:cs="Arial"/>
          <w:color w:val="000000"/>
          <w:lang w:val="es-AR" w:eastAsia="es-MX"/>
        </w:rPr>
        <w:t>víctimas, ofendidos y testigos</w:t>
      </w:r>
      <w:r w:rsidRPr="00697A2D">
        <w:rPr>
          <w:rFonts w:ascii="Arial" w:hAnsi="Arial" w:cs="Arial"/>
          <w:i/>
          <w:color w:val="000000"/>
          <w:lang w:val="es-AR" w:eastAsia="es-MX"/>
        </w:rPr>
        <w:t>.</w:t>
      </w:r>
      <w:r w:rsidRPr="00697A2D">
        <w:rPr>
          <w:rFonts w:ascii="Arial" w:hAnsi="Arial" w:cs="Arial"/>
          <w:lang w:val="es-AR" w:eastAsia="es-MX"/>
        </w:rPr>
        <w:t xml:space="preserve"> </w:t>
      </w:r>
    </w:p>
    <w:p w:rsidR="00697A2D" w:rsidRPr="00697A2D" w:rsidRDefault="00697A2D" w:rsidP="00697A2D">
      <w:pPr>
        <w:autoSpaceDE w:val="0"/>
        <w:autoSpaceDN w:val="0"/>
        <w:adjustRightInd w:val="0"/>
        <w:ind w:firstLine="709"/>
        <w:jc w:val="both"/>
        <w:rPr>
          <w:rFonts w:ascii="Arial" w:hAnsi="Arial" w:cs="Arial"/>
          <w:lang w:val="es-AR" w:eastAsia="es-MX"/>
        </w:rPr>
      </w:pPr>
    </w:p>
    <w:p w:rsidR="00697A2D" w:rsidRPr="00697A2D" w:rsidRDefault="00697A2D" w:rsidP="00697A2D">
      <w:pPr>
        <w:autoSpaceDE w:val="0"/>
        <w:autoSpaceDN w:val="0"/>
        <w:adjustRightInd w:val="0"/>
        <w:ind w:firstLine="709"/>
        <w:jc w:val="both"/>
        <w:rPr>
          <w:rFonts w:ascii="Arial" w:hAnsi="Arial" w:cs="Arial"/>
          <w:lang w:val="es-AR" w:eastAsia="es-MX"/>
        </w:rPr>
      </w:pPr>
      <w:r w:rsidRPr="00697A2D">
        <w:rPr>
          <w:rFonts w:ascii="Arial" w:hAnsi="Arial" w:cs="Arial"/>
          <w:lang w:val="es-AR" w:eastAsia="es-MX"/>
        </w:rPr>
        <w:t xml:space="preserve">Los recursos del Fondo, así como los correspondientes a los fondos del Estado, provenientes de las fracciones II, III y IV del presente artículo, podrán utilizarse para el pago de la reparación del daño a las </w:t>
      </w:r>
      <w:r w:rsidRPr="00697A2D">
        <w:rPr>
          <w:rFonts w:ascii="Arial" w:hAnsi="Arial" w:cs="Arial"/>
          <w:color w:val="000000"/>
          <w:lang w:val="es-AR" w:eastAsia="es-MX"/>
        </w:rPr>
        <w:t>víctimas</w:t>
      </w:r>
      <w:r w:rsidRPr="00697A2D">
        <w:rPr>
          <w:rFonts w:ascii="Arial" w:hAnsi="Arial" w:cs="Arial"/>
          <w:lang w:val="es-AR" w:eastAsia="es-MX"/>
        </w:rPr>
        <w:t xml:space="preserve"> y ofendidos en los términos de las legislaciones en materia de extinción de dominio, en caso de que los recursos del sentenciado sean insuficientes para cubrir el monto determinado por el juzgador. </w:t>
      </w:r>
    </w:p>
    <w:p w:rsidR="00697A2D" w:rsidRPr="00697A2D" w:rsidRDefault="00697A2D" w:rsidP="00697A2D">
      <w:pPr>
        <w:autoSpaceDE w:val="0"/>
        <w:autoSpaceDN w:val="0"/>
        <w:adjustRightInd w:val="0"/>
        <w:ind w:firstLine="709"/>
        <w:jc w:val="both"/>
        <w:rPr>
          <w:rFonts w:ascii="Arial" w:hAnsi="Arial" w:cs="Arial"/>
          <w:lang w:val="es-AR" w:eastAsia="es-MX"/>
        </w:rPr>
      </w:pPr>
    </w:p>
    <w:p w:rsidR="00697A2D" w:rsidRPr="00697A2D" w:rsidRDefault="00697A2D" w:rsidP="00697A2D">
      <w:pPr>
        <w:autoSpaceDE w:val="0"/>
        <w:autoSpaceDN w:val="0"/>
        <w:adjustRightInd w:val="0"/>
        <w:ind w:firstLine="709"/>
        <w:jc w:val="both"/>
        <w:rPr>
          <w:rFonts w:ascii="Arial" w:hAnsi="Arial" w:cs="Arial"/>
          <w:lang w:val="es-AR" w:eastAsia="es-MX"/>
        </w:rPr>
      </w:pPr>
      <w:r w:rsidRPr="00697A2D">
        <w:rPr>
          <w:rFonts w:ascii="Arial" w:hAnsi="Arial" w:cs="Arial"/>
          <w:b/>
          <w:bCs/>
          <w:lang w:val="es-AR" w:eastAsia="es-MX"/>
        </w:rPr>
        <w:t xml:space="preserve">Artículo 32. </w:t>
      </w:r>
      <w:r w:rsidRPr="00697A2D">
        <w:rPr>
          <w:rFonts w:ascii="Arial" w:hAnsi="Arial" w:cs="Arial"/>
          <w:lang w:val="es-AR" w:eastAsia="es-MX"/>
        </w:rPr>
        <w:t xml:space="preserve">El monto que determine el juez para la reparación del daño deberá resarcir a las víctimas y ofendidos por los daños ocasionados por cualquiera de las conductas típicas incluidas en la Ley General. </w:t>
      </w:r>
    </w:p>
    <w:p w:rsidR="00697A2D" w:rsidRPr="00697A2D" w:rsidRDefault="00697A2D" w:rsidP="00697A2D">
      <w:pPr>
        <w:autoSpaceDE w:val="0"/>
        <w:autoSpaceDN w:val="0"/>
        <w:adjustRightInd w:val="0"/>
        <w:ind w:firstLine="709"/>
        <w:jc w:val="both"/>
        <w:rPr>
          <w:rFonts w:ascii="Arial" w:hAnsi="Arial" w:cs="Arial"/>
          <w:lang w:val="es-AR" w:eastAsia="es-MX"/>
        </w:rPr>
      </w:pPr>
    </w:p>
    <w:p w:rsidR="00697A2D" w:rsidRPr="00697A2D" w:rsidRDefault="00697A2D" w:rsidP="00697A2D">
      <w:pPr>
        <w:autoSpaceDE w:val="0"/>
        <w:autoSpaceDN w:val="0"/>
        <w:adjustRightInd w:val="0"/>
        <w:ind w:firstLine="709"/>
        <w:jc w:val="both"/>
        <w:rPr>
          <w:rFonts w:ascii="Arial" w:hAnsi="Arial" w:cs="Arial"/>
          <w:lang w:val="es-AR" w:eastAsia="es-MX"/>
        </w:rPr>
      </w:pPr>
      <w:r w:rsidRPr="00697A2D">
        <w:rPr>
          <w:rFonts w:ascii="Arial" w:hAnsi="Arial" w:cs="Arial"/>
          <w:lang w:val="es-AR" w:eastAsia="es-MX"/>
        </w:rPr>
        <w:t xml:space="preserve">Ese resarcimiento comprenderá la devolución de los bienes o el pago por los daños o pérdidas sufridos, el reembolso de los gastos realizados como consecuencia de la victimización, la prestación de servicios y la restitución de sus derechos, incluyendo: </w:t>
      </w:r>
    </w:p>
    <w:p w:rsidR="00697A2D" w:rsidRPr="00697A2D" w:rsidRDefault="00697A2D" w:rsidP="00697A2D">
      <w:pPr>
        <w:autoSpaceDE w:val="0"/>
        <w:autoSpaceDN w:val="0"/>
        <w:adjustRightInd w:val="0"/>
        <w:ind w:firstLine="709"/>
        <w:jc w:val="both"/>
        <w:rPr>
          <w:rFonts w:ascii="Arial" w:hAnsi="Arial" w:cs="Arial"/>
          <w:lang w:val="es-AR" w:eastAsia="es-MX"/>
        </w:rPr>
      </w:pPr>
    </w:p>
    <w:p w:rsidR="00697A2D" w:rsidRPr="00697A2D" w:rsidRDefault="00697A2D" w:rsidP="00697A2D">
      <w:pPr>
        <w:autoSpaceDE w:val="0"/>
        <w:autoSpaceDN w:val="0"/>
        <w:adjustRightInd w:val="0"/>
        <w:ind w:firstLine="709"/>
        <w:jc w:val="both"/>
        <w:rPr>
          <w:rFonts w:ascii="Arial" w:hAnsi="Arial" w:cs="Arial"/>
          <w:lang w:val="es-AR" w:eastAsia="es-MX"/>
        </w:rPr>
      </w:pPr>
      <w:r w:rsidRPr="00697A2D">
        <w:rPr>
          <w:rFonts w:ascii="Arial" w:hAnsi="Arial" w:cs="Arial"/>
          <w:lang w:val="es-AR" w:eastAsia="es-MX"/>
        </w:rPr>
        <w:lastRenderedPageBreak/>
        <w:t xml:space="preserve">I. Costos de tratamientos médicos, medicinas, exámenes clínicos e intervenciones necesarias, rehabilitación física, prótesis o aparatos ortopédicos, de ser el caso, hasta la total recuperación de las víctimas u ofendidos, así como su rehabilitación; </w:t>
      </w:r>
    </w:p>
    <w:p w:rsidR="00697A2D" w:rsidRPr="00697A2D" w:rsidRDefault="00697A2D" w:rsidP="00697A2D">
      <w:pPr>
        <w:autoSpaceDE w:val="0"/>
        <w:autoSpaceDN w:val="0"/>
        <w:adjustRightInd w:val="0"/>
        <w:ind w:firstLine="709"/>
        <w:jc w:val="both"/>
        <w:rPr>
          <w:rFonts w:ascii="Arial" w:hAnsi="Arial" w:cs="Arial"/>
          <w:lang w:val="es-AR" w:eastAsia="es-MX"/>
        </w:rPr>
      </w:pPr>
    </w:p>
    <w:p w:rsidR="00697A2D" w:rsidRPr="00697A2D" w:rsidRDefault="00697A2D" w:rsidP="00697A2D">
      <w:pPr>
        <w:autoSpaceDE w:val="0"/>
        <w:autoSpaceDN w:val="0"/>
        <w:adjustRightInd w:val="0"/>
        <w:ind w:firstLine="709"/>
        <w:jc w:val="both"/>
        <w:rPr>
          <w:rFonts w:ascii="Arial" w:hAnsi="Arial" w:cs="Arial"/>
          <w:lang w:val="es-AR" w:eastAsia="es-MX"/>
        </w:rPr>
      </w:pPr>
      <w:r w:rsidRPr="00697A2D">
        <w:rPr>
          <w:rFonts w:ascii="Arial" w:hAnsi="Arial" w:cs="Arial"/>
          <w:lang w:val="es-AR" w:eastAsia="es-MX"/>
        </w:rPr>
        <w:t>II. Costos de terapias o tratamientos psiquiátrico, psicológico, rehabilitación social y ocupacional hasta la total recuperación de la víctima u</w:t>
      </w:r>
      <w:r w:rsidRPr="00697A2D">
        <w:rPr>
          <w:rFonts w:ascii="Arial" w:hAnsi="Arial" w:cs="Arial"/>
          <w:i/>
          <w:color w:val="000000"/>
          <w:lang w:val="es-AR" w:eastAsia="es-MX"/>
        </w:rPr>
        <w:t xml:space="preserve"> </w:t>
      </w:r>
      <w:r w:rsidRPr="00697A2D">
        <w:rPr>
          <w:rFonts w:ascii="Arial" w:hAnsi="Arial" w:cs="Arial"/>
          <w:color w:val="000000"/>
          <w:lang w:val="es-AR" w:eastAsia="es-MX"/>
        </w:rPr>
        <w:t>ofendido</w:t>
      </w:r>
      <w:r w:rsidRPr="00697A2D">
        <w:rPr>
          <w:rFonts w:ascii="Arial" w:hAnsi="Arial" w:cs="Arial"/>
          <w:lang w:val="es-AR" w:eastAsia="es-MX"/>
        </w:rPr>
        <w:t xml:space="preserve">; </w:t>
      </w:r>
    </w:p>
    <w:p w:rsidR="00697A2D" w:rsidRPr="00697A2D" w:rsidRDefault="00697A2D" w:rsidP="00697A2D">
      <w:pPr>
        <w:autoSpaceDE w:val="0"/>
        <w:autoSpaceDN w:val="0"/>
        <w:adjustRightInd w:val="0"/>
        <w:ind w:firstLine="709"/>
        <w:jc w:val="both"/>
        <w:rPr>
          <w:rFonts w:ascii="Arial" w:hAnsi="Arial" w:cs="Arial"/>
          <w:lang w:val="es-AR" w:eastAsia="es-MX"/>
        </w:rPr>
      </w:pPr>
    </w:p>
    <w:p w:rsidR="00697A2D" w:rsidRPr="00697A2D" w:rsidRDefault="00697A2D" w:rsidP="00697A2D">
      <w:pPr>
        <w:autoSpaceDE w:val="0"/>
        <w:autoSpaceDN w:val="0"/>
        <w:adjustRightInd w:val="0"/>
        <w:ind w:firstLine="709"/>
        <w:jc w:val="both"/>
        <w:rPr>
          <w:rFonts w:ascii="Arial" w:hAnsi="Arial" w:cs="Arial"/>
          <w:lang w:val="es-AR" w:eastAsia="es-MX"/>
        </w:rPr>
      </w:pPr>
      <w:r w:rsidRPr="00697A2D">
        <w:rPr>
          <w:rFonts w:ascii="Arial" w:hAnsi="Arial" w:cs="Arial"/>
          <w:lang w:val="es-AR" w:eastAsia="es-MX"/>
        </w:rPr>
        <w:t xml:space="preserve">III. Costos de transporte, incluido el de retorno a su lugar de origen, si así lo deciden las víctimas y ofendidos, gastos de alimentación, vivienda provisional, vestido y los que sean necesarios durante la investigación, el proceso y la rehabilitación física y psíquica total de las víctimas u ofendidos; </w:t>
      </w:r>
    </w:p>
    <w:p w:rsidR="00697A2D" w:rsidRPr="00697A2D" w:rsidRDefault="00697A2D" w:rsidP="00697A2D">
      <w:pPr>
        <w:autoSpaceDE w:val="0"/>
        <w:autoSpaceDN w:val="0"/>
        <w:adjustRightInd w:val="0"/>
        <w:ind w:firstLine="709"/>
        <w:jc w:val="both"/>
        <w:rPr>
          <w:rFonts w:ascii="Arial" w:hAnsi="Arial" w:cs="Arial"/>
          <w:lang w:val="es-AR" w:eastAsia="es-MX"/>
        </w:rPr>
      </w:pPr>
    </w:p>
    <w:p w:rsidR="00697A2D" w:rsidRPr="00697A2D" w:rsidRDefault="00697A2D" w:rsidP="00697A2D">
      <w:pPr>
        <w:autoSpaceDE w:val="0"/>
        <w:autoSpaceDN w:val="0"/>
        <w:adjustRightInd w:val="0"/>
        <w:ind w:firstLine="709"/>
        <w:jc w:val="both"/>
        <w:rPr>
          <w:rFonts w:ascii="Arial" w:hAnsi="Arial" w:cs="Arial"/>
          <w:lang w:val="es-AR" w:eastAsia="es-MX"/>
        </w:rPr>
      </w:pPr>
      <w:r w:rsidRPr="00697A2D">
        <w:rPr>
          <w:rFonts w:ascii="Arial" w:hAnsi="Arial" w:cs="Arial"/>
          <w:lang w:val="es-AR" w:eastAsia="es-MX"/>
        </w:rPr>
        <w:t xml:space="preserve">IV. Pérdida de oportunidades, en particular las de empleo, educación y prestaciones sociales; </w:t>
      </w:r>
    </w:p>
    <w:p w:rsidR="00697A2D" w:rsidRPr="00697A2D" w:rsidRDefault="00697A2D" w:rsidP="00697A2D">
      <w:pPr>
        <w:autoSpaceDE w:val="0"/>
        <w:autoSpaceDN w:val="0"/>
        <w:adjustRightInd w:val="0"/>
        <w:ind w:firstLine="709"/>
        <w:jc w:val="both"/>
        <w:rPr>
          <w:rFonts w:ascii="Arial" w:hAnsi="Arial" w:cs="Arial"/>
          <w:lang w:val="es-AR" w:eastAsia="es-MX"/>
        </w:rPr>
      </w:pPr>
    </w:p>
    <w:p w:rsidR="00697A2D" w:rsidRPr="00697A2D" w:rsidRDefault="00697A2D" w:rsidP="00697A2D">
      <w:pPr>
        <w:autoSpaceDE w:val="0"/>
        <w:autoSpaceDN w:val="0"/>
        <w:adjustRightInd w:val="0"/>
        <w:ind w:firstLine="709"/>
        <w:jc w:val="both"/>
        <w:rPr>
          <w:rFonts w:ascii="Arial" w:hAnsi="Arial" w:cs="Arial"/>
          <w:lang w:val="es-AR" w:eastAsia="es-MX"/>
        </w:rPr>
      </w:pPr>
      <w:r w:rsidRPr="00697A2D">
        <w:rPr>
          <w:rFonts w:ascii="Arial" w:hAnsi="Arial" w:cs="Arial"/>
          <w:lang w:val="es-AR" w:eastAsia="es-MX"/>
        </w:rPr>
        <w:t xml:space="preserve">V. Daños materiales y pérdida de ingresos, incluida la indemnización laboral por el tiempo que no pudo trabajar; </w:t>
      </w:r>
    </w:p>
    <w:p w:rsidR="00697A2D" w:rsidRPr="00697A2D" w:rsidRDefault="00697A2D" w:rsidP="00697A2D">
      <w:pPr>
        <w:autoSpaceDE w:val="0"/>
        <w:autoSpaceDN w:val="0"/>
        <w:adjustRightInd w:val="0"/>
        <w:ind w:firstLine="709"/>
        <w:jc w:val="both"/>
        <w:rPr>
          <w:rFonts w:ascii="Arial" w:hAnsi="Arial" w:cs="Arial"/>
          <w:lang w:val="es-AR" w:eastAsia="es-MX"/>
        </w:rPr>
      </w:pPr>
    </w:p>
    <w:p w:rsidR="00697A2D" w:rsidRPr="00697A2D" w:rsidRDefault="00697A2D" w:rsidP="00697A2D">
      <w:pPr>
        <w:autoSpaceDE w:val="0"/>
        <w:autoSpaceDN w:val="0"/>
        <w:adjustRightInd w:val="0"/>
        <w:ind w:firstLine="709"/>
        <w:jc w:val="both"/>
        <w:rPr>
          <w:rFonts w:ascii="Arial" w:hAnsi="Arial" w:cs="Arial"/>
          <w:lang w:val="es-AR" w:eastAsia="es-MX"/>
        </w:rPr>
      </w:pPr>
      <w:r w:rsidRPr="00697A2D">
        <w:rPr>
          <w:rFonts w:ascii="Arial" w:hAnsi="Arial" w:cs="Arial"/>
          <w:lang w:val="es-AR" w:eastAsia="es-MX"/>
        </w:rPr>
        <w:t>VI. Los gastos de asistencia y representación jurídica o de peritos hasta la total conclusión de los procedimientos legales necesarios; y</w:t>
      </w:r>
    </w:p>
    <w:p w:rsidR="00697A2D" w:rsidRPr="00697A2D" w:rsidRDefault="00697A2D" w:rsidP="00697A2D">
      <w:pPr>
        <w:autoSpaceDE w:val="0"/>
        <w:autoSpaceDN w:val="0"/>
        <w:adjustRightInd w:val="0"/>
        <w:ind w:firstLine="709"/>
        <w:jc w:val="both"/>
        <w:rPr>
          <w:rFonts w:ascii="Arial" w:hAnsi="Arial" w:cs="Arial"/>
          <w:lang w:val="es-AR" w:eastAsia="es-MX"/>
        </w:rPr>
      </w:pPr>
    </w:p>
    <w:p w:rsidR="00697A2D" w:rsidRPr="00697A2D" w:rsidRDefault="00697A2D" w:rsidP="00697A2D">
      <w:pPr>
        <w:autoSpaceDE w:val="0"/>
        <w:autoSpaceDN w:val="0"/>
        <w:adjustRightInd w:val="0"/>
        <w:ind w:firstLine="709"/>
        <w:jc w:val="both"/>
        <w:rPr>
          <w:rFonts w:ascii="Arial" w:hAnsi="Arial" w:cs="Arial"/>
          <w:lang w:val="es-AR" w:eastAsia="es-MX"/>
        </w:rPr>
      </w:pPr>
      <w:r w:rsidRPr="00697A2D">
        <w:rPr>
          <w:rFonts w:ascii="Arial" w:hAnsi="Arial" w:cs="Arial"/>
          <w:lang w:val="es-AR" w:eastAsia="es-MX"/>
        </w:rPr>
        <w:t xml:space="preserve">VII. La declaración que restablezca la dignidad y la reputación de las víctimas u ofendidos. </w:t>
      </w:r>
    </w:p>
    <w:p w:rsidR="00697A2D" w:rsidRPr="00697A2D" w:rsidRDefault="00697A2D" w:rsidP="00697A2D">
      <w:pPr>
        <w:autoSpaceDE w:val="0"/>
        <w:autoSpaceDN w:val="0"/>
        <w:adjustRightInd w:val="0"/>
        <w:ind w:firstLine="709"/>
        <w:jc w:val="both"/>
        <w:rPr>
          <w:rFonts w:ascii="Arial" w:hAnsi="Arial" w:cs="Arial"/>
          <w:b/>
          <w:lang w:val="es-AR" w:eastAsia="es-MX"/>
        </w:rPr>
      </w:pPr>
    </w:p>
    <w:p w:rsidR="00697A2D" w:rsidRPr="00697A2D" w:rsidRDefault="00697A2D" w:rsidP="00697A2D">
      <w:pPr>
        <w:autoSpaceDE w:val="0"/>
        <w:autoSpaceDN w:val="0"/>
        <w:adjustRightInd w:val="0"/>
        <w:ind w:firstLine="709"/>
        <w:jc w:val="both"/>
        <w:rPr>
          <w:rFonts w:ascii="Arial" w:hAnsi="Arial" w:cs="Arial"/>
          <w:lang w:val="es-AR" w:eastAsia="es-MX"/>
        </w:rPr>
      </w:pPr>
      <w:r w:rsidRPr="00697A2D">
        <w:rPr>
          <w:rFonts w:ascii="Arial" w:hAnsi="Arial" w:cs="Arial"/>
          <w:b/>
          <w:lang w:val="es-AR" w:eastAsia="es-MX"/>
        </w:rPr>
        <w:t>Artículo 33</w:t>
      </w:r>
      <w:r w:rsidRPr="00697A2D">
        <w:rPr>
          <w:rFonts w:ascii="Arial" w:hAnsi="Arial" w:cs="Arial"/>
          <w:lang w:val="es-AR" w:eastAsia="es-MX"/>
        </w:rPr>
        <w:t xml:space="preserve">. Cuando servidores públicos u otros agentes que actúen a título oficial, cometan cualquiera de los delitos objeto de esta Ley, las víctimas u ofendidos serán resarcidas por el Estado, conforme a la legislación en materia de responsabilidad patrimonial, a través de las dependencias o instancias cuyos funcionarios o agentes hayan sido responsables de los delitos o los daños causados. </w:t>
      </w:r>
    </w:p>
    <w:p w:rsidR="00697A2D" w:rsidRPr="00697A2D" w:rsidRDefault="00697A2D" w:rsidP="00697A2D">
      <w:pPr>
        <w:autoSpaceDE w:val="0"/>
        <w:autoSpaceDN w:val="0"/>
        <w:adjustRightInd w:val="0"/>
        <w:jc w:val="both"/>
        <w:rPr>
          <w:rFonts w:ascii="Arial" w:hAnsi="Arial" w:cs="Arial"/>
          <w:b/>
          <w:bCs/>
          <w:lang w:val="es-AR" w:eastAsia="es-MX"/>
        </w:rPr>
      </w:pPr>
    </w:p>
    <w:p w:rsidR="00697A2D" w:rsidRPr="00697A2D" w:rsidRDefault="00697A2D" w:rsidP="00697A2D">
      <w:pPr>
        <w:jc w:val="center"/>
        <w:rPr>
          <w:rFonts w:ascii="Arial" w:hAnsi="Arial" w:cs="Arial"/>
          <w:b/>
        </w:rPr>
      </w:pPr>
      <w:r w:rsidRPr="00697A2D">
        <w:rPr>
          <w:rFonts w:ascii="Arial" w:hAnsi="Arial" w:cs="Arial"/>
          <w:b/>
        </w:rPr>
        <w:t>ARTÍCULOS TRANSITORIOS</w:t>
      </w:r>
    </w:p>
    <w:p w:rsidR="00697A2D" w:rsidRPr="00697A2D" w:rsidRDefault="00697A2D" w:rsidP="00697A2D">
      <w:pPr>
        <w:jc w:val="center"/>
        <w:rPr>
          <w:rFonts w:ascii="Arial" w:hAnsi="Arial" w:cs="Arial"/>
          <w:b/>
        </w:rPr>
      </w:pPr>
    </w:p>
    <w:p w:rsidR="00697A2D" w:rsidRPr="00697A2D" w:rsidRDefault="00697A2D" w:rsidP="00697A2D">
      <w:pPr>
        <w:ind w:firstLine="709"/>
        <w:jc w:val="both"/>
        <w:rPr>
          <w:rFonts w:ascii="Arial" w:hAnsi="Arial" w:cs="Arial"/>
        </w:rPr>
      </w:pPr>
      <w:r w:rsidRPr="00697A2D">
        <w:rPr>
          <w:rFonts w:ascii="Arial" w:hAnsi="Arial" w:cs="Arial"/>
          <w:b/>
        </w:rPr>
        <w:t xml:space="preserve">PRIMERO. </w:t>
      </w:r>
      <w:r w:rsidRPr="00697A2D">
        <w:rPr>
          <w:rFonts w:ascii="Arial" w:hAnsi="Arial" w:cs="Arial"/>
        </w:rPr>
        <w:t xml:space="preserve">El presente Decreto entrará en vigor a los noventa días siguientes a su publicación en el Periódico Oficial del Estado de Baja California. </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b/>
        </w:rPr>
        <w:t xml:space="preserve">SEGUNDO. </w:t>
      </w:r>
      <w:r w:rsidRPr="00697A2D">
        <w:rPr>
          <w:rFonts w:ascii="Arial" w:hAnsi="Arial" w:cs="Arial"/>
        </w:rPr>
        <w:t>El Ejecutivo del Estado dentro del término de 90 días, deberá elaborar y publicar el reglamento correspondiente.</w:t>
      </w:r>
    </w:p>
    <w:p w:rsidR="00697A2D" w:rsidRPr="00697A2D" w:rsidRDefault="00697A2D" w:rsidP="00697A2D">
      <w:pPr>
        <w:ind w:firstLine="709"/>
        <w:jc w:val="both"/>
        <w:rPr>
          <w:rFonts w:ascii="Arial" w:hAnsi="Arial" w:cs="Arial"/>
          <w:b/>
          <w:color w:val="000000"/>
        </w:rPr>
      </w:pPr>
    </w:p>
    <w:p w:rsidR="00697A2D" w:rsidRPr="00697A2D" w:rsidRDefault="00697A2D" w:rsidP="00697A2D">
      <w:pPr>
        <w:ind w:firstLine="709"/>
        <w:jc w:val="both"/>
        <w:rPr>
          <w:rFonts w:ascii="Arial" w:hAnsi="Arial" w:cs="Arial"/>
        </w:rPr>
      </w:pPr>
      <w:r w:rsidRPr="00697A2D">
        <w:rPr>
          <w:rFonts w:ascii="Arial" w:hAnsi="Arial" w:cs="Arial"/>
          <w:b/>
          <w:bCs/>
        </w:rPr>
        <w:t xml:space="preserve">TERCERO. </w:t>
      </w:r>
      <w:r w:rsidRPr="00697A2D">
        <w:rPr>
          <w:rFonts w:ascii="Arial" w:hAnsi="Arial" w:cs="Arial"/>
          <w:bCs/>
        </w:rPr>
        <w:t xml:space="preserve">El Ejecutivo del Estado y los municipios deberán </w:t>
      </w:r>
      <w:r w:rsidRPr="00697A2D">
        <w:rPr>
          <w:rFonts w:ascii="Arial" w:hAnsi="Arial" w:cs="Arial"/>
        </w:rPr>
        <w:t>incluir a partir del ejercicio fiscal 2014 y en los subsecuentes, dentro de sus presupuestos anuales, recursos suficientes para la implementación de programas y acciones para prevenir, atender, combatir y erradicar dichos delitos.</w:t>
      </w:r>
    </w:p>
    <w:p w:rsidR="00697A2D" w:rsidRPr="00697A2D" w:rsidRDefault="00697A2D" w:rsidP="00697A2D">
      <w:pPr>
        <w:ind w:firstLine="709"/>
        <w:jc w:val="both"/>
        <w:rPr>
          <w:rFonts w:ascii="Arial" w:hAnsi="Arial" w:cs="Arial"/>
          <w:bCs/>
        </w:rPr>
      </w:pPr>
    </w:p>
    <w:p w:rsidR="00697A2D" w:rsidRPr="00697A2D" w:rsidRDefault="00697A2D" w:rsidP="00697A2D">
      <w:pPr>
        <w:ind w:firstLine="709"/>
        <w:jc w:val="both"/>
        <w:rPr>
          <w:rFonts w:ascii="Arial" w:hAnsi="Arial" w:cs="Arial"/>
        </w:rPr>
      </w:pPr>
      <w:r w:rsidRPr="00697A2D">
        <w:rPr>
          <w:rFonts w:ascii="Arial" w:hAnsi="Arial" w:cs="Arial"/>
          <w:b/>
        </w:rPr>
        <w:lastRenderedPageBreak/>
        <w:t xml:space="preserve">CUARTO. </w:t>
      </w:r>
      <w:r w:rsidRPr="00697A2D">
        <w:rPr>
          <w:rFonts w:ascii="Arial" w:hAnsi="Arial" w:cs="Arial"/>
        </w:rPr>
        <w:t xml:space="preserve">Treinta días posteriores a la entrada en vigor del presente Decreto, la Procuraduría General de Justicia del Estado de Baja California, deberá realizar las acciones necesarias para la creación de la Fiscalía Especializada a que se refiere la Ley General para Prevenir, Sancionar y Erradicar los Delitos en Materia de Trata de Personas y para la Protección y Asistencia a las Víctimas de estos Delitos, de conformidad con el presupuesto que para tal efecto le sea asignado; atentos a lo dispuesto en el artículo transitorio anterior. </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b/>
        </w:rPr>
        <w:t>QUINTO.</w:t>
      </w:r>
      <w:r w:rsidRPr="00697A2D">
        <w:rPr>
          <w:rFonts w:ascii="Arial" w:hAnsi="Arial" w:cs="Arial"/>
        </w:rPr>
        <w:t xml:space="preserve"> Todos los asuntos que se encuentren en etapa de averiguación previa, proceso, hayan sido sentenciados o se encuentren en la ejecución de sentencia por delitos relacionados con el presente Decreto, seguirán rigiéndose por las normas vigentes anteriores a la entrada en vigor del presente decreto.</w:t>
      </w:r>
    </w:p>
    <w:p w:rsidR="00697A2D" w:rsidRPr="00697A2D" w:rsidRDefault="00697A2D" w:rsidP="00697A2D">
      <w:pPr>
        <w:ind w:firstLine="709"/>
        <w:jc w:val="both"/>
        <w:rPr>
          <w:rFonts w:ascii="Arial" w:hAnsi="Arial" w:cs="Arial"/>
        </w:rPr>
      </w:pPr>
    </w:p>
    <w:p w:rsidR="00697A2D" w:rsidRPr="00697A2D" w:rsidRDefault="00697A2D" w:rsidP="00697A2D">
      <w:pPr>
        <w:ind w:firstLine="709"/>
        <w:jc w:val="both"/>
        <w:rPr>
          <w:rFonts w:ascii="Arial" w:hAnsi="Arial" w:cs="Arial"/>
        </w:rPr>
      </w:pPr>
      <w:r w:rsidRPr="00697A2D">
        <w:rPr>
          <w:rFonts w:ascii="Arial" w:hAnsi="Arial" w:cs="Arial"/>
          <w:b/>
        </w:rPr>
        <w:t>SEXTO.</w:t>
      </w:r>
      <w:r w:rsidRPr="00697A2D">
        <w:rPr>
          <w:rFonts w:ascii="Arial" w:hAnsi="Arial" w:cs="Arial"/>
        </w:rPr>
        <w:t xml:space="preserve"> La constitución de la Comisión Interinstitucional deberá realizarse en un plazo máximo de 90 días naturales a partir de la entrada en vigor de la ley; así como la designación del Secretario Técnico de ésta. </w:t>
      </w:r>
    </w:p>
    <w:p w:rsidR="00697A2D" w:rsidRPr="00697A2D" w:rsidRDefault="00697A2D" w:rsidP="00697A2D">
      <w:pPr>
        <w:ind w:firstLine="709"/>
        <w:jc w:val="both"/>
        <w:rPr>
          <w:rFonts w:ascii="Arial" w:hAnsi="Arial" w:cs="Arial"/>
        </w:rPr>
      </w:pPr>
    </w:p>
    <w:p w:rsidR="00697A2D" w:rsidRPr="00697A2D" w:rsidRDefault="00697A2D" w:rsidP="00697A2D">
      <w:pPr>
        <w:autoSpaceDE w:val="0"/>
        <w:autoSpaceDN w:val="0"/>
        <w:adjustRightInd w:val="0"/>
        <w:ind w:firstLine="709"/>
        <w:jc w:val="both"/>
        <w:rPr>
          <w:rFonts w:ascii="Arial" w:hAnsi="Arial" w:cs="Arial"/>
          <w:b/>
          <w:bCs/>
          <w:lang w:val="es-AR" w:eastAsia="es-MX"/>
        </w:rPr>
      </w:pPr>
      <w:r w:rsidRPr="00697A2D">
        <w:rPr>
          <w:rFonts w:ascii="Arial" w:hAnsi="Arial" w:cs="Arial"/>
          <w:color w:val="000000"/>
          <w:lang w:val="es-AR" w:eastAsia="es-MX"/>
        </w:rPr>
        <w:t>La Comisión Interinstitucional deberá aprobar en un plazo máximo de sesenta días naturales a partir de su constitución el Programa Estatal para Prevenir, Combatir y Erradicar la Trata de personas y remitir a la Secretaría General de Gobierno para su publicación.</w:t>
      </w:r>
    </w:p>
    <w:p w:rsidR="00697A2D" w:rsidRPr="00697A2D" w:rsidRDefault="00697A2D" w:rsidP="00697A2D">
      <w:pPr>
        <w:shd w:val="clear" w:color="auto" w:fill="FFFFFF"/>
        <w:jc w:val="both"/>
        <w:rPr>
          <w:rFonts w:ascii="Arial" w:hAnsi="Arial" w:cs="Arial"/>
          <w:b/>
          <w:bCs/>
          <w:highlight w:val="yellow"/>
        </w:rPr>
      </w:pPr>
    </w:p>
    <w:p w:rsidR="00697A2D" w:rsidRPr="00697A2D" w:rsidRDefault="00697A2D" w:rsidP="00697A2D">
      <w:pPr>
        <w:ind w:firstLine="709"/>
        <w:jc w:val="both"/>
        <w:rPr>
          <w:rFonts w:ascii="Arial" w:hAnsi="Arial" w:cs="Arial"/>
        </w:rPr>
      </w:pPr>
      <w:r w:rsidRPr="00697A2D">
        <w:rPr>
          <w:rFonts w:ascii="Arial" w:hAnsi="Arial" w:cs="Arial"/>
          <w:b/>
        </w:rPr>
        <w:t xml:space="preserve">DADO </w:t>
      </w:r>
      <w:r w:rsidRPr="00697A2D">
        <w:rPr>
          <w:rFonts w:ascii="Arial" w:hAnsi="Arial" w:cs="Arial"/>
        </w:rPr>
        <w:t>en el Salón de Sesiones “Lic. Benito Juárez García” del H. Poder Legislativo del Estado de Baja California, en la Ciudad de Mexicali, B.C., a los veintiocho días del mes de junio del año dos mil trece.</w:t>
      </w:r>
    </w:p>
    <w:p w:rsidR="00697A2D" w:rsidRPr="00697A2D" w:rsidRDefault="00697A2D" w:rsidP="00697A2D">
      <w:pPr>
        <w:ind w:firstLine="708"/>
        <w:jc w:val="both"/>
        <w:rPr>
          <w:rFonts w:ascii="Arial" w:hAnsi="Arial" w:cs="Arial"/>
        </w:rPr>
      </w:pPr>
    </w:p>
    <w:p w:rsidR="00697A2D" w:rsidRPr="00697A2D" w:rsidRDefault="00697A2D" w:rsidP="00697A2D">
      <w:pPr>
        <w:jc w:val="both"/>
        <w:rPr>
          <w:rFonts w:ascii="Arial" w:hAnsi="Arial" w:cs="Arial"/>
        </w:rPr>
      </w:pPr>
      <w:r w:rsidRPr="00697A2D">
        <w:rPr>
          <w:rFonts w:ascii="Arial" w:hAnsi="Arial" w:cs="Arial"/>
        </w:rPr>
        <w:t>DIP. GREGORIO CARRANZA HERNÁNDEZ</w:t>
      </w:r>
    </w:p>
    <w:p w:rsidR="00697A2D" w:rsidRPr="00697A2D" w:rsidRDefault="00697A2D" w:rsidP="00697A2D">
      <w:pPr>
        <w:jc w:val="both"/>
        <w:rPr>
          <w:rFonts w:ascii="Arial" w:hAnsi="Arial" w:cs="Arial"/>
        </w:rPr>
      </w:pPr>
      <w:r w:rsidRPr="00697A2D">
        <w:rPr>
          <w:rFonts w:ascii="Arial" w:hAnsi="Arial" w:cs="Arial"/>
        </w:rPr>
        <w:t>PRESIDENTE</w:t>
      </w:r>
    </w:p>
    <w:p w:rsidR="00697A2D" w:rsidRPr="00697A2D" w:rsidRDefault="00697A2D" w:rsidP="00697A2D">
      <w:pPr>
        <w:rPr>
          <w:rFonts w:ascii="Arial" w:hAnsi="Arial" w:cs="Arial"/>
        </w:rPr>
      </w:pPr>
      <w:r w:rsidRPr="00697A2D">
        <w:rPr>
          <w:rFonts w:ascii="Arial" w:hAnsi="Arial" w:cs="Arial"/>
        </w:rPr>
        <w:t>(RÚBRICA)</w:t>
      </w:r>
    </w:p>
    <w:p w:rsidR="00697A2D" w:rsidRPr="00697A2D" w:rsidRDefault="00697A2D" w:rsidP="00697A2D">
      <w:pPr>
        <w:ind w:firstLine="708"/>
        <w:jc w:val="both"/>
        <w:rPr>
          <w:rFonts w:ascii="Arial" w:hAnsi="Arial" w:cs="Arial"/>
        </w:rPr>
      </w:pPr>
    </w:p>
    <w:p w:rsidR="00697A2D" w:rsidRPr="00697A2D" w:rsidRDefault="00697A2D" w:rsidP="00697A2D">
      <w:pPr>
        <w:jc w:val="both"/>
        <w:rPr>
          <w:rFonts w:ascii="Arial" w:hAnsi="Arial" w:cs="Arial"/>
        </w:rPr>
      </w:pPr>
      <w:r w:rsidRPr="00697A2D">
        <w:rPr>
          <w:rFonts w:ascii="Arial" w:hAnsi="Arial" w:cs="Arial"/>
        </w:rPr>
        <w:t xml:space="preserve">DIP. MARCO ANTONIO VIZCARRA CALDERÓN    </w:t>
      </w:r>
    </w:p>
    <w:p w:rsidR="00697A2D" w:rsidRPr="00697A2D" w:rsidRDefault="00697A2D" w:rsidP="00697A2D">
      <w:pPr>
        <w:jc w:val="both"/>
        <w:rPr>
          <w:rFonts w:ascii="Arial" w:hAnsi="Arial" w:cs="Arial"/>
        </w:rPr>
      </w:pPr>
      <w:r w:rsidRPr="00697A2D">
        <w:rPr>
          <w:rFonts w:ascii="Arial" w:hAnsi="Arial" w:cs="Arial"/>
        </w:rPr>
        <w:t>SECRETARIO</w:t>
      </w:r>
    </w:p>
    <w:p w:rsidR="00697A2D" w:rsidRPr="00697A2D" w:rsidRDefault="00697A2D" w:rsidP="00697A2D">
      <w:pPr>
        <w:rPr>
          <w:rFonts w:ascii="Arial" w:hAnsi="Arial" w:cs="Arial"/>
        </w:rPr>
      </w:pPr>
      <w:r w:rsidRPr="00697A2D">
        <w:rPr>
          <w:rFonts w:ascii="Arial" w:hAnsi="Arial" w:cs="Arial"/>
        </w:rPr>
        <w:t>(RÚBRICA)</w:t>
      </w:r>
    </w:p>
    <w:p w:rsidR="00697A2D" w:rsidRPr="00697A2D" w:rsidRDefault="00697A2D" w:rsidP="00697A2D">
      <w:pPr>
        <w:pStyle w:val="leyes"/>
        <w:spacing w:before="0" w:after="0"/>
        <w:ind w:firstLine="709"/>
        <w:rPr>
          <w:rFonts w:ascii="Arial" w:hAnsi="Arial" w:cs="Arial"/>
          <w:szCs w:val="24"/>
          <w:lang w:val="es-MX"/>
        </w:rPr>
      </w:pPr>
      <w:r w:rsidRPr="00697A2D">
        <w:rPr>
          <w:rFonts w:ascii="Arial" w:hAnsi="Arial" w:cs="Arial"/>
          <w:szCs w:val="24"/>
          <w:lang w:val="es-MX"/>
        </w:rPr>
        <w:t xml:space="preserve"> </w:t>
      </w:r>
    </w:p>
    <w:p w:rsidR="00697A2D" w:rsidRPr="00697A2D" w:rsidRDefault="00697A2D" w:rsidP="00697A2D">
      <w:pPr>
        <w:pStyle w:val="leyes"/>
        <w:spacing w:before="0" w:after="0"/>
        <w:ind w:firstLine="709"/>
        <w:rPr>
          <w:rFonts w:ascii="Arial" w:hAnsi="Arial" w:cs="Arial"/>
          <w:szCs w:val="24"/>
          <w:lang w:val="es-MX"/>
        </w:rPr>
      </w:pPr>
      <w:r w:rsidRPr="00697A2D">
        <w:rPr>
          <w:rFonts w:ascii="Arial" w:hAnsi="Arial" w:cs="Arial"/>
          <w:szCs w:val="24"/>
          <w:lang w:val="es-MX"/>
        </w:rPr>
        <w:t>DE CONFORMIDAD CON LO DISPUESTO POR LA FRACCION I DEL ARTÍCULO 49 DE LA CONSTITUCIÓN POLÍTICA DEL ESTADO</w:t>
      </w:r>
      <w:r w:rsidR="00477C29">
        <w:rPr>
          <w:rFonts w:ascii="Arial" w:hAnsi="Arial" w:cs="Arial"/>
          <w:szCs w:val="24"/>
          <w:lang w:val="es-MX"/>
        </w:rPr>
        <w:t xml:space="preserve"> LIBRE Y SOBERANO DE BAJA CALIFORNIA</w:t>
      </w:r>
      <w:r w:rsidRPr="00697A2D">
        <w:rPr>
          <w:rFonts w:ascii="Arial" w:hAnsi="Arial" w:cs="Arial"/>
          <w:szCs w:val="24"/>
          <w:lang w:val="es-MX"/>
        </w:rPr>
        <w:t>, IMPR</w:t>
      </w:r>
      <w:r w:rsidR="00477C29">
        <w:rPr>
          <w:rFonts w:ascii="Arial" w:hAnsi="Arial" w:cs="Arial"/>
          <w:szCs w:val="24"/>
          <w:lang w:val="es-MX"/>
        </w:rPr>
        <w:t>Í</w:t>
      </w:r>
      <w:r w:rsidRPr="00697A2D">
        <w:rPr>
          <w:rFonts w:ascii="Arial" w:hAnsi="Arial" w:cs="Arial"/>
          <w:szCs w:val="24"/>
          <w:lang w:val="es-MX"/>
        </w:rPr>
        <w:t>MASE Y PUBL</w:t>
      </w:r>
      <w:r w:rsidR="00477C29">
        <w:rPr>
          <w:rFonts w:ascii="Arial" w:hAnsi="Arial" w:cs="Arial"/>
          <w:szCs w:val="24"/>
          <w:lang w:val="es-MX"/>
        </w:rPr>
        <w:t>Í</w:t>
      </w:r>
      <w:r w:rsidRPr="00697A2D">
        <w:rPr>
          <w:rFonts w:ascii="Arial" w:hAnsi="Arial" w:cs="Arial"/>
          <w:szCs w:val="24"/>
          <w:lang w:val="es-MX"/>
        </w:rPr>
        <w:t>QUESE.</w:t>
      </w:r>
    </w:p>
    <w:p w:rsidR="00697A2D" w:rsidRPr="00697A2D" w:rsidRDefault="00697A2D" w:rsidP="00697A2D">
      <w:pPr>
        <w:pStyle w:val="leyes"/>
        <w:spacing w:before="0" w:after="0"/>
        <w:ind w:firstLine="0"/>
        <w:rPr>
          <w:rFonts w:ascii="Arial" w:hAnsi="Arial" w:cs="Arial"/>
          <w:szCs w:val="24"/>
          <w:lang w:val="es-MX"/>
        </w:rPr>
      </w:pPr>
    </w:p>
    <w:p w:rsidR="00697A2D" w:rsidRPr="00697A2D" w:rsidRDefault="00697A2D" w:rsidP="00697A2D">
      <w:pPr>
        <w:pStyle w:val="leyes"/>
        <w:spacing w:before="0" w:after="0"/>
        <w:ind w:firstLine="0"/>
        <w:rPr>
          <w:rFonts w:ascii="Arial" w:hAnsi="Arial" w:cs="Arial"/>
          <w:szCs w:val="24"/>
          <w:lang w:val="es-MX"/>
        </w:rPr>
      </w:pPr>
      <w:r w:rsidRPr="00697A2D">
        <w:rPr>
          <w:rFonts w:ascii="Arial" w:hAnsi="Arial" w:cs="Arial"/>
          <w:szCs w:val="24"/>
          <w:lang w:val="es-MX"/>
        </w:rPr>
        <w:tab/>
        <w:t>MEXICALI, BAJA CALIFORNIA, A LOS DOS DÍAS DEL MES DE JULIO DEL AÑO DOS MIL TRECE.</w:t>
      </w:r>
    </w:p>
    <w:p w:rsidR="00697A2D" w:rsidRPr="00697A2D" w:rsidRDefault="00697A2D" w:rsidP="00697A2D">
      <w:pPr>
        <w:pStyle w:val="leyes"/>
        <w:spacing w:before="0" w:after="0"/>
        <w:ind w:firstLine="0"/>
        <w:rPr>
          <w:rFonts w:ascii="Arial" w:hAnsi="Arial" w:cs="Arial"/>
          <w:szCs w:val="24"/>
          <w:lang w:val="es-MX"/>
        </w:rPr>
      </w:pPr>
    </w:p>
    <w:p w:rsidR="00697A2D" w:rsidRPr="00697A2D" w:rsidRDefault="00697A2D" w:rsidP="00697A2D">
      <w:pPr>
        <w:pStyle w:val="leyes"/>
        <w:spacing w:before="0" w:after="0"/>
        <w:ind w:firstLine="0"/>
        <w:rPr>
          <w:rFonts w:ascii="Arial" w:hAnsi="Arial" w:cs="Arial"/>
          <w:szCs w:val="24"/>
          <w:lang w:val="es-MX"/>
        </w:rPr>
      </w:pPr>
      <w:r w:rsidRPr="00697A2D">
        <w:rPr>
          <w:rFonts w:ascii="Arial" w:hAnsi="Arial" w:cs="Arial"/>
          <w:szCs w:val="24"/>
          <w:lang w:val="es-MX"/>
        </w:rPr>
        <w:t>JOSÉ GUADALUPE OSUNA MILLÁN</w:t>
      </w:r>
    </w:p>
    <w:p w:rsidR="00697A2D" w:rsidRPr="00697A2D" w:rsidRDefault="00697A2D" w:rsidP="00697A2D">
      <w:pPr>
        <w:pStyle w:val="leyes"/>
        <w:spacing w:before="0" w:after="0"/>
        <w:ind w:firstLine="0"/>
        <w:rPr>
          <w:rFonts w:ascii="Arial" w:hAnsi="Arial" w:cs="Arial"/>
          <w:szCs w:val="24"/>
          <w:lang w:val="es-MX"/>
        </w:rPr>
      </w:pPr>
      <w:r w:rsidRPr="00697A2D">
        <w:rPr>
          <w:rFonts w:ascii="Arial" w:hAnsi="Arial" w:cs="Arial"/>
          <w:szCs w:val="24"/>
          <w:lang w:val="es-MX"/>
        </w:rPr>
        <w:t>GOBERNADOR DEL ESTADO</w:t>
      </w:r>
    </w:p>
    <w:p w:rsidR="00697A2D" w:rsidRPr="00697A2D" w:rsidRDefault="00697A2D" w:rsidP="00697A2D">
      <w:pPr>
        <w:pStyle w:val="leyes"/>
        <w:spacing w:before="0" w:after="0"/>
        <w:ind w:firstLine="0"/>
        <w:rPr>
          <w:rFonts w:ascii="Arial" w:hAnsi="Arial" w:cs="Arial"/>
          <w:szCs w:val="24"/>
          <w:lang w:val="es-MX"/>
        </w:rPr>
      </w:pPr>
      <w:r w:rsidRPr="00697A2D">
        <w:rPr>
          <w:rFonts w:ascii="Arial" w:hAnsi="Arial" w:cs="Arial"/>
          <w:szCs w:val="24"/>
          <w:lang w:val="es-MX"/>
        </w:rPr>
        <w:t>(RÚBRICA)</w:t>
      </w:r>
    </w:p>
    <w:p w:rsidR="00697A2D" w:rsidRPr="00697A2D" w:rsidRDefault="00697A2D" w:rsidP="00697A2D">
      <w:pPr>
        <w:pStyle w:val="leyes"/>
        <w:spacing w:before="0" w:after="0"/>
        <w:ind w:firstLine="0"/>
        <w:rPr>
          <w:rFonts w:ascii="Arial" w:hAnsi="Arial" w:cs="Arial"/>
          <w:szCs w:val="24"/>
          <w:lang w:val="es-MX"/>
        </w:rPr>
      </w:pPr>
    </w:p>
    <w:p w:rsidR="00697A2D" w:rsidRPr="00697A2D" w:rsidRDefault="00697A2D" w:rsidP="00697A2D">
      <w:pPr>
        <w:pStyle w:val="Textoindependiente"/>
        <w:spacing w:line="240" w:lineRule="auto"/>
        <w:rPr>
          <w:rFonts w:ascii="Arial" w:hAnsi="Arial" w:cs="Arial"/>
          <w:sz w:val="24"/>
          <w:szCs w:val="24"/>
        </w:rPr>
      </w:pPr>
      <w:r w:rsidRPr="00697A2D">
        <w:rPr>
          <w:rFonts w:ascii="Arial" w:hAnsi="Arial" w:cs="Arial"/>
          <w:sz w:val="24"/>
          <w:szCs w:val="24"/>
        </w:rPr>
        <w:t>FRANCISCO ANTONIO GARCÍA BURGOS</w:t>
      </w:r>
    </w:p>
    <w:p w:rsidR="00697A2D" w:rsidRPr="00697A2D" w:rsidRDefault="00697A2D" w:rsidP="00697A2D">
      <w:pPr>
        <w:pStyle w:val="leyes"/>
        <w:spacing w:before="0" w:after="0"/>
        <w:ind w:firstLine="0"/>
        <w:rPr>
          <w:rFonts w:ascii="Arial" w:hAnsi="Arial" w:cs="Arial"/>
          <w:szCs w:val="24"/>
          <w:lang w:val="es-MX"/>
        </w:rPr>
      </w:pPr>
      <w:r w:rsidRPr="00697A2D">
        <w:rPr>
          <w:rFonts w:ascii="Arial" w:hAnsi="Arial" w:cs="Arial"/>
          <w:szCs w:val="24"/>
          <w:lang w:val="es-MX"/>
        </w:rPr>
        <w:lastRenderedPageBreak/>
        <w:t>SECRETARIO GENERAL DE GOBIERNO</w:t>
      </w:r>
    </w:p>
    <w:p w:rsidR="00697A2D" w:rsidRPr="00697A2D" w:rsidRDefault="00697A2D" w:rsidP="00697A2D">
      <w:pPr>
        <w:autoSpaceDE w:val="0"/>
        <w:autoSpaceDN w:val="0"/>
        <w:adjustRightInd w:val="0"/>
        <w:jc w:val="both"/>
        <w:rPr>
          <w:rFonts w:ascii="Arial" w:hAnsi="Arial" w:cs="Arial"/>
        </w:rPr>
      </w:pPr>
      <w:r w:rsidRPr="00697A2D">
        <w:rPr>
          <w:rFonts w:ascii="Arial" w:hAnsi="Arial" w:cs="Arial"/>
        </w:rPr>
        <w:t>(RÚBRICA)</w:t>
      </w:r>
    </w:p>
    <w:p w:rsidR="00697A2D" w:rsidRPr="00697A2D" w:rsidRDefault="00697A2D" w:rsidP="00697A2D">
      <w:pPr>
        <w:autoSpaceDE w:val="0"/>
        <w:autoSpaceDN w:val="0"/>
        <w:adjustRightInd w:val="0"/>
        <w:jc w:val="both"/>
        <w:rPr>
          <w:rFonts w:ascii="Arial" w:hAnsi="Arial" w:cs="Arial"/>
        </w:rPr>
      </w:pPr>
    </w:p>
    <w:p w:rsidR="00697A2D" w:rsidRPr="00697A2D" w:rsidRDefault="00697A2D" w:rsidP="00697A2D">
      <w:pPr>
        <w:autoSpaceDE w:val="0"/>
        <w:autoSpaceDN w:val="0"/>
        <w:adjustRightInd w:val="0"/>
        <w:jc w:val="both"/>
        <w:rPr>
          <w:rFonts w:ascii="Arial" w:hAnsi="Arial" w:cs="Arial"/>
        </w:rPr>
      </w:pPr>
    </w:p>
    <w:p w:rsidR="00697A2D" w:rsidRPr="00697A2D" w:rsidRDefault="00697A2D" w:rsidP="00697A2D">
      <w:pPr>
        <w:autoSpaceDE w:val="0"/>
        <w:autoSpaceDN w:val="0"/>
        <w:adjustRightInd w:val="0"/>
        <w:jc w:val="both"/>
        <w:rPr>
          <w:rFonts w:ascii="Arial" w:hAnsi="Arial" w:cs="Arial"/>
        </w:rPr>
      </w:pPr>
    </w:p>
    <w:p w:rsidR="00697A2D" w:rsidRPr="00697A2D" w:rsidRDefault="00697A2D" w:rsidP="00697A2D">
      <w:pPr>
        <w:autoSpaceDE w:val="0"/>
        <w:autoSpaceDN w:val="0"/>
        <w:adjustRightInd w:val="0"/>
        <w:jc w:val="both"/>
        <w:rPr>
          <w:rFonts w:ascii="Arial" w:hAnsi="Arial" w:cs="Arial"/>
        </w:rPr>
      </w:pPr>
    </w:p>
    <w:p w:rsidR="00697A2D" w:rsidRPr="00697A2D" w:rsidRDefault="00697A2D" w:rsidP="00697A2D">
      <w:pPr>
        <w:autoSpaceDE w:val="0"/>
        <w:autoSpaceDN w:val="0"/>
        <w:adjustRightInd w:val="0"/>
        <w:jc w:val="both"/>
        <w:rPr>
          <w:rFonts w:ascii="Arial" w:hAnsi="Arial" w:cs="Arial"/>
        </w:rPr>
      </w:pPr>
    </w:p>
    <w:p w:rsidR="00697A2D" w:rsidRPr="00697A2D" w:rsidRDefault="00697A2D" w:rsidP="00697A2D">
      <w:pPr>
        <w:autoSpaceDE w:val="0"/>
        <w:autoSpaceDN w:val="0"/>
        <w:adjustRightInd w:val="0"/>
        <w:jc w:val="both"/>
        <w:rPr>
          <w:rFonts w:ascii="Arial" w:hAnsi="Arial" w:cs="Arial"/>
        </w:rPr>
      </w:pPr>
    </w:p>
    <w:p w:rsidR="00253F8C" w:rsidRDefault="00697A2D" w:rsidP="00253F8C">
      <w:pPr>
        <w:autoSpaceDE w:val="0"/>
        <w:autoSpaceDN w:val="0"/>
        <w:spacing w:before="240" w:after="240"/>
        <w:ind w:firstLine="720"/>
        <w:jc w:val="both"/>
        <w:rPr>
          <w:rFonts w:ascii="Arial" w:hAnsi="Arial" w:cs="Arial"/>
        </w:rPr>
      </w:pPr>
      <w:r w:rsidRPr="00697A2D">
        <w:rPr>
          <w:rFonts w:ascii="Arial" w:hAnsi="Arial" w:cs="Arial"/>
        </w:rPr>
        <w:br w:type="page"/>
      </w:r>
      <w:bookmarkStart w:id="1" w:name="Artículo237"/>
      <w:bookmarkStart w:id="2" w:name="Artículo9"/>
      <w:bookmarkStart w:id="3" w:name="Artículo3"/>
      <w:r w:rsidR="00253F8C" w:rsidRPr="00697A2D">
        <w:rPr>
          <w:rFonts w:ascii="Arial" w:eastAsia="SimSun" w:hAnsi="Arial" w:cs="Arial"/>
          <w:lang w:val="es-ES"/>
        </w:rPr>
        <w:lastRenderedPageBreak/>
        <w:t xml:space="preserve">ARTÍCULO </w:t>
      </w:r>
      <w:r w:rsidR="00253F8C">
        <w:rPr>
          <w:rFonts w:ascii="Arial" w:eastAsia="SimSun" w:hAnsi="Arial" w:cs="Arial"/>
          <w:lang w:val="es-ES"/>
        </w:rPr>
        <w:t>3</w:t>
      </w:r>
      <w:r w:rsidR="00253F8C" w:rsidRPr="00697A2D">
        <w:rPr>
          <w:rFonts w:ascii="Arial" w:eastAsia="SimSun" w:hAnsi="Arial" w:cs="Arial"/>
          <w:lang w:val="es-ES"/>
        </w:rPr>
        <w:t xml:space="preserve">.- </w:t>
      </w:r>
      <w:bookmarkEnd w:id="3"/>
      <w:r w:rsidR="00253F8C" w:rsidRPr="00697A2D">
        <w:rPr>
          <w:rFonts w:ascii="Arial" w:eastAsia="SimSun" w:hAnsi="Arial" w:cs="Arial"/>
          <w:lang w:val="es-ES"/>
        </w:rPr>
        <w:t xml:space="preserve">Fue reformado por Decreto No. </w:t>
      </w:r>
      <w:r w:rsidR="00253F8C">
        <w:rPr>
          <w:rFonts w:ascii="Arial" w:hAnsi="Arial" w:cs="Arial"/>
        </w:rPr>
        <w:t>71</w:t>
      </w:r>
      <w:r w:rsidR="00253F8C" w:rsidRPr="00697A2D">
        <w:rPr>
          <w:rFonts w:ascii="Arial" w:hAnsi="Arial" w:cs="Arial"/>
        </w:rPr>
        <w:t xml:space="preserve">, publicado en el Periódico Oficial No. </w:t>
      </w:r>
      <w:r w:rsidR="009F768A">
        <w:rPr>
          <w:rFonts w:ascii="Arial" w:hAnsi="Arial" w:cs="Arial"/>
        </w:rPr>
        <w:t>1</w:t>
      </w:r>
      <w:r w:rsidR="00253F8C">
        <w:rPr>
          <w:rFonts w:ascii="Arial" w:hAnsi="Arial" w:cs="Arial"/>
        </w:rPr>
        <w:t>1</w:t>
      </w:r>
      <w:r w:rsidR="00253F8C" w:rsidRPr="00697A2D">
        <w:rPr>
          <w:rFonts w:ascii="Arial" w:hAnsi="Arial" w:cs="Arial"/>
        </w:rPr>
        <w:t xml:space="preserve"> Sección I</w:t>
      </w:r>
      <w:r w:rsidR="00253F8C">
        <w:rPr>
          <w:rFonts w:ascii="Arial" w:hAnsi="Arial" w:cs="Arial"/>
        </w:rPr>
        <w:t>V</w:t>
      </w:r>
      <w:r w:rsidR="00253F8C" w:rsidRPr="00697A2D">
        <w:rPr>
          <w:rFonts w:ascii="Arial" w:hAnsi="Arial" w:cs="Arial"/>
        </w:rPr>
        <w:t>, Tomo CXXI</w:t>
      </w:r>
      <w:r w:rsidR="00253F8C">
        <w:rPr>
          <w:rFonts w:ascii="Arial" w:hAnsi="Arial" w:cs="Arial"/>
        </w:rPr>
        <w:t>X</w:t>
      </w:r>
      <w:r w:rsidR="00253F8C" w:rsidRPr="00697A2D">
        <w:rPr>
          <w:rFonts w:ascii="Arial" w:hAnsi="Arial" w:cs="Arial"/>
        </w:rPr>
        <w:t xml:space="preserve">, </w:t>
      </w:r>
      <w:r w:rsidR="00253F8C" w:rsidRPr="00697A2D">
        <w:rPr>
          <w:rFonts w:ascii="Arial" w:hAnsi="Arial" w:cs="Arial"/>
          <w:color w:val="000000"/>
        </w:rPr>
        <w:t>de fecha 1</w:t>
      </w:r>
      <w:r w:rsidR="00253F8C">
        <w:rPr>
          <w:rFonts w:ascii="Arial" w:hAnsi="Arial" w:cs="Arial"/>
          <w:color w:val="000000"/>
        </w:rPr>
        <w:t>1</w:t>
      </w:r>
      <w:r w:rsidR="00253F8C" w:rsidRPr="00697A2D">
        <w:rPr>
          <w:rFonts w:ascii="Arial" w:hAnsi="Arial" w:cs="Arial"/>
          <w:color w:val="000000"/>
        </w:rPr>
        <w:t xml:space="preserve"> de </w:t>
      </w:r>
      <w:r w:rsidR="009F768A">
        <w:rPr>
          <w:rFonts w:ascii="Arial" w:hAnsi="Arial" w:cs="Arial"/>
          <w:color w:val="000000"/>
        </w:rPr>
        <w:t>febrero</w:t>
      </w:r>
      <w:r w:rsidR="00253F8C" w:rsidRPr="00697A2D">
        <w:rPr>
          <w:rFonts w:ascii="Arial" w:hAnsi="Arial" w:cs="Arial"/>
          <w:color w:val="000000"/>
        </w:rPr>
        <w:t xml:space="preserve"> de 20</w:t>
      </w:r>
      <w:r w:rsidR="00253F8C">
        <w:rPr>
          <w:rFonts w:ascii="Arial" w:hAnsi="Arial" w:cs="Arial"/>
          <w:color w:val="000000"/>
        </w:rPr>
        <w:t>22</w:t>
      </w:r>
      <w:r w:rsidR="00253F8C" w:rsidRPr="00697A2D">
        <w:rPr>
          <w:rFonts w:ascii="Arial" w:hAnsi="Arial" w:cs="Arial"/>
          <w:color w:val="000000"/>
        </w:rPr>
        <w:t xml:space="preserve">, </w:t>
      </w:r>
      <w:r w:rsidR="00253F8C" w:rsidRPr="00697A2D">
        <w:rPr>
          <w:rFonts w:ascii="Arial" w:hAnsi="Arial" w:cs="Arial"/>
        </w:rPr>
        <w:t>expedido por la H. XXI</w:t>
      </w:r>
      <w:r w:rsidR="00253F8C">
        <w:rPr>
          <w:rFonts w:ascii="Arial" w:hAnsi="Arial" w:cs="Arial"/>
        </w:rPr>
        <w:t xml:space="preserve">V </w:t>
      </w:r>
      <w:r w:rsidR="00253F8C" w:rsidRPr="00697A2D">
        <w:rPr>
          <w:rFonts w:ascii="Arial" w:hAnsi="Arial" w:cs="Arial"/>
        </w:rPr>
        <w:t>Legislatura, siendo Gobernador</w:t>
      </w:r>
      <w:r w:rsidR="009F768A">
        <w:rPr>
          <w:rFonts w:ascii="Arial" w:hAnsi="Arial" w:cs="Arial"/>
        </w:rPr>
        <w:t>a</w:t>
      </w:r>
      <w:r w:rsidR="00253F8C" w:rsidRPr="00697A2D">
        <w:rPr>
          <w:rFonts w:ascii="Arial" w:hAnsi="Arial" w:cs="Arial"/>
        </w:rPr>
        <w:t xml:space="preserve"> Constitucional </w:t>
      </w:r>
      <w:r w:rsidR="009F768A">
        <w:rPr>
          <w:rFonts w:ascii="Arial" w:hAnsi="Arial" w:cs="Arial"/>
        </w:rPr>
        <w:t>la</w:t>
      </w:r>
      <w:r w:rsidR="00253F8C" w:rsidRPr="00697A2D">
        <w:rPr>
          <w:rFonts w:ascii="Arial" w:hAnsi="Arial" w:cs="Arial"/>
        </w:rPr>
        <w:t xml:space="preserve"> C. </w:t>
      </w:r>
      <w:r w:rsidR="009F768A">
        <w:rPr>
          <w:rFonts w:ascii="Arial" w:hAnsi="Arial" w:cs="Arial"/>
        </w:rPr>
        <w:t>Marina del Pilar Ávila Olmeda</w:t>
      </w:r>
      <w:r w:rsidR="00253F8C" w:rsidRPr="00697A2D">
        <w:rPr>
          <w:rFonts w:ascii="Arial" w:hAnsi="Arial" w:cs="Arial"/>
        </w:rPr>
        <w:t xml:space="preserve"> 20</w:t>
      </w:r>
      <w:r w:rsidR="00253F8C">
        <w:rPr>
          <w:rFonts w:ascii="Arial" w:hAnsi="Arial" w:cs="Arial"/>
        </w:rPr>
        <w:t>22</w:t>
      </w:r>
      <w:r w:rsidR="00253F8C" w:rsidRPr="00697A2D">
        <w:rPr>
          <w:rFonts w:ascii="Arial" w:hAnsi="Arial" w:cs="Arial"/>
        </w:rPr>
        <w:t>-20</w:t>
      </w:r>
      <w:r w:rsidR="00253F8C">
        <w:rPr>
          <w:rFonts w:ascii="Arial" w:hAnsi="Arial" w:cs="Arial"/>
        </w:rPr>
        <w:t>27</w:t>
      </w:r>
      <w:r w:rsidR="00253F8C" w:rsidRPr="00697A2D">
        <w:rPr>
          <w:rFonts w:ascii="Arial" w:hAnsi="Arial" w:cs="Arial"/>
        </w:rPr>
        <w:t>;</w:t>
      </w:r>
    </w:p>
    <w:p w:rsidR="00697A2D" w:rsidRDefault="00697A2D" w:rsidP="00697A2D">
      <w:pPr>
        <w:autoSpaceDE w:val="0"/>
        <w:autoSpaceDN w:val="0"/>
        <w:spacing w:before="240" w:after="240"/>
        <w:ind w:firstLine="720"/>
        <w:jc w:val="both"/>
        <w:rPr>
          <w:rFonts w:ascii="Arial" w:hAnsi="Arial" w:cs="Arial"/>
        </w:rPr>
      </w:pPr>
      <w:r w:rsidRPr="00697A2D">
        <w:rPr>
          <w:rFonts w:ascii="Arial" w:eastAsia="SimSun" w:hAnsi="Arial" w:cs="Arial"/>
          <w:lang w:val="es-ES"/>
        </w:rPr>
        <w:t xml:space="preserve">ARTÍCULO </w:t>
      </w:r>
      <w:bookmarkEnd w:id="1"/>
      <w:r w:rsidRPr="00697A2D">
        <w:rPr>
          <w:rFonts w:ascii="Arial" w:eastAsia="SimSun" w:hAnsi="Arial" w:cs="Arial"/>
          <w:lang w:val="es-ES"/>
        </w:rPr>
        <w:t>9</w:t>
      </w:r>
      <w:bookmarkEnd w:id="2"/>
      <w:r w:rsidRPr="00697A2D">
        <w:rPr>
          <w:rFonts w:ascii="Arial" w:eastAsia="SimSun" w:hAnsi="Arial" w:cs="Arial"/>
          <w:lang w:val="es-ES"/>
        </w:rPr>
        <w:t xml:space="preserve">.- Fue reformado por Decreto No. </w:t>
      </w:r>
      <w:r w:rsidRPr="00697A2D">
        <w:rPr>
          <w:rFonts w:ascii="Arial" w:hAnsi="Arial" w:cs="Arial"/>
        </w:rPr>
        <w:t xml:space="preserve">595, publicado en el Periódico Oficial No. 46, Sección III, Tomo CXXIII, </w:t>
      </w:r>
      <w:r w:rsidRPr="00697A2D">
        <w:rPr>
          <w:rFonts w:ascii="Arial" w:hAnsi="Arial" w:cs="Arial"/>
          <w:color w:val="000000"/>
        </w:rPr>
        <w:t xml:space="preserve">de fecha 14 de octubre de 2016, </w:t>
      </w:r>
      <w:r w:rsidRPr="00697A2D">
        <w:rPr>
          <w:rFonts w:ascii="Arial" w:hAnsi="Arial" w:cs="Arial"/>
        </w:rPr>
        <w:t>expedido por la H. XXI Legislatura, siendo Gobernador Constitucional el C. Francisco Arturo Vega de Lamadrid 2013-2016;</w:t>
      </w:r>
    </w:p>
    <w:p w:rsidR="00492F88" w:rsidRPr="00697A2D" w:rsidRDefault="00492F88" w:rsidP="00492F88">
      <w:pPr>
        <w:autoSpaceDE w:val="0"/>
        <w:autoSpaceDN w:val="0"/>
        <w:spacing w:before="240" w:after="240"/>
        <w:ind w:firstLine="720"/>
        <w:jc w:val="both"/>
        <w:rPr>
          <w:rFonts w:ascii="Arial" w:eastAsia="SimSun" w:hAnsi="Arial" w:cs="Arial"/>
          <w:lang w:val="es-ES"/>
        </w:rPr>
      </w:pPr>
      <w:bookmarkStart w:id="4" w:name="Artículo18"/>
      <w:r w:rsidRPr="00697A2D">
        <w:rPr>
          <w:rFonts w:ascii="Arial" w:eastAsia="SimSun" w:hAnsi="Arial" w:cs="Arial"/>
          <w:lang w:val="es-ES"/>
        </w:rPr>
        <w:t xml:space="preserve">ARTÍCULO </w:t>
      </w:r>
      <w:r>
        <w:rPr>
          <w:rFonts w:ascii="Arial" w:eastAsia="SimSun" w:hAnsi="Arial" w:cs="Arial"/>
          <w:lang w:val="es-ES"/>
        </w:rPr>
        <w:t>18</w:t>
      </w:r>
      <w:r w:rsidRPr="00697A2D">
        <w:rPr>
          <w:rFonts w:ascii="Arial" w:eastAsia="SimSun" w:hAnsi="Arial" w:cs="Arial"/>
          <w:lang w:val="es-ES"/>
        </w:rPr>
        <w:t>.</w:t>
      </w:r>
      <w:bookmarkEnd w:id="4"/>
      <w:r w:rsidRPr="00697A2D">
        <w:rPr>
          <w:rFonts w:ascii="Arial" w:eastAsia="SimSun" w:hAnsi="Arial" w:cs="Arial"/>
          <w:lang w:val="es-ES"/>
        </w:rPr>
        <w:t xml:space="preserve">- Fue reformado por Decreto No. </w:t>
      </w:r>
      <w:r>
        <w:rPr>
          <w:rFonts w:ascii="Arial" w:hAnsi="Arial" w:cs="Arial"/>
        </w:rPr>
        <w:t>240</w:t>
      </w:r>
      <w:r w:rsidRPr="00697A2D">
        <w:rPr>
          <w:rFonts w:ascii="Arial" w:hAnsi="Arial" w:cs="Arial"/>
        </w:rPr>
        <w:t>, publicado en el Periódico Oficial No. 4</w:t>
      </w:r>
      <w:r>
        <w:rPr>
          <w:rFonts w:ascii="Arial" w:hAnsi="Arial" w:cs="Arial"/>
        </w:rPr>
        <w:t>7</w:t>
      </w:r>
      <w:r w:rsidRPr="00697A2D">
        <w:rPr>
          <w:rFonts w:ascii="Arial" w:hAnsi="Arial" w:cs="Arial"/>
        </w:rPr>
        <w:t>, Sección II, Tomo CXX</w:t>
      </w:r>
      <w:r w:rsidR="002D0BE4">
        <w:rPr>
          <w:rFonts w:ascii="Arial" w:hAnsi="Arial" w:cs="Arial"/>
        </w:rPr>
        <w:t>V</w:t>
      </w:r>
      <w:r w:rsidRPr="00697A2D">
        <w:rPr>
          <w:rFonts w:ascii="Arial" w:hAnsi="Arial" w:cs="Arial"/>
        </w:rPr>
        <w:t xml:space="preserve">III, </w:t>
      </w:r>
      <w:r w:rsidRPr="00697A2D">
        <w:rPr>
          <w:rFonts w:ascii="Arial" w:hAnsi="Arial" w:cs="Arial"/>
          <w:color w:val="000000"/>
        </w:rPr>
        <w:t xml:space="preserve">de fecha </w:t>
      </w:r>
      <w:r w:rsidR="002D0BE4">
        <w:rPr>
          <w:rFonts w:ascii="Arial" w:hAnsi="Arial" w:cs="Arial"/>
          <w:color w:val="000000"/>
        </w:rPr>
        <w:t>02</w:t>
      </w:r>
      <w:r w:rsidRPr="00697A2D">
        <w:rPr>
          <w:rFonts w:ascii="Arial" w:hAnsi="Arial" w:cs="Arial"/>
          <w:color w:val="000000"/>
        </w:rPr>
        <w:t xml:space="preserve"> de </w:t>
      </w:r>
      <w:r w:rsidR="002D0BE4">
        <w:rPr>
          <w:rFonts w:ascii="Arial" w:hAnsi="Arial" w:cs="Arial"/>
          <w:color w:val="000000"/>
        </w:rPr>
        <w:t>julio</w:t>
      </w:r>
      <w:r w:rsidRPr="00697A2D">
        <w:rPr>
          <w:rFonts w:ascii="Arial" w:hAnsi="Arial" w:cs="Arial"/>
          <w:color w:val="000000"/>
        </w:rPr>
        <w:t xml:space="preserve"> de 20</w:t>
      </w:r>
      <w:r w:rsidR="002D0BE4">
        <w:rPr>
          <w:rFonts w:ascii="Arial" w:hAnsi="Arial" w:cs="Arial"/>
          <w:color w:val="000000"/>
        </w:rPr>
        <w:t>21</w:t>
      </w:r>
      <w:r w:rsidRPr="00697A2D">
        <w:rPr>
          <w:rFonts w:ascii="Arial" w:hAnsi="Arial" w:cs="Arial"/>
          <w:color w:val="000000"/>
        </w:rPr>
        <w:t xml:space="preserve">, </w:t>
      </w:r>
      <w:r w:rsidRPr="00697A2D">
        <w:rPr>
          <w:rFonts w:ascii="Arial" w:hAnsi="Arial" w:cs="Arial"/>
        </w:rPr>
        <w:t>expedido por la H. XX</w:t>
      </w:r>
      <w:r w:rsidR="002D0BE4">
        <w:rPr>
          <w:rFonts w:ascii="Arial" w:hAnsi="Arial" w:cs="Arial"/>
        </w:rPr>
        <w:t>II</w:t>
      </w:r>
      <w:r w:rsidRPr="00697A2D">
        <w:rPr>
          <w:rFonts w:ascii="Arial" w:hAnsi="Arial" w:cs="Arial"/>
        </w:rPr>
        <w:t xml:space="preserve">I Legislatura, siendo Gobernador Constitucional el C. </w:t>
      </w:r>
      <w:r w:rsidR="002D0BE4">
        <w:rPr>
          <w:rFonts w:ascii="Arial" w:hAnsi="Arial" w:cs="Arial"/>
        </w:rPr>
        <w:t>Jaime Bonilla Valdez</w:t>
      </w:r>
      <w:r w:rsidRPr="00697A2D">
        <w:rPr>
          <w:rFonts w:ascii="Arial" w:hAnsi="Arial" w:cs="Arial"/>
        </w:rPr>
        <w:t xml:space="preserve"> 20</w:t>
      </w:r>
      <w:r w:rsidR="002D0BE4">
        <w:rPr>
          <w:rFonts w:ascii="Arial" w:hAnsi="Arial" w:cs="Arial"/>
        </w:rPr>
        <w:t>19</w:t>
      </w:r>
      <w:r w:rsidRPr="00697A2D">
        <w:rPr>
          <w:rFonts w:ascii="Arial" w:hAnsi="Arial" w:cs="Arial"/>
        </w:rPr>
        <w:t>-20</w:t>
      </w:r>
      <w:r w:rsidR="002D0BE4">
        <w:rPr>
          <w:rFonts w:ascii="Arial" w:hAnsi="Arial" w:cs="Arial"/>
        </w:rPr>
        <w:t>21</w:t>
      </w:r>
      <w:r w:rsidRPr="00697A2D">
        <w:rPr>
          <w:rFonts w:ascii="Arial" w:hAnsi="Arial" w:cs="Arial"/>
        </w:rPr>
        <w:t>;</w:t>
      </w:r>
    </w:p>
    <w:p w:rsidR="009F768A" w:rsidRDefault="009F768A" w:rsidP="009F768A">
      <w:pPr>
        <w:autoSpaceDE w:val="0"/>
        <w:autoSpaceDN w:val="0"/>
        <w:spacing w:before="240" w:after="240"/>
        <w:ind w:firstLine="720"/>
        <w:jc w:val="both"/>
        <w:rPr>
          <w:rFonts w:ascii="Arial" w:hAnsi="Arial" w:cs="Arial"/>
        </w:rPr>
      </w:pPr>
      <w:bookmarkStart w:id="5" w:name="Artículo30"/>
      <w:r w:rsidRPr="00697A2D">
        <w:rPr>
          <w:rFonts w:ascii="Arial" w:eastAsia="SimSun" w:hAnsi="Arial" w:cs="Arial"/>
          <w:lang w:val="es-ES"/>
        </w:rPr>
        <w:t xml:space="preserve">ARTÍCULO </w:t>
      </w:r>
      <w:r>
        <w:rPr>
          <w:rFonts w:ascii="Arial" w:eastAsia="SimSun" w:hAnsi="Arial" w:cs="Arial"/>
          <w:lang w:val="es-ES"/>
        </w:rPr>
        <w:t>30</w:t>
      </w:r>
      <w:r w:rsidRPr="00697A2D">
        <w:rPr>
          <w:rFonts w:ascii="Arial" w:eastAsia="SimSun" w:hAnsi="Arial" w:cs="Arial"/>
          <w:lang w:val="es-ES"/>
        </w:rPr>
        <w:t xml:space="preserve">.- </w:t>
      </w:r>
      <w:bookmarkEnd w:id="5"/>
      <w:r w:rsidRPr="00697A2D">
        <w:rPr>
          <w:rFonts w:ascii="Arial" w:eastAsia="SimSun" w:hAnsi="Arial" w:cs="Arial"/>
          <w:lang w:val="es-ES"/>
        </w:rPr>
        <w:t xml:space="preserve">Fue reformado por Decreto No. </w:t>
      </w:r>
      <w:r>
        <w:rPr>
          <w:rFonts w:ascii="Arial" w:hAnsi="Arial" w:cs="Arial"/>
        </w:rPr>
        <w:t>71</w:t>
      </w:r>
      <w:r w:rsidRPr="00697A2D">
        <w:rPr>
          <w:rFonts w:ascii="Arial" w:hAnsi="Arial" w:cs="Arial"/>
        </w:rPr>
        <w:t xml:space="preserve">, publicado en el Periódico Oficial No. </w:t>
      </w:r>
      <w:r>
        <w:rPr>
          <w:rFonts w:ascii="Arial" w:hAnsi="Arial" w:cs="Arial"/>
        </w:rPr>
        <w:t>11</w:t>
      </w:r>
      <w:r w:rsidRPr="00697A2D">
        <w:rPr>
          <w:rFonts w:ascii="Arial" w:hAnsi="Arial" w:cs="Arial"/>
        </w:rPr>
        <w:t xml:space="preserve"> Sección I</w:t>
      </w:r>
      <w:r>
        <w:rPr>
          <w:rFonts w:ascii="Arial" w:hAnsi="Arial" w:cs="Arial"/>
        </w:rPr>
        <w:t>V</w:t>
      </w:r>
      <w:r w:rsidRPr="00697A2D">
        <w:rPr>
          <w:rFonts w:ascii="Arial" w:hAnsi="Arial" w:cs="Arial"/>
        </w:rPr>
        <w:t>, Tomo CXXI</w:t>
      </w:r>
      <w:r>
        <w:rPr>
          <w:rFonts w:ascii="Arial" w:hAnsi="Arial" w:cs="Arial"/>
        </w:rPr>
        <w:t>X</w:t>
      </w:r>
      <w:r w:rsidRPr="00697A2D">
        <w:rPr>
          <w:rFonts w:ascii="Arial" w:hAnsi="Arial" w:cs="Arial"/>
        </w:rPr>
        <w:t xml:space="preserve">, </w:t>
      </w:r>
      <w:r w:rsidRPr="00697A2D">
        <w:rPr>
          <w:rFonts w:ascii="Arial" w:hAnsi="Arial" w:cs="Arial"/>
          <w:color w:val="000000"/>
        </w:rPr>
        <w:t>de fecha 1</w:t>
      </w:r>
      <w:r>
        <w:rPr>
          <w:rFonts w:ascii="Arial" w:hAnsi="Arial" w:cs="Arial"/>
          <w:color w:val="000000"/>
        </w:rPr>
        <w:t>1</w:t>
      </w:r>
      <w:r w:rsidRPr="00697A2D">
        <w:rPr>
          <w:rFonts w:ascii="Arial" w:hAnsi="Arial" w:cs="Arial"/>
          <w:color w:val="000000"/>
        </w:rPr>
        <w:t xml:space="preserve"> de </w:t>
      </w:r>
      <w:r>
        <w:rPr>
          <w:rFonts w:ascii="Arial" w:hAnsi="Arial" w:cs="Arial"/>
          <w:color w:val="000000"/>
        </w:rPr>
        <w:t>febrero</w:t>
      </w:r>
      <w:r w:rsidRPr="00697A2D">
        <w:rPr>
          <w:rFonts w:ascii="Arial" w:hAnsi="Arial" w:cs="Arial"/>
          <w:color w:val="000000"/>
        </w:rPr>
        <w:t xml:space="preserve"> de 20</w:t>
      </w:r>
      <w:r>
        <w:rPr>
          <w:rFonts w:ascii="Arial" w:hAnsi="Arial" w:cs="Arial"/>
          <w:color w:val="000000"/>
        </w:rPr>
        <w:t>22</w:t>
      </w:r>
      <w:r w:rsidRPr="00697A2D">
        <w:rPr>
          <w:rFonts w:ascii="Arial" w:hAnsi="Arial" w:cs="Arial"/>
          <w:color w:val="000000"/>
        </w:rPr>
        <w:t xml:space="preserve">, </w:t>
      </w:r>
      <w:r w:rsidRPr="00697A2D">
        <w:rPr>
          <w:rFonts w:ascii="Arial" w:hAnsi="Arial" w:cs="Arial"/>
        </w:rPr>
        <w:t>expedido por la H. XXI</w:t>
      </w:r>
      <w:r>
        <w:rPr>
          <w:rFonts w:ascii="Arial" w:hAnsi="Arial" w:cs="Arial"/>
        </w:rPr>
        <w:t xml:space="preserve">V </w:t>
      </w:r>
      <w:r w:rsidRPr="00697A2D">
        <w:rPr>
          <w:rFonts w:ascii="Arial" w:hAnsi="Arial" w:cs="Arial"/>
        </w:rPr>
        <w:t>Legislatura, siendo Gobernador</w:t>
      </w:r>
      <w:r>
        <w:rPr>
          <w:rFonts w:ascii="Arial" w:hAnsi="Arial" w:cs="Arial"/>
        </w:rPr>
        <w:t>a</w:t>
      </w:r>
      <w:r w:rsidRPr="00697A2D">
        <w:rPr>
          <w:rFonts w:ascii="Arial" w:hAnsi="Arial" w:cs="Arial"/>
        </w:rPr>
        <w:t xml:space="preserve"> Constitucional </w:t>
      </w:r>
      <w:r>
        <w:rPr>
          <w:rFonts w:ascii="Arial" w:hAnsi="Arial" w:cs="Arial"/>
        </w:rPr>
        <w:t>la</w:t>
      </w:r>
      <w:r w:rsidRPr="00697A2D">
        <w:rPr>
          <w:rFonts w:ascii="Arial" w:hAnsi="Arial" w:cs="Arial"/>
        </w:rPr>
        <w:t xml:space="preserve"> C. </w:t>
      </w:r>
      <w:r>
        <w:rPr>
          <w:rFonts w:ascii="Arial" w:hAnsi="Arial" w:cs="Arial"/>
        </w:rPr>
        <w:t>Marina del Pilar Ávila Olmeda</w:t>
      </w:r>
      <w:r w:rsidRPr="00697A2D">
        <w:rPr>
          <w:rFonts w:ascii="Arial" w:hAnsi="Arial" w:cs="Arial"/>
        </w:rPr>
        <w:t xml:space="preserve"> 20</w:t>
      </w:r>
      <w:r>
        <w:rPr>
          <w:rFonts w:ascii="Arial" w:hAnsi="Arial" w:cs="Arial"/>
        </w:rPr>
        <w:t>22</w:t>
      </w:r>
      <w:r w:rsidRPr="00697A2D">
        <w:rPr>
          <w:rFonts w:ascii="Arial" w:hAnsi="Arial" w:cs="Arial"/>
        </w:rPr>
        <w:t>-20</w:t>
      </w:r>
      <w:r>
        <w:rPr>
          <w:rFonts w:ascii="Arial" w:hAnsi="Arial" w:cs="Arial"/>
        </w:rPr>
        <w:t>27</w:t>
      </w:r>
      <w:r w:rsidRPr="00697A2D">
        <w:rPr>
          <w:rFonts w:ascii="Arial" w:hAnsi="Arial" w:cs="Arial"/>
        </w:rPr>
        <w:t>;</w:t>
      </w:r>
    </w:p>
    <w:p w:rsidR="00492F88" w:rsidRPr="00697A2D" w:rsidRDefault="00492F88" w:rsidP="00697A2D">
      <w:pPr>
        <w:autoSpaceDE w:val="0"/>
        <w:autoSpaceDN w:val="0"/>
        <w:spacing w:before="240" w:after="240"/>
        <w:ind w:firstLine="720"/>
        <w:jc w:val="both"/>
        <w:rPr>
          <w:rFonts w:ascii="Arial" w:eastAsia="SimSun" w:hAnsi="Arial" w:cs="Arial"/>
          <w:lang w:val="es-ES"/>
        </w:rPr>
      </w:pPr>
    </w:p>
    <w:p w:rsidR="00697A2D" w:rsidRPr="00697A2D" w:rsidRDefault="00697A2D" w:rsidP="00697A2D">
      <w:pPr>
        <w:ind w:firstLine="709"/>
        <w:jc w:val="both"/>
        <w:rPr>
          <w:rFonts w:ascii="Arial" w:hAnsi="Arial" w:cs="Arial"/>
          <w:color w:val="262626"/>
        </w:rPr>
      </w:pPr>
      <w:r w:rsidRPr="00697A2D">
        <w:rPr>
          <w:rFonts w:ascii="Arial" w:hAnsi="Arial" w:cs="Arial"/>
        </w:rPr>
        <w:br w:type="page"/>
      </w:r>
      <w:r w:rsidRPr="00697A2D">
        <w:rPr>
          <w:rFonts w:ascii="Arial" w:hAnsi="Arial" w:cs="Arial"/>
          <w:color w:val="262626"/>
        </w:rPr>
        <w:lastRenderedPageBreak/>
        <w:t xml:space="preserve">ARTÍCULO </w:t>
      </w:r>
      <w:r w:rsidR="00E6545B">
        <w:rPr>
          <w:rFonts w:ascii="Arial" w:hAnsi="Arial" w:cs="Arial"/>
          <w:color w:val="262626"/>
        </w:rPr>
        <w:t>Ú</w:t>
      </w:r>
      <w:r w:rsidRPr="00697A2D">
        <w:rPr>
          <w:rFonts w:ascii="Arial" w:hAnsi="Arial" w:cs="Arial"/>
          <w:color w:val="262626"/>
        </w:rPr>
        <w:t xml:space="preserve">NICO TRANSITORIO DEL </w:t>
      </w:r>
      <w:bookmarkStart w:id="6" w:name="DECRETO595XXI"/>
      <w:r w:rsidRPr="00697A2D">
        <w:rPr>
          <w:rFonts w:ascii="Arial" w:hAnsi="Arial" w:cs="Arial"/>
          <w:color w:val="262626"/>
        </w:rPr>
        <w:t>DECRETO No. 595</w:t>
      </w:r>
      <w:bookmarkEnd w:id="6"/>
      <w:r w:rsidRPr="00697A2D">
        <w:rPr>
          <w:rFonts w:ascii="Arial" w:hAnsi="Arial" w:cs="Arial"/>
          <w:color w:val="262626"/>
        </w:rPr>
        <w:t xml:space="preserve">, POR EL QUE SE </w:t>
      </w:r>
      <w:r w:rsidRPr="00697A2D">
        <w:rPr>
          <w:rFonts w:ascii="Arial" w:hAnsi="Arial" w:cs="Arial"/>
        </w:rPr>
        <w:t>REFORMA EL ARTÍCULO 9</w:t>
      </w:r>
      <w:r w:rsidRPr="00697A2D">
        <w:rPr>
          <w:rFonts w:ascii="Arial" w:eastAsia="MS Mincho" w:hAnsi="Arial" w:cs="Arial"/>
        </w:rPr>
        <w:t xml:space="preserve">, </w:t>
      </w:r>
      <w:r w:rsidRPr="00697A2D">
        <w:rPr>
          <w:rFonts w:ascii="Arial" w:hAnsi="Arial" w:cs="Arial"/>
          <w:color w:val="262626"/>
        </w:rPr>
        <w:t>PUBLICADO EN EL PERIÓDICO OFICIAL No. 4</w:t>
      </w:r>
      <w:r w:rsidR="00492F88">
        <w:rPr>
          <w:rFonts w:ascii="Arial" w:hAnsi="Arial" w:cs="Arial"/>
          <w:color w:val="262626"/>
        </w:rPr>
        <w:t>6</w:t>
      </w:r>
      <w:r w:rsidRPr="00697A2D">
        <w:rPr>
          <w:rFonts w:ascii="Arial" w:hAnsi="Arial" w:cs="Arial"/>
          <w:color w:val="262626"/>
        </w:rPr>
        <w:t>, SECCI</w:t>
      </w:r>
      <w:r w:rsidR="00E6545B">
        <w:rPr>
          <w:rFonts w:ascii="Arial" w:hAnsi="Arial" w:cs="Arial"/>
          <w:color w:val="262626"/>
        </w:rPr>
        <w:t>Ó</w:t>
      </w:r>
      <w:r w:rsidRPr="00697A2D">
        <w:rPr>
          <w:rFonts w:ascii="Arial" w:hAnsi="Arial" w:cs="Arial"/>
          <w:color w:val="262626"/>
        </w:rPr>
        <w:t>N III, TOMO CXXIII, DE FECHA 14 DE OCTUBRE DE 2016, EXPEDIDO POR LA H. XXI LEGISLATURA, SIENDO GOBERNADOR CONSTITUCIONAL EL C. FRANCISCO ARTURO VEGA DE LAMADRID 2013-2019.</w:t>
      </w:r>
    </w:p>
    <w:p w:rsidR="00697A2D" w:rsidRPr="00697A2D" w:rsidRDefault="00697A2D" w:rsidP="00697A2D">
      <w:pPr>
        <w:autoSpaceDE w:val="0"/>
        <w:autoSpaceDN w:val="0"/>
        <w:adjustRightInd w:val="0"/>
        <w:ind w:firstLine="1"/>
        <w:jc w:val="center"/>
        <w:rPr>
          <w:rFonts w:ascii="Arial" w:hAnsi="Arial" w:cs="Arial"/>
          <w:b/>
          <w:bCs/>
        </w:rPr>
      </w:pPr>
    </w:p>
    <w:p w:rsidR="00697A2D" w:rsidRPr="00697A2D" w:rsidRDefault="00697A2D" w:rsidP="00697A2D">
      <w:pPr>
        <w:spacing w:line="360" w:lineRule="auto"/>
        <w:jc w:val="center"/>
        <w:rPr>
          <w:rFonts w:ascii="Arial" w:hAnsi="Arial" w:cs="Arial"/>
          <w:b/>
        </w:rPr>
      </w:pPr>
      <w:r w:rsidRPr="00697A2D">
        <w:rPr>
          <w:rFonts w:ascii="Arial" w:hAnsi="Arial" w:cs="Arial"/>
          <w:b/>
        </w:rPr>
        <w:t>ARTÍCULOS TRANSITORIOS</w:t>
      </w:r>
    </w:p>
    <w:p w:rsidR="00697A2D" w:rsidRPr="00697A2D" w:rsidRDefault="00697A2D" w:rsidP="00697A2D">
      <w:pPr>
        <w:spacing w:before="240" w:after="240"/>
        <w:ind w:firstLine="709"/>
        <w:jc w:val="both"/>
        <w:rPr>
          <w:rFonts w:ascii="Arial" w:hAnsi="Arial" w:cs="Arial"/>
        </w:rPr>
      </w:pPr>
      <w:r w:rsidRPr="00697A2D">
        <w:rPr>
          <w:rFonts w:ascii="Arial" w:hAnsi="Arial" w:cs="Arial"/>
          <w:b/>
        </w:rPr>
        <w:t>ARTÍCULO PRIMERO.-</w:t>
      </w:r>
      <w:r w:rsidRPr="00697A2D">
        <w:rPr>
          <w:rFonts w:ascii="Arial" w:hAnsi="Arial" w:cs="Arial"/>
        </w:rPr>
        <w:t xml:space="preserve"> El presente Decreto entrará en vigor al día siguiente de su publicación en el Periódico Oficial del Estado.</w:t>
      </w:r>
    </w:p>
    <w:p w:rsidR="00697A2D" w:rsidRPr="00697A2D" w:rsidRDefault="00697A2D" w:rsidP="00697A2D">
      <w:pPr>
        <w:autoSpaceDE w:val="0"/>
        <w:autoSpaceDN w:val="0"/>
        <w:adjustRightInd w:val="0"/>
        <w:spacing w:before="240" w:after="240"/>
        <w:ind w:firstLine="709"/>
        <w:jc w:val="both"/>
        <w:rPr>
          <w:rFonts w:ascii="Arial" w:hAnsi="Arial" w:cs="Arial"/>
        </w:rPr>
      </w:pPr>
      <w:r w:rsidRPr="00697A2D">
        <w:rPr>
          <w:rFonts w:ascii="Arial" w:hAnsi="Arial" w:cs="Arial"/>
          <w:b/>
        </w:rPr>
        <w:t>ARTÍCULO SEGUNDO.-</w:t>
      </w:r>
      <w:r w:rsidRPr="00697A2D">
        <w:rPr>
          <w:rFonts w:ascii="Arial" w:hAnsi="Arial" w:cs="Arial"/>
        </w:rPr>
        <w:t xml:space="preserve"> El Poder Ejecutivo del Estado y los Ayuntamientos, deberán adoptar y reglamentar las medidas a que se refiere el presente decreto, en un plazo no mayor a 60 días, a partir de su publicación en el Periódico Oficial del Estado.</w:t>
      </w:r>
    </w:p>
    <w:p w:rsidR="00697A2D" w:rsidRPr="00697A2D" w:rsidRDefault="00697A2D" w:rsidP="00697A2D">
      <w:pPr>
        <w:spacing w:before="120" w:after="120"/>
        <w:ind w:firstLine="709"/>
        <w:jc w:val="both"/>
        <w:rPr>
          <w:rFonts w:ascii="Arial" w:hAnsi="Arial" w:cs="Arial"/>
          <w:bCs/>
          <w:color w:val="000000"/>
          <w:lang w:eastAsia="es-MX"/>
        </w:rPr>
      </w:pPr>
      <w:r w:rsidRPr="00697A2D">
        <w:rPr>
          <w:rFonts w:ascii="Arial" w:hAnsi="Arial" w:cs="Arial"/>
          <w:b/>
        </w:rPr>
        <w:t>DADO</w:t>
      </w:r>
      <w:r w:rsidRPr="00697A2D">
        <w:rPr>
          <w:rFonts w:ascii="Arial" w:hAnsi="Arial" w:cs="Arial"/>
        </w:rPr>
        <w:t xml:space="preserve"> </w:t>
      </w:r>
      <w:r w:rsidRPr="00697A2D">
        <w:rPr>
          <w:rFonts w:ascii="Arial" w:hAnsi="Arial" w:cs="Arial"/>
          <w:bCs/>
          <w:color w:val="000000"/>
          <w:lang w:eastAsia="es-MX"/>
        </w:rPr>
        <w:t>en el Salón de Sesiones “Lic. Benito Juárez García” del H. Poder Legislativo del Estado de Baja California, en la Ciudad de Mexicali, B.C., a los ocho días del mes de septiembre del año dos mil dieciséis.</w:t>
      </w:r>
    </w:p>
    <w:p w:rsidR="00697A2D" w:rsidRPr="00697A2D" w:rsidRDefault="00697A2D" w:rsidP="00697A2D">
      <w:pPr>
        <w:ind w:firstLine="709"/>
        <w:jc w:val="both"/>
        <w:rPr>
          <w:rFonts w:ascii="Arial" w:hAnsi="Arial" w:cs="Arial"/>
          <w:bCs/>
          <w:color w:val="000000"/>
          <w:lang w:eastAsia="es-MX"/>
        </w:rPr>
      </w:pPr>
    </w:p>
    <w:p w:rsidR="00697A2D" w:rsidRPr="00492F88" w:rsidRDefault="00697A2D" w:rsidP="00697A2D">
      <w:pPr>
        <w:pStyle w:val="Ttulo3"/>
        <w:rPr>
          <w:rFonts w:ascii="Arial" w:hAnsi="Arial" w:cs="Arial"/>
          <w:sz w:val="24"/>
          <w:szCs w:val="24"/>
          <w:lang w:val="es-MX"/>
        </w:rPr>
      </w:pPr>
      <w:r w:rsidRPr="00492F88">
        <w:rPr>
          <w:rFonts w:ascii="Arial" w:hAnsi="Arial" w:cs="Arial"/>
          <w:sz w:val="24"/>
          <w:szCs w:val="24"/>
          <w:lang w:val="es-MX"/>
        </w:rPr>
        <w:t xml:space="preserve">DIP. </w:t>
      </w:r>
      <w:r w:rsidRPr="00492F88">
        <w:rPr>
          <w:rFonts w:ascii="Arial" w:hAnsi="Arial" w:cs="Arial"/>
          <w:sz w:val="24"/>
          <w:szCs w:val="24"/>
          <w:lang w:val="es-ES"/>
        </w:rPr>
        <w:t>MÓNICA BEDOYA SERNA</w:t>
      </w:r>
      <w:r w:rsidRPr="00492F88">
        <w:rPr>
          <w:rFonts w:ascii="Arial" w:hAnsi="Arial" w:cs="Arial"/>
          <w:sz w:val="24"/>
          <w:szCs w:val="24"/>
          <w:lang w:val="es-MX"/>
        </w:rPr>
        <w:t xml:space="preserve">                   </w:t>
      </w:r>
    </w:p>
    <w:p w:rsidR="00697A2D" w:rsidRPr="00492F88" w:rsidRDefault="00697A2D" w:rsidP="00697A2D">
      <w:pPr>
        <w:pStyle w:val="Ttulo3"/>
        <w:rPr>
          <w:rFonts w:ascii="Arial" w:hAnsi="Arial" w:cs="Arial"/>
          <w:bCs/>
          <w:sz w:val="24"/>
          <w:szCs w:val="24"/>
          <w:lang w:val="es-MX"/>
        </w:rPr>
      </w:pPr>
      <w:r w:rsidRPr="00492F88">
        <w:rPr>
          <w:rFonts w:ascii="Arial" w:hAnsi="Arial" w:cs="Arial"/>
          <w:bCs/>
          <w:sz w:val="24"/>
          <w:szCs w:val="24"/>
          <w:lang w:val="es-MX"/>
        </w:rPr>
        <w:t>PRESIDENT</w:t>
      </w:r>
      <w:r w:rsidR="00492F88">
        <w:rPr>
          <w:rFonts w:ascii="Arial" w:hAnsi="Arial" w:cs="Arial"/>
          <w:bCs/>
          <w:sz w:val="24"/>
          <w:szCs w:val="24"/>
          <w:lang w:val="es-MX"/>
        </w:rPr>
        <w:t>A</w:t>
      </w:r>
    </w:p>
    <w:p w:rsidR="00697A2D" w:rsidRPr="00492F88" w:rsidRDefault="00697A2D" w:rsidP="00697A2D">
      <w:pPr>
        <w:jc w:val="both"/>
        <w:rPr>
          <w:rFonts w:ascii="Arial" w:hAnsi="Arial" w:cs="Arial"/>
          <w:lang w:eastAsia="x-none"/>
        </w:rPr>
      </w:pPr>
      <w:r w:rsidRPr="00492F88">
        <w:rPr>
          <w:rFonts w:ascii="Arial" w:hAnsi="Arial" w:cs="Arial"/>
          <w:lang w:eastAsia="x-none"/>
        </w:rPr>
        <w:t>(R</w:t>
      </w:r>
      <w:r w:rsidR="00E6545B" w:rsidRPr="00492F88">
        <w:rPr>
          <w:rFonts w:ascii="Arial" w:hAnsi="Arial" w:cs="Arial"/>
          <w:lang w:eastAsia="x-none"/>
        </w:rPr>
        <w:t>Ú</w:t>
      </w:r>
      <w:r w:rsidRPr="00492F88">
        <w:rPr>
          <w:rFonts w:ascii="Arial" w:hAnsi="Arial" w:cs="Arial"/>
          <w:lang w:eastAsia="x-none"/>
        </w:rPr>
        <w:t>BRICA)</w:t>
      </w:r>
    </w:p>
    <w:p w:rsidR="00697A2D" w:rsidRPr="00492F88" w:rsidRDefault="00697A2D" w:rsidP="00697A2D">
      <w:pPr>
        <w:jc w:val="both"/>
        <w:rPr>
          <w:rFonts w:ascii="Arial" w:hAnsi="Arial" w:cs="Arial"/>
          <w:lang w:eastAsia="x-none"/>
        </w:rPr>
      </w:pPr>
    </w:p>
    <w:p w:rsidR="00697A2D" w:rsidRPr="00492F88" w:rsidRDefault="00697A2D" w:rsidP="00697A2D">
      <w:pPr>
        <w:pStyle w:val="Ttulo3"/>
        <w:rPr>
          <w:rFonts w:ascii="Arial" w:hAnsi="Arial" w:cs="Arial"/>
          <w:iCs/>
          <w:sz w:val="24"/>
          <w:szCs w:val="24"/>
          <w:lang w:val="es-MX"/>
        </w:rPr>
      </w:pPr>
      <w:r w:rsidRPr="00492F88">
        <w:rPr>
          <w:rFonts w:ascii="Arial" w:hAnsi="Arial" w:cs="Arial"/>
          <w:sz w:val="24"/>
          <w:szCs w:val="24"/>
          <w:lang w:val="es-MX"/>
        </w:rPr>
        <w:t xml:space="preserve">DIP. </w:t>
      </w:r>
      <w:r w:rsidRPr="00492F88">
        <w:rPr>
          <w:rFonts w:ascii="Arial" w:hAnsi="Arial" w:cs="Arial"/>
          <w:sz w:val="24"/>
          <w:szCs w:val="24"/>
          <w:lang w:val="es-ES"/>
        </w:rPr>
        <w:t>ROSA ISELA PERALTA CASILLAS</w:t>
      </w:r>
      <w:r w:rsidRPr="00492F88">
        <w:rPr>
          <w:rFonts w:ascii="Arial" w:hAnsi="Arial" w:cs="Arial"/>
          <w:iCs/>
          <w:sz w:val="24"/>
          <w:szCs w:val="24"/>
          <w:lang w:val="es-MX"/>
        </w:rPr>
        <w:t xml:space="preserve"> </w:t>
      </w:r>
    </w:p>
    <w:p w:rsidR="00697A2D" w:rsidRPr="00492F88" w:rsidRDefault="00697A2D" w:rsidP="00697A2D">
      <w:pPr>
        <w:pStyle w:val="Ttulo3"/>
        <w:rPr>
          <w:rFonts w:ascii="Arial" w:hAnsi="Arial" w:cs="Arial"/>
          <w:iCs/>
          <w:sz w:val="24"/>
          <w:szCs w:val="24"/>
          <w:lang w:val="es-MX"/>
        </w:rPr>
      </w:pPr>
      <w:r w:rsidRPr="00492F88">
        <w:rPr>
          <w:rFonts w:ascii="Arial" w:hAnsi="Arial" w:cs="Arial"/>
          <w:iCs/>
          <w:sz w:val="24"/>
          <w:szCs w:val="24"/>
          <w:lang w:val="es-MX"/>
        </w:rPr>
        <w:t>SECRETARIA</w:t>
      </w:r>
    </w:p>
    <w:p w:rsidR="00697A2D" w:rsidRPr="00697A2D" w:rsidRDefault="00697A2D" w:rsidP="00697A2D">
      <w:pPr>
        <w:jc w:val="both"/>
        <w:rPr>
          <w:rFonts w:ascii="Arial" w:hAnsi="Arial" w:cs="Arial"/>
          <w:iCs/>
        </w:rPr>
      </w:pPr>
      <w:r w:rsidRPr="00697A2D">
        <w:rPr>
          <w:rFonts w:ascii="Arial" w:hAnsi="Arial" w:cs="Arial"/>
          <w:iCs/>
        </w:rPr>
        <w:t>(R</w:t>
      </w:r>
      <w:r w:rsidR="00E6545B">
        <w:rPr>
          <w:rFonts w:ascii="Arial" w:hAnsi="Arial" w:cs="Arial"/>
          <w:iCs/>
        </w:rPr>
        <w:t>Ú</w:t>
      </w:r>
      <w:r w:rsidRPr="00697A2D">
        <w:rPr>
          <w:rFonts w:ascii="Arial" w:hAnsi="Arial" w:cs="Arial"/>
          <w:iCs/>
        </w:rPr>
        <w:t>BRICA)</w:t>
      </w:r>
    </w:p>
    <w:p w:rsidR="00697A2D" w:rsidRPr="00697A2D" w:rsidRDefault="00697A2D" w:rsidP="00697A2D">
      <w:pPr>
        <w:pStyle w:val="leyes"/>
        <w:spacing w:before="0" w:after="0"/>
        <w:ind w:firstLine="0"/>
        <w:rPr>
          <w:rFonts w:ascii="Arial" w:hAnsi="Arial" w:cs="Arial"/>
          <w:szCs w:val="24"/>
          <w:lang w:val="es-MX"/>
        </w:rPr>
      </w:pPr>
    </w:p>
    <w:p w:rsidR="00697A2D" w:rsidRPr="00697A2D" w:rsidRDefault="00697A2D" w:rsidP="00697A2D">
      <w:pPr>
        <w:pStyle w:val="leyes"/>
        <w:spacing w:before="0" w:after="0"/>
        <w:ind w:firstLine="709"/>
        <w:rPr>
          <w:rFonts w:ascii="Arial" w:hAnsi="Arial" w:cs="Arial"/>
          <w:szCs w:val="24"/>
          <w:lang w:val="es-MX"/>
        </w:rPr>
      </w:pPr>
      <w:r w:rsidRPr="00697A2D">
        <w:rPr>
          <w:rFonts w:ascii="Arial" w:hAnsi="Arial" w:cs="Arial"/>
          <w:szCs w:val="24"/>
          <w:lang w:val="es-MX"/>
        </w:rPr>
        <w:t>DE CONFORMIDAD CON LO DISPUESTO POR LA FRACCION I DEL ARTÍCULO 49 DE LA CONSTITUCIÓN POLÍTICA DEL ESTADO</w:t>
      </w:r>
      <w:r w:rsidR="00492F88">
        <w:rPr>
          <w:rFonts w:ascii="Arial" w:hAnsi="Arial" w:cs="Arial"/>
          <w:szCs w:val="24"/>
          <w:lang w:val="es-MX"/>
        </w:rPr>
        <w:t xml:space="preserve"> LIBRE Y SOBERANO DE BAJA CALIFORNIA</w:t>
      </w:r>
      <w:r w:rsidRPr="00697A2D">
        <w:rPr>
          <w:rFonts w:ascii="Arial" w:hAnsi="Arial" w:cs="Arial"/>
          <w:szCs w:val="24"/>
          <w:lang w:val="es-MX"/>
        </w:rPr>
        <w:t>, IMPR</w:t>
      </w:r>
      <w:r w:rsidR="00E6545B">
        <w:rPr>
          <w:rFonts w:ascii="Arial" w:hAnsi="Arial" w:cs="Arial"/>
          <w:szCs w:val="24"/>
          <w:lang w:val="es-MX"/>
        </w:rPr>
        <w:t>Í</w:t>
      </w:r>
      <w:r w:rsidRPr="00697A2D">
        <w:rPr>
          <w:rFonts w:ascii="Arial" w:hAnsi="Arial" w:cs="Arial"/>
          <w:szCs w:val="24"/>
          <w:lang w:val="es-MX"/>
        </w:rPr>
        <w:t>MASE Y PUBL</w:t>
      </w:r>
      <w:r w:rsidR="00E6545B">
        <w:rPr>
          <w:rFonts w:ascii="Arial" w:hAnsi="Arial" w:cs="Arial"/>
          <w:szCs w:val="24"/>
          <w:lang w:val="es-MX"/>
        </w:rPr>
        <w:t>Í</w:t>
      </w:r>
      <w:r w:rsidRPr="00697A2D">
        <w:rPr>
          <w:rFonts w:ascii="Arial" w:hAnsi="Arial" w:cs="Arial"/>
          <w:szCs w:val="24"/>
          <w:lang w:val="es-MX"/>
        </w:rPr>
        <w:t>QUESE.</w:t>
      </w:r>
    </w:p>
    <w:p w:rsidR="00697A2D" w:rsidRPr="00697A2D" w:rsidRDefault="00697A2D" w:rsidP="00697A2D">
      <w:pPr>
        <w:pStyle w:val="leyes"/>
        <w:spacing w:before="0" w:after="0"/>
        <w:ind w:firstLine="709"/>
        <w:rPr>
          <w:rFonts w:ascii="Arial" w:hAnsi="Arial" w:cs="Arial"/>
          <w:szCs w:val="24"/>
          <w:lang w:val="es-MX"/>
        </w:rPr>
      </w:pPr>
      <w:r w:rsidRPr="00697A2D">
        <w:rPr>
          <w:rFonts w:ascii="Arial" w:hAnsi="Arial" w:cs="Arial"/>
          <w:szCs w:val="24"/>
          <w:lang w:val="es-MX"/>
        </w:rPr>
        <w:tab/>
      </w:r>
    </w:p>
    <w:p w:rsidR="00697A2D" w:rsidRPr="00697A2D" w:rsidRDefault="00697A2D" w:rsidP="00697A2D">
      <w:pPr>
        <w:ind w:firstLine="709"/>
        <w:jc w:val="both"/>
        <w:rPr>
          <w:rFonts w:ascii="Arial" w:hAnsi="Arial" w:cs="Arial"/>
        </w:rPr>
      </w:pPr>
      <w:r w:rsidRPr="00697A2D">
        <w:rPr>
          <w:rFonts w:ascii="Arial" w:hAnsi="Arial" w:cs="Arial"/>
        </w:rPr>
        <w:t>MEXICALI, BAJA CALIFORNIA, A LOS VEINTIÚN DÍAS DEL MES DE SEPTIEMBRE DEL AÑO DOS MIL DIECISÉIS.</w:t>
      </w:r>
    </w:p>
    <w:p w:rsidR="00697A2D" w:rsidRPr="00697A2D" w:rsidRDefault="00697A2D" w:rsidP="00697A2D">
      <w:pPr>
        <w:jc w:val="both"/>
        <w:rPr>
          <w:rFonts w:ascii="Arial" w:hAnsi="Arial" w:cs="Arial"/>
        </w:rPr>
      </w:pPr>
    </w:p>
    <w:p w:rsidR="00697A2D" w:rsidRPr="00697A2D" w:rsidRDefault="00697A2D" w:rsidP="00697A2D">
      <w:pPr>
        <w:autoSpaceDE w:val="0"/>
        <w:autoSpaceDN w:val="0"/>
        <w:jc w:val="both"/>
        <w:rPr>
          <w:rFonts w:ascii="Arial" w:hAnsi="Arial" w:cs="Arial"/>
        </w:rPr>
      </w:pPr>
      <w:r w:rsidRPr="00697A2D">
        <w:rPr>
          <w:rFonts w:ascii="Arial" w:hAnsi="Arial" w:cs="Arial"/>
        </w:rPr>
        <w:t>FRANCISCO ARTURO VEGA DE LAMADRID</w:t>
      </w:r>
    </w:p>
    <w:p w:rsidR="00697A2D" w:rsidRPr="00697A2D" w:rsidRDefault="00697A2D" w:rsidP="00697A2D">
      <w:pPr>
        <w:autoSpaceDE w:val="0"/>
        <w:autoSpaceDN w:val="0"/>
        <w:jc w:val="both"/>
        <w:rPr>
          <w:rFonts w:ascii="Arial" w:hAnsi="Arial" w:cs="Arial"/>
        </w:rPr>
      </w:pPr>
      <w:r w:rsidRPr="00697A2D">
        <w:rPr>
          <w:rFonts w:ascii="Arial" w:hAnsi="Arial" w:cs="Arial"/>
        </w:rPr>
        <w:t>GOBERNADOR DEL ESTADO</w:t>
      </w:r>
    </w:p>
    <w:p w:rsidR="00697A2D" w:rsidRPr="00697A2D" w:rsidRDefault="00697A2D" w:rsidP="00697A2D">
      <w:pPr>
        <w:autoSpaceDE w:val="0"/>
        <w:autoSpaceDN w:val="0"/>
        <w:jc w:val="both"/>
        <w:rPr>
          <w:rFonts w:ascii="Arial" w:hAnsi="Arial" w:cs="Arial"/>
        </w:rPr>
      </w:pPr>
      <w:r w:rsidRPr="00697A2D">
        <w:rPr>
          <w:rFonts w:ascii="Arial" w:hAnsi="Arial" w:cs="Arial"/>
        </w:rPr>
        <w:t>(RÚBRICA)</w:t>
      </w:r>
    </w:p>
    <w:p w:rsidR="00697A2D" w:rsidRPr="00697A2D" w:rsidRDefault="00697A2D" w:rsidP="00697A2D">
      <w:pPr>
        <w:autoSpaceDE w:val="0"/>
        <w:autoSpaceDN w:val="0"/>
        <w:jc w:val="both"/>
        <w:rPr>
          <w:rFonts w:ascii="Arial" w:hAnsi="Arial" w:cs="Arial"/>
        </w:rPr>
      </w:pPr>
    </w:p>
    <w:p w:rsidR="00697A2D" w:rsidRPr="00697A2D" w:rsidRDefault="00697A2D" w:rsidP="00697A2D">
      <w:pPr>
        <w:autoSpaceDE w:val="0"/>
        <w:autoSpaceDN w:val="0"/>
        <w:jc w:val="both"/>
        <w:rPr>
          <w:rFonts w:ascii="Arial" w:hAnsi="Arial" w:cs="Arial"/>
        </w:rPr>
      </w:pPr>
      <w:r w:rsidRPr="00697A2D">
        <w:rPr>
          <w:rFonts w:ascii="Arial" w:hAnsi="Arial" w:cs="Arial"/>
        </w:rPr>
        <w:t>FRANCISCO RUEDA G</w:t>
      </w:r>
      <w:r w:rsidR="00E6545B">
        <w:rPr>
          <w:rFonts w:ascii="Arial" w:hAnsi="Arial" w:cs="Arial"/>
        </w:rPr>
        <w:t>Ó</w:t>
      </w:r>
      <w:r w:rsidRPr="00697A2D">
        <w:rPr>
          <w:rFonts w:ascii="Arial" w:hAnsi="Arial" w:cs="Arial"/>
        </w:rPr>
        <w:t>MEZ</w:t>
      </w:r>
    </w:p>
    <w:p w:rsidR="00697A2D" w:rsidRPr="00697A2D" w:rsidRDefault="00697A2D" w:rsidP="00697A2D">
      <w:pPr>
        <w:autoSpaceDE w:val="0"/>
        <w:autoSpaceDN w:val="0"/>
        <w:jc w:val="both"/>
        <w:rPr>
          <w:rFonts w:ascii="Arial" w:hAnsi="Arial" w:cs="Arial"/>
        </w:rPr>
      </w:pPr>
      <w:r w:rsidRPr="00697A2D">
        <w:rPr>
          <w:rFonts w:ascii="Arial" w:hAnsi="Arial" w:cs="Arial"/>
        </w:rPr>
        <w:t>SECRETARIO GENERAL DE GOBIERNO</w:t>
      </w:r>
    </w:p>
    <w:p w:rsidR="00697A2D" w:rsidRPr="00697A2D" w:rsidRDefault="00697A2D" w:rsidP="00697A2D">
      <w:pPr>
        <w:autoSpaceDE w:val="0"/>
        <w:autoSpaceDN w:val="0"/>
        <w:adjustRightInd w:val="0"/>
        <w:jc w:val="both"/>
        <w:rPr>
          <w:rFonts w:ascii="Arial" w:hAnsi="Arial" w:cs="Arial"/>
          <w:b/>
          <w:bCs/>
          <w:lang w:val="es-AR" w:eastAsia="es-MX"/>
        </w:rPr>
      </w:pPr>
      <w:r w:rsidRPr="00697A2D">
        <w:rPr>
          <w:rFonts w:ascii="Arial" w:hAnsi="Arial" w:cs="Arial"/>
        </w:rPr>
        <w:t>(RÚBRICA)</w:t>
      </w:r>
    </w:p>
    <w:p w:rsidR="00181668" w:rsidRDefault="00181668" w:rsidP="00697A2D">
      <w:pPr>
        <w:rPr>
          <w:rFonts w:ascii="Arial" w:eastAsia="Batang" w:hAnsi="Arial" w:cs="Arial"/>
        </w:rPr>
      </w:pPr>
    </w:p>
    <w:p w:rsidR="00E6545B" w:rsidRDefault="00E6545B" w:rsidP="00697A2D">
      <w:pPr>
        <w:rPr>
          <w:rFonts w:ascii="Arial" w:eastAsia="Batang" w:hAnsi="Arial" w:cs="Arial"/>
        </w:rPr>
      </w:pPr>
    </w:p>
    <w:p w:rsidR="00E6545B" w:rsidRDefault="00E6545B" w:rsidP="00697A2D">
      <w:pPr>
        <w:rPr>
          <w:rFonts w:ascii="Arial" w:eastAsia="Batang" w:hAnsi="Arial" w:cs="Arial"/>
        </w:rPr>
      </w:pPr>
    </w:p>
    <w:p w:rsidR="00E6545B" w:rsidRDefault="00E6545B" w:rsidP="00697A2D">
      <w:pPr>
        <w:rPr>
          <w:rFonts w:ascii="Arial" w:eastAsia="Batang" w:hAnsi="Arial" w:cs="Arial"/>
        </w:rPr>
      </w:pPr>
    </w:p>
    <w:p w:rsidR="00E6545B" w:rsidRPr="00697A2D" w:rsidRDefault="00E6545B" w:rsidP="00E6545B">
      <w:pPr>
        <w:ind w:firstLine="709"/>
        <w:jc w:val="both"/>
        <w:rPr>
          <w:rFonts w:ascii="Arial" w:hAnsi="Arial" w:cs="Arial"/>
          <w:color w:val="262626"/>
        </w:rPr>
      </w:pPr>
      <w:r w:rsidRPr="00697A2D">
        <w:rPr>
          <w:rFonts w:ascii="Arial" w:hAnsi="Arial" w:cs="Arial"/>
          <w:color w:val="262626"/>
        </w:rPr>
        <w:t xml:space="preserve">ARTÍCULO </w:t>
      </w:r>
      <w:r>
        <w:rPr>
          <w:rFonts w:ascii="Arial" w:hAnsi="Arial" w:cs="Arial"/>
          <w:color w:val="262626"/>
        </w:rPr>
        <w:t>Ú</w:t>
      </w:r>
      <w:r w:rsidRPr="00697A2D">
        <w:rPr>
          <w:rFonts w:ascii="Arial" w:hAnsi="Arial" w:cs="Arial"/>
          <w:color w:val="262626"/>
        </w:rPr>
        <w:t xml:space="preserve">NICO TRANSITORIO DEL </w:t>
      </w:r>
      <w:bookmarkStart w:id="7" w:name="DECRETO240XXIII"/>
      <w:r w:rsidRPr="00697A2D">
        <w:rPr>
          <w:rFonts w:ascii="Arial" w:hAnsi="Arial" w:cs="Arial"/>
          <w:color w:val="262626"/>
        </w:rPr>
        <w:t xml:space="preserve">DECRETO No. </w:t>
      </w:r>
      <w:r>
        <w:rPr>
          <w:rFonts w:ascii="Arial" w:hAnsi="Arial" w:cs="Arial"/>
          <w:color w:val="262626"/>
        </w:rPr>
        <w:t>240</w:t>
      </w:r>
      <w:r w:rsidRPr="00697A2D">
        <w:rPr>
          <w:rFonts w:ascii="Arial" w:hAnsi="Arial" w:cs="Arial"/>
          <w:color w:val="262626"/>
        </w:rPr>
        <w:t xml:space="preserve">, </w:t>
      </w:r>
      <w:bookmarkEnd w:id="7"/>
      <w:r w:rsidRPr="00697A2D">
        <w:rPr>
          <w:rFonts w:ascii="Arial" w:hAnsi="Arial" w:cs="Arial"/>
          <w:color w:val="262626"/>
        </w:rPr>
        <w:t xml:space="preserve">POR EL QUE SE </w:t>
      </w:r>
      <w:r w:rsidRPr="00697A2D">
        <w:rPr>
          <w:rFonts w:ascii="Arial" w:hAnsi="Arial" w:cs="Arial"/>
        </w:rPr>
        <w:t xml:space="preserve">REFORMA EL ARTÍCULO </w:t>
      </w:r>
      <w:r>
        <w:rPr>
          <w:rFonts w:ascii="Arial" w:hAnsi="Arial" w:cs="Arial"/>
        </w:rPr>
        <w:t>18</w:t>
      </w:r>
      <w:r w:rsidRPr="00697A2D">
        <w:rPr>
          <w:rFonts w:ascii="Arial" w:eastAsia="MS Mincho" w:hAnsi="Arial" w:cs="Arial"/>
        </w:rPr>
        <w:t xml:space="preserve">, </w:t>
      </w:r>
      <w:r w:rsidRPr="00697A2D">
        <w:rPr>
          <w:rFonts w:ascii="Arial" w:hAnsi="Arial" w:cs="Arial"/>
          <w:color w:val="262626"/>
        </w:rPr>
        <w:t>PUBLICADO EN EL PERIÓDICO OFICIAL No. 47, SECCI</w:t>
      </w:r>
      <w:r>
        <w:rPr>
          <w:rFonts w:ascii="Arial" w:hAnsi="Arial" w:cs="Arial"/>
          <w:color w:val="262626"/>
        </w:rPr>
        <w:t>Ó</w:t>
      </w:r>
      <w:r w:rsidRPr="00697A2D">
        <w:rPr>
          <w:rFonts w:ascii="Arial" w:hAnsi="Arial" w:cs="Arial"/>
          <w:color w:val="262626"/>
        </w:rPr>
        <w:t>N II, TOMO CXX</w:t>
      </w:r>
      <w:r>
        <w:rPr>
          <w:rFonts w:ascii="Arial" w:hAnsi="Arial" w:cs="Arial"/>
          <w:color w:val="262626"/>
        </w:rPr>
        <w:t>V</w:t>
      </w:r>
      <w:r w:rsidRPr="00697A2D">
        <w:rPr>
          <w:rFonts w:ascii="Arial" w:hAnsi="Arial" w:cs="Arial"/>
          <w:color w:val="262626"/>
        </w:rPr>
        <w:t xml:space="preserve">III, DE FECHA </w:t>
      </w:r>
      <w:r>
        <w:rPr>
          <w:rFonts w:ascii="Arial" w:hAnsi="Arial" w:cs="Arial"/>
          <w:color w:val="262626"/>
        </w:rPr>
        <w:t>02</w:t>
      </w:r>
      <w:r w:rsidRPr="00697A2D">
        <w:rPr>
          <w:rFonts w:ascii="Arial" w:hAnsi="Arial" w:cs="Arial"/>
          <w:color w:val="262626"/>
        </w:rPr>
        <w:t xml:space="preserve"> DE </w:t>
      </w:r>
      <w:r>
        <w:rPr>
          <w:rFonts w:ascii="Arial" w:hAnsi="Arial" w:cs="Arial"/>
          <w:color w:val="262626"/>
        </w:rPr>
        <w:t>JULIO</w:t>
      </w:r>
      <w:r w:rsidRPr="00697A2D">
        <w:rPr>
          <w:rFonts w:ascii="Arial" w:hAnsi="Arial" w:cs="Arial"/>
          <w:color w:val="262626"/>
        </w:rPr>
        <w:t xml:space="preserve"> </w:t>
      </w:r>
      <w:r>
        <w:rPr>
          <w:rFonts w:ascii="Arial" w:hAnsi="Arial" w:cs="Arial"/>
          <w:color w:val="262626"/>
        </w:rPr>
        <w:t>DE</w:t>
      </w:r>
      <w:r w:rsidRPr="00697A2D">
        <w:rPr>
          <w:rFonts w:ascii="Arial" w:hAnsi="Arial" w:cs="Arial"/>
          <w:color w:val="262626"/>
        </w:rPr>
        <w:t xml:space="preserve"> 20</w:t>
      </w:r>
      <w:r>
        <w:rPr>
          <w:rFonts w:ascii="Arial" w:hAnsi="Arial" w:cs="Arial"/>
          <w:color w:val="262626"/>
        </w:rPr>
        <w:t>21</w:t>
      </w:r>
      <w:r w:rsidRPr="00697A2D">
        <w:rPr>
          <w:rFonts w:ascii="Arial" w:hAnsi="Arial" w:cs="Arial"/>
          <w:color w:val="262626"/>
        </w:rPr>
        <w:t>, EXPEDIDO POR LA H. XX</w:t>
      </w:r>
      <w:r>
        <w:rPr>
          <w:rFonts w:ascii="Arial" w:hAnsi="Arial" w:cs="Arial"/>
          <w:color w:val="262626"/>
        </w:rPr>
        <w:t>II</w:t>
      </w:r>
      <w:r w:rsidRPr="00697A2D">
        <w:rPr>
          <w:rFonts w:ascii="Arial" w:hAnsi="Arial" w:cs="Arial"/>
          <w:color w:val="262626"/>
        </w:rPr>
        <w:t xml:space="preserve">I LEGISLATURA, SIENDO GOBERNADOR CONSTITUCIONAL EL C. </w:t>
      </w:r>
      <w:r>
        <w:rPr>
          <w:rFonts w:ascii="Arial" w:hAnsi="Arial" w:cs="Arial"/>
          <w:color w:val="262626"/>
        </w:rPr>
        <w:t>JAIME BONILLA VALDEZ</w:t>
      </w:r>
      <w:r w:rsidRPr="00697A2D">
        <w:rPr>
          <w:rFonts w:ascii="Arial" w:hAnsi="Arial" w:cs="Arial"/>
          <w:color w:val="262626"/>
        </w:rPr>
        <w:t xml:space="preserve"> 201</w:t>
      </w:r>
      <w:r>
        <w:rPr>
          <w:rFonts w:ascii="Arial" w:hAnsi="Arial" w:cs="Arial"/>
          <w:color w:val="262626"/>
        </w:rPr>
        <w:t>9</w:t>
      </w:r>
      <w:r w:rsidRPr="00697A2D">
        <w:rPr>
          <w:rFonts w:ascii="Arial" w:hAnsi="Arial" w:cs="Arial"/>
          <w:color w:val="262626"/>
        </w:rPr>
        <w:t>-20</w:t>
      </w:r>
      <w:r>
        <w:rPr>
          <w:rFonts w:ascii="Arial" w:hAnsi="Arial" w:cs="Arial"/>
          <w:color w:val="262626"/>
        </w:rPr>
        <w:t>21</w:t>
      </w:r>
      <w:r w:rsidRPr="00697A2D">
        <w:rPr>
          <w:rFonts w:ascii="Arial" w:hAnsi="Arial" w:cs="Arial"/>
          <w:color w:val="262626"/>
        </w:rPr>
        <w:t>.</w:t>
      </w:r>
    </w:p>
    <w:p w:rsidR="00E6545B" w:rsidRPr="00697A2D" w:rsidRDefault="00E6545B" w:rsidP="00E6545B">
      <w:pPr>
        <w:autoSpaceDE w:val="0"/>
        <w:autoSpaceDN w:val="0"/>
        <w:adjustRightInd w:val="0"/>
        <w:ind w:firstLine="1"/>
        <w:jc w:val="center"/>
        <w:rPr>
          <w:rFonts w:ascii="Arial" w:hAnsi="Arial" w:cs="Arial"/>
          <w:b/>
          <w:bCs/>
        </w:rPr>
      </w:pPr>
    </w:p>
    <w:p w:rsidR="00E6545B" w:rsidRPr="00697A2D" w:rsidRDefault="00E6545B" w:rsidP="00E6545B">
      <w:pPr>
        <w:spacing w:line="360" w:lineRule="auto"/>
        <w:jc w:val="center"/>
        <w:rPr>
          <w:rFonts w:ascii="Arial" w:hAnsi="Arial" w:cs="Arial"/>
          <w:b/>
        </w:rPr>
      </w:pPr>
      <w:r w:rsidRPr="00697A2D">
        <w:rPr>
          <w:rFonts w:ascii="Arial" w:hAnsi="Arial" w:cs="Arial"/>
          <w:b/>
        </w:rPr>
        <w:t>TRANSITORIOS</w:t>
      </w:r>
    </w:p>
    <w:p w:rsidR="00E6545B" w:rsidRPr="00697A2D" w:rsidRDefault="00054F84" w:rsidP="00E6545B">
      <w:pPr>
        <w:spacing w:before="240" w:after="240"/>
        <w:ind w:firstLine="709"/>
        <w:jc w:val="both"/>
        <w:rPr>
          <w:rFonts w:ascii="Arial" w:hAnsi="Arial" w:cs="Arial"/>
        </w:rPr>
      </w:pPr>
      <w:r>
        <w:rPr>
          <w:rFonts w:ascii="Arial" w:hAnsi="Arial" w:cs="Arial"/>
          <w:b/>
        </w:rPr>
        <w:t>ÚNICO</w:t>
      </w:r>
      <w:r w:rsidR="00E6545B" w:rsidRPr="00697A2D">
        <w:rPr>
          <w:rFonts w:ascii="Arial" w:hAnsi="Arial" w:cs="Arial"/>
          <w:b/>
        </w:rPr>
        <w:t>.-</w:t>
      </w:r>
      <w:r w:rsidR="00E6545B" w:rsidRPr="00697A2D">
        <w:rPr>
          <w:rFonts w:ascii="Arial" w:hAnsi="Arial" w:cs="Arial"/>
        </w:rPr>
        <w:t xml:space="preserve"> </w:t>
      </w:r>
      <w:r>
        <w:rPr>
          <w:rFonts w:ascii="Arial" w:hAnsi="Arial" w:cs="Arial"/>
        </w:rPr>
        <w:t>La</w:t>
      </w:r>
      <w:r w:rsidR="00E6545B" w:rsidRPr="00697A2D">
        <w:rPr>
          <w:rFonts w:ascii="Arial" w:hAnsi="Arial" w:cs="Arial"/>
        </w:rPr>
        <w:t xml:space="preserve"> presente </w:t>
      </w:r>
      <w:r>
        <w:rPr>
          <w:rFonts w:ascii="Arial" w:hAnsi="Arial" w:cs="Arial"/>
        </w:rPr>
        <w:t>reforma</w:t>
      </w:r>
      <w:r w:rsidR="00E6545B" w:rsidRPr="00697A2D">
        <w:rPr>
          <w:rFonts w:ascii="Arial" w:hAnsi="Arial" w:cs="Arial"/>
        </w:rPr>
        <w:t xml:space="preserve"> entrará en vigor al día siguiente de su publicación en el Periódico Oficial del Estado.</w:t>
      </w:r>
    </w:p>
    <w:p w:rsidR="00E6545B" w:rsidRPr="00697A2D" w:rsidRDefault="00E6545B" w:rsidP="00E6545B">
      <w:pPr>
        <w:spacing w:before="120" w:after="120"/>
        <w:ind w:firstLine="709"/>
        <w:jc w:val="both"/>
        <w:rPr>
          <w:rFonts w:ascii="Arial" w:hAnsi="Arial" w:cs="Arial"/>
          <w:bCs/>
          <w:color w:val="000000"/>
          <w:lang w:eastAsia="es-MX"/>
        </w:rPr>
      </w:pPr>
      <w:r w:rsidRPr="00697A2D">
        <w:rPr>
          <w:rFonts w:ascii="Arial" w:hAnsi="Arial" w:cs="Arial"/>
          <w:b/>
        </w:rPr>
        <w:t>DADO</w:t>
      </w:r>
      <w:r w:rsidRPr="00697A2D">
        <w:rPr>
          <w:rFonts w:ascii="Arial" w:hAnsi="Arial" w:cs="Arial"/>
        </w:rPr>
        <w:t xml:space="preserve"> </w:t>
      </w:r>
      <w:r w:rsidR="00054F84">
        <w:rPr>
          <w:rFonts w:ascii="Arial" w:hAnsi="Arial" w:cs="Arial"/>
          <w:bCs/>
          <w:color w:val="000000"/>
          <w:lang w:eastAsia="es-MX"/>
        </w:rPr>
        <w:t xml:space="preserve">en Sesión Ordinaria Virtual </w:t>
      </w:r>
      <w:r w:rsidRPr="00697A2D">
        <w:rPr>
          <w:rFonts w:ascii="Arial" w:hAnsi="Arial" w:cs="Arial"/>
          <w:bCs/>
          <w:color w:val="000000"/>
          <w:lang w:eastAsia="es-MX"/>
        </w:rPr>
        <w:t xml:space="preserve">en la Ciudad de Mexicali, B.C., a los </w:t>
      </w:r>
      <w:r w:rsidR="00054F84">
        <w:rPr>
          <w:rFonts w:ascii="Arial" w:hAnsi="Arial" w:cs="Arial"/>
          <w:bCs/>
          <w:color w:val="000000"/>
          <w:lang w:eastAsia="es-MX"/>
        </w:rPr>
        <w:t>diecinueve</w:t>
      </w:r>
      <w:r w:rsidRPr="00697A2D">
        <w:rPr>
          <w:rFonts w:ascii="Arial" w:hAnsi="Arial" w:cs="Arial"/>
          <w:bCs/>
          <w:color w:val="000000"/>
          <w:lang w:eastAsia="es-MX"/>
        </w:rPr>
        <w:t xml:space="preserve"> días del mes de </w:t>
      </w:r>
      <w:r w:rsidR="00054F84">
        <w:rPr>
          <w:rFonts w:ascii="Arial" w:hAnsi="Arial" w:cs="Arial"/>
          <w:bCs/>
          <w:color w:val="000000"/>
          <w:lang w:eastAsia="es-MX"/>
        </w:rPr>
        <w:t>mayo</w:t>
      </w:r>
      <w:r w:rsidRPr="00697A2D">
        <w:rPr>
          <w:rFonts w:ascii="Arial" w:hAnsi="Arial" w:cs="Arial"/>
          <w:bCs/>
          <w:color w:val="000000"/>
          <w:lang w:eastAsia="es-MX"/>
        </w:rPr>
        <w:t xml:space="preserve"> del año dos mil </w:t>
      </w:r>
      <w:r w:rsidR="00054F84">
        <w:rPr>
          <w:rFonts w:ascii="Arial" w:hAnsi="Arial" w:cs="Arial"/>
          <w:bCs/>
          <w:color w:val="000000"/>
          <w:lang w:eastAsia="es-MX"/>
        </w:rPr>
        <w:t>veintiuno</w:t>
      </w:r>
      <w:r w:rsidRPr="00697A2D">
        <w:rPr>
          <w:rFonts w:ascii="Arial" w:hAnsi="Arial" w:cs="Arial"/>
          <w:bCs/>
          <w:color w:val="000000"/>
          <w:lang w:eastAsia="es-MX"/>
        </w:rPr>
        <w:t>.</w:t>
      </w:r>
    </w:p>
    <w:p w:rsidR="00E6545B" w:rsidRPr="00697A2D" w:rsidRDefault="00E6545B" w:rsidP="00E6545B">
      <w:pPr>
        <w:ind w:firstLine="709"/>
        <w:jc w:val="both"/>
        <w:rPr>
          <w:rFonts w:ascii="Arial" w:hAnsi="Arial" w:cs="Arial"/>
          <w:bCs/>
          <w:color w:val="000000"/>
          <w:lang w:eastAsia="es-MX"/>
        </w:rPr>
      </w:pPr>
    </w:p>
    <w:p w:rsidR="00E6545B" w:rsidRPr="00054F84" w:rsidRDefault="00E6545B" w:rsidP="00E6545B">
      <w:pPr>
        <w:pStyle w:val="Ttulo3"/>
        <w:rPr>
          <w:rFonts w:ascii="Arial" w:hAnsi="Arial" w:cs="Arial"/>
          <w:sz w:val="24"/>
          <w:szCs w:val="24"/>
          <w:lang w:val="es-MX"/>
        </w:rPr>
      </w:pPr>
      <w:r w:rsidRPr="00054F84">
        <w:rPr>
          <w:rFonts w:ascii="Arial" w:hAnsi="Arial" w:cs="Arial"/>
          <w:sz w:val="24"/>
          <w:szCs w:val="24"/>
          <w:lang w:val="es-MX"/>
        </w:rPr>
        <w:t xml:space="preserve">DIP. </w:t>
      </w:r>
      <w:r w:rsidR="00054F84">
        <w:rPr>
          <w:rFonts w:ascii="Arial" w:hAnsi="Arial" w:cs="Arial"/>
          <w:sz w:val="24"/>
          <w:szCs w:val="24"/>
          <w:lang w:val="es-ES"/>
        </w:rPr>
        <w:t>EVA GRICELDA RODRÍGUEZ</w:t>
      </w:r>
      <w:r w:rsidRPr="00054F84">
        <w:rPr>
          <w:rFonts w:ascii="Arial" w:hAnsi="Arial" w:cs="Arial"/>
          <w:sz w:val="24"/>
          <w:szCs w:val="24"/>
          <w:lang w:val="es-MX"/>
        </w:rPr>
        <w:t xml:space="preserve">                 </w:t>
      </w:r>
    </w:p>
    <w:p w:rsidR="00E6545B" w:rsidRPr="00054F84" w:rsidRDefault="00E6545B" w:rsidP="00E6545B">
      <w:pPr>
        <w:pStyle w:val="Ttulo3"/>
        <w:rPr>
          <w:rFonts w:ascii="Arial" w:hAnsi="Arial" w:cs="Arial"/>
          <w:bCs/>
          <w:sz w:val="24"/>
          <w:szCs w:val="24"/>
          <w:lang w:val="es-MX"/>
        </w:rPr>
      </w:pPr>
      <w:r w:rsidRPr="00054F84">
        <w:rPr>
          <w:rFonts w:ascii="Arial" w:hAnsi="Arial" w:cs="Arial"/>
          <w:bCs/>
          <w:sz w:val="24"/>
          <w:szCs w:val="24"/>
          <w:lang w:val="es-MX"/>
        </w:rPr>
        <w:t>PRESIDENT</w:t>
      </w:r>
      <w:r w:rsidR="00054F84">
        <w:rPr>
          <w:rFonts w:ascii="Arial" w:hAnsi="Arial" w:cs="Arial"/>
          <w:bCs/>
          <w:sz w:val="24"/>
          <w:szCs w:val="24"/>
          <w:lang w:val="es-MX"/>
        </w:rPr>
        <w:t>A</w:t>
      </w:r>
    </w:p>
    <w:p w:rsidR="00E6545B" w:rsidRPr="00054F84" w:rsidRDefault="00E6545B" w:rsidP="00E6545B">
      <w:pPr>
        <w:jc w:val="both"/>
        <w:rPr>
          <w:rFonts w:ascii="Arial" w:hAnsi="Arial" w:cs="Arial"/>
          <w:lang w:eastAsia="x-none"/>
        </w:rPr>
      </w:pPr>
      <w:r w:rsidRPr="00054F84">
        <w:rPr>
          <w:rFonts w:ascii="Arial" w:hAnsi="Arial" w:cs="Arial"/>
          <w:lang w:eastAsia="x-none"/>
        </w:rPr>
        <w:t>(RÚBRICA)</w:t>
      </w:r>
    </w:p>
    <w:p w:rsidR="00E6545B" w:rsidRPr="00054F84" w:rsidRDefault="00E6545B" w:rsidP="00E6545B">
      <w:pPr>
        <w:jc w:val="both"/>
        <w:rPr>
          <w:rFonts w:ascii="Arial" w:hAnsi="Arial" w:cs="Arial"/>
          <w:lang w:eastAsia="x-none"/>
        </w:rPr>
      </w:pPr>
    </w:p>
    <w:p w:rsidR="00E6545B" w:rsidRPr="00054F84" w:rsidRDefault="00E6545B" w:rsidP="00E6545B">
      <w:pPr>
        <w:pStyle w:val="Ttulo3"/>
        <w:rPr>
          <w:rFonts w:ascii="Arial" w:hAnsi="Arial" w:cs="Arial"/>
          <w:iCs/>
          <w:sz w:val="24"/>
          <w:szCs w:val="24"/>
          <w:lang w:val="es-MX"/>
        </w:rPr>
      </w:pPr>
      <w:r w:rsidRPr="00054F84">
        <w:rPr>
          <w:rFonts w:ascii="Arial" w:hAnsi="Arial" w:cs="Arial"/>
          <w:sz w:val="24"/>
          <w:szCs w:val="24"/>
          <w:lang w:val="es-MX"/>
        </w:rPr>
        <w:t xml:space="preserve">DIP. </w:t>
      </w:r>
      <w:r w:rsidR="00054F84">
        <w:rPr>
          <w:rFonts w:ascii="Arial" w:hAnsi="Arial" w:cs="Arial"/>
          <w:sz w:val="24"/>
          <w:szCs w:val="24"/>
          <w:lang w:val="es-ES"/>
        </w:rPr>
        <w:t>MARÍA LUISA VILLALOBOS ÁVILA</w:t>
      </w:r>
      <w:r w:rsidRPr="00054F84">
        <w:rPr>
          <w:rFonts w:ascii="Arial" w:hAnsi="Arial" w:cs="Arial"/>
          <w:iCs/>
          <w:sz w:val="24"/>
          <w:szCs w:val="24"/>
          <w:lang w:val="es-MX"/>
        </w:rPr>
        <w:t xml:space="preserve"> </w:t>
      </w:r>
    </w:p>
    <w:p w:rsidR="00E6545B" w:rsidRPr="00054F84" w:rsidRDefault="00E6545B" w:rsidP="00E6545B">
      <w:pPr>
        <w:pStyle w:val="Ttulo3"/>
        <w:rPr>
          <w:rFonts w:ascii="Arial" w:hAnsi="Arial" w:cs="Arial"/>
          <w:iCs/>
          <w:sz w:val="24"/>
          <w:szCs w:val="24"/>
          <w:lang w:val="es-MX"/>
        </w:rPr>
      </w:pPr>
      <w:r w:rsidRPr="00054F84">
        <w:rPr>
          <w:rFonts w:ascii="Arial" w:hAnsi="Arial" w:cs="Arial"/>
          <w:iCs/>
          <w:sz w:val="24"/>
          <w:szCs w:val="24"/>
          <w:lang w:val="es-MX"/>
        </w:rPr>
        <w:t>SECRETARIA</w:t>
      </w:r>
    </w:p>
    <w:p w:rsidR="00E6545B" w:rsidRPr="00054F84" w:rsidRDefault="00E6545B" w:rsidP="00E6545B">
      <w:pPr>
        <w:jc w:val="both"/>
        <w:rPr>
          <w:rFonts w:ascii="Arial" w:hAnsi="Arial" w:cs="Arial"/>
          <w:iCs/>
        </w:rPr>
      </w:pPr>
      <w:r w:rsidRPr="00054F84">
        <w:rPr>
          <w:rFonts w:ascii="Arial" w:hAnsi="Arial" w:cs="Arial"/>
          <w:iCs/>
        </w:rPr>
        <w:t>(RÚBRICA)</w:t>
      </w:r>
    </w:p>
    <w:p w:rsidR="00E6545B" w:rsidRPr="00697A2D" w:rsidRDefault="00E6545B" w:rsidP="00E6545B">
      <w:pPr>
        <w:pStyle w:val="leyes"/>
        <w:spacing w:before="0" w:after="0"/>
        <w:ind w:firstLine="0"/>
        <w:rPr>
          <w:rFonts w:ascii="Arial" w:hAnsi="Arial" w:cs="Arial"/>
          <w:szCs w:val="24"/>
          <w:lang w:val="es-MX"/>
        </w:rPr>
      </w:pPr>
    </w:p>
    <w:p w:rsidR="00E6545B" w:rsidRPr="00697A2D" w:rsidRDefault="00E6545B" w:rsidP="00E6545B">
      <w:pPr>
        <w:pStyle w:val="leyes"/>
        <w:spacing w:before="0" w:after="0"/>
        <w:ind w:firstLine="709"/>
        <w:rPr>
          <w:rFonts w:ascii="Arial" w:hAnsi="Arial" w:cs="Arial"/>
          <w:szCs w:val="24"/>
          <w:lang w:val="es-MX"/>
        </w:rPr>
      </w:pPr>
      <w:r w:rsidRPr="00697A2D">
        <w:rPr>
          <w:rFonts w:ascii="Arial" w:hAnsi="Arial" w:cs="Arial"/>
          <w:szCs w:val="24"/>
          <w:lang w:val="es-MX"/>
        </w:rPr>
        <w:t>DE CONFORMIDAD CON LO DISPUESTO POR LA FRACCION I DEL ARTÍCULO 49 DE LA CONSTITUCIÓN POLÍTICA DEL ESTADO</w:t>
      </w:r>
      <w:r w:rsidR="00054F84">
        <w:rPr>
          <w:rFonts w:ascii="Arial" w:hAnsi="Arial" w:cs="Arial"/>
          <w:szCs w:val="24"/>
          <w:lang w:val="es-MX"/>
        </w:rPr>
        <w:t xml:space="preserve"> LIBRE Y SOBERANO DE BAJA CALIFORNIA</w:t>
      </w:r>
      <w:r w:rsidRPr="00697A2D">
        <w:rPr>
          <w:rFonts w:ascii="Arial" w:hAnsi="Arial" w:cs="Arial"/>
          <w:szCs w:val="24"/>
          <w:lang w:val="es-MX"/>
        </w:rPr>
        <w:t>, IMPR</w:t>
      </w:r>
      <w:r>
        <w:rPr>
          <w:rFonts w:ascii="Arial" w:hAnsi="Arial" w:cs="Arial"/>
          <w:szCs w:val="24"/>
          <w:lang w:val="es-MX"/>
        </w:rPr>
        <w:t>Í</w:t>
      </w:r>
      <w:r w:rsidRPr="00697A2D">
        <w:rPr>
          <w:rFonts w:ascii="Arial" w:hAnsi="Arial" w:cs="Arial"/>
          <w:szCs w:val="24"/>
          <w:lang w:val="es-MX"/>
        </w:rPr>
        <w:t>MASE Y PUBL</w:t>
      </w:r>
      <w:r>
        <w:rPr>
          <w:rFonts w:ascii="Arial" w:hAnsi="Arial" w:cs="Arial"/>
          <w:szCs w:val="24"/>
          <w:lang w:val="es-MX"/>
        </w:rPr>
        <w:t>Í</w:t>
      </w:r>
      <w:r w:rsidRPr="00697A2D">
        <w:rPr>
          <w:rFonts w:ascii="Arial" w:hAnsi="Arial" w:cs="Arial"/>
          <w:szCs w:val="24"/>
          <w:lang w:val="es-MX"/>
        </w:rPr>
        <w:t>QUESE.</w:t>
      </w:r>
    </w:p>
    <w:p w:rsidR="00E6545B" w:rsidRPr="00697A2D" w:rsidRDefault="00E6545B" w:rsidP="00E6545B">
      <w:pPr>
        <w:pStyle w:val="leyes"/>
        <w:spacing w:before="0" w:after="0"/>
        <w:ind w:firstLine="709"/>
        <w:rPr>
          <w:rFonts w:ascii="Arial" w:hAnsi="Arial" w:cs="Arial"/>
          <w:szCs w:val="24"/>
          <w:lang w:val="es-MX"/>
        </w:rPr>
      </w:pPr>
      <w:r w:rsidRPr="00697A2D">
        <w:rPr>
          <w:rFonts w:ascii="Arial" w:hAnsi="Arial" w:cs="Arial"/>
          <w:szCs w:val="24"/>
          <w:lang w:val="es-MX"/>
        </w:rPr>
        <w:tab/>
      </w:r>
    </w:p>
    <w:p w:rsidR="00E6545B" w:rsidRPr="00697A2D" w:rsidRDefault="00E6545B" w:rsidP="00E6545B">
      <w:pPr>
        <w:ind w:firstLine="709"/>
        <w:jc w:val="both"/>
        <w:rPr>
          <w:rFonts w:ascii="Arial" w:hAnsi="Arial" w:cs="Arial"/>
        </w:rPr>
      </w:pPr>
      <w:r w:rsidRPr="00697A2D">
        <w:rPr>
          <w:rFonts w:ascii="Arial" w:hAnsi="Arial" w:cs="Arial"/>
        </w:rPr>
        <w:t>MEXICALI, BAJA CALIFORNIA, A LOS VEINTI</w:t>
      </w:r>
      <w:r w:rsidR="00492F88">
        <w:rPr>
          <w:rFonts w:ascii="Arial" w:hAnsi="Arial" w:cs="Arial"/>
        </w:rPr>
        <w:t>CUATRO</w:t>
      </w:r>
      <w:r w:rsidRPr="00697A2D">
        <w:rPr>
          <w:rFonts w:ascii="Arial" w:hAnsi="Arial" w:cs="Arial"/>
        </w:rPr>
        <w:t xml:space="preserve"> DÍAS DEL MES DE </w:t>
      </w:r>
      <w:r w:rsidR="00492F88">
        <w:rPr>
          <w:rFonts w:ascii="Arial" w:hAnsi="Arial" w:cs="Arial"/>
        </w:rPr>
        <w:t>MAYO</w:t>
      </w:r>
      <w:r w:rsidRPr="00697A2D">
        <w:rPr>
          <w:rFonts w:ascii="Arial" w:hAnsi="Arial" w:cs="Arial"/>
        </w:rPr>
        <w:t xml:space="preserve"> DEL AÑO DOS MIL </w:t>
      </w:r>
      <w:r w:rsidR="00492F88">
        <w:rPr>
          <w:rFonts w:ascii="Arial" w:hAnsi="Arial" w:cs="Arial"/>
        </w:rPr>
        <w:t>VEINTIUNO</w:t>
      </w:r>
      <w:r w:rsidRPr="00697A2D">
        <w:rPr>
          <w:rFonts w:ascii="Arial" w:hAnsi="Arial" w:cs="Arial"/>
        </w:rPr>
        <w:t>.</w:t>
      </w:r>
    </w:p>
    <w:p w:rsidR="00E6545B" w:rsidRPr="00697A2D" w:rsidRDefault="00E6545B" w:rsidP="00E6545B">
      <w:pPr>
        <w:jc w:val="both"/>
        <w:rPr>
          <w:rFonts w:ascii="Arial" w:hAnsi="Arial" w:cs="Arial"/>
        </w:rPr>
      </w:pPr>
    </w:p>
    <w:p w:rsidR="00E6545B" w:rsidRPr="00697A2D" w:rsidRDefault="00492F88" w:rsidP="00E6545B">
      <w:pPr>
        <w:autoSpaceDE w:val="0"/>
        <w:autoSpaceDN w:val="0"/>
        <w:jc w:val="both"/>
        <w:rPr>
          <w:rFonts w:ascii="Arial" w:hAnsi="Arial" w:cs="Arial"/>
        </w:rPr>
      </w:pPr>
      <w:r>
        <w:rPr>
          <w:rFonts w:ascii="Arial" w:hAnsi="Arial" w:cs="Arial"/>
        </w:rPr>
        <w:t>JAIME BONILLA VALDEZ</w:t>
      </w:r>
    </w:p>
    <w:p w:rsidR="00E6545B" w:rsidRPr="00697A2D" w:rsidRDefault="00E6545B" w:rsidP="00E6545B">
      <w:pPr>
        <w:autoSpaceDE w:val="0"/>
        <w:autoSpaceDN w:val="0"/>
        <w:jc w:val="both"/>
        <w:rPr>
          <w:rFonts w:ascii="Arial" w:hAnsi="Arial" w:cs="Arial"/>
        </w:rPr>
      </w:pPr>
      <w:r w:rsidRPr="00697A2D">
        <w:rPr>
          <w:rFonts w:ascii="Arial" w:hAnsi="Arial" w:cs="Arial"/>
        </w:rPr>
        <w:t>GOBERNADOR DEL ESTADO</w:t>
      </w:r>
    </w:p>
    <w:p w:rsidR="00E6545B" w:rsidRPr="00697A2D" w:rsidRDefault="00E6545B" w:rsidP="00E6545B">
      <w:pPr>
        <w:autoSpaceDE w:val="0"/>
        <w:autoSpaceDN w:val="0"/>
        <w:jc w:val="both"/>
        <w:rPr>
          <w:rFonts w:ascii="Arial" w:hAnsi="Arial" w:cs="Arial"/>
        </w:rPr>
      </w:pPr>
      <w:r w:rsidRPr="00697A2D">
        <w:rPr>
          <w:rFonts w:ascii="Arial" w:hAnsi="Arial" w:cs="Arial"/>
        </w:rPr>
        <w:t>(RÚBRICA)</w:t>
      </w:r>
    </w:p>
    <w:p w:rsidR="00E6545B" w:rsidRPr="00697A2D" w:rsidRDefault="00E6545B" w:rsidP="00E6545B">
      <w:pPr>
        <w:autoSpaceDE w:val="0"/>
        <w:autoSpaceDN w:val="0"/>
        <w:jc w:val="both"/>
        <w:rPr>
          <w:rFonts w:ascii="Arial" w:hAnsi="Arial" w:cs="Arial"/>
        </w:rPr>
      </w:pPr>
    </w:p>
    <w:p w:rsidR="00E6545B" w:rsidRPr="00697A2D" w:rsidRDefault="00492F88" w:rsidP="00E6545B">
      <w:pPr>
        <w:autoSpaceDE w:val="0"/>
        <w:autoSpaceDN w:val="0"/>
        <w:jc w:val="both"/>
        <w:rPr>
          <w:rFonts w:ascii="Arial" w:hAnsi="Arial" w:cs="Arial"/>
        </w:rPr>
      </w:pPr>
      <w:r>
        <w:rPr>
          <w:rFonts w:ascii="Arial" w:hAnsi="Arial" w:cs="Arial"/>
        </w:rPr>
        <w:t>AMADOR RODRÍGUEZ LOZANO</w:t>
      </w:r>
    </w:p>
    <w:p w:rsidR="00E6545B" w:rsidRPr="00697A2D" w:rsidRDefault="00E6545B" w:rsidP="00E6545B">
      <w:pPr>
        <w:autoSpaceDE w:val="0"/>
        <w:autoSpaceDN w:val="0"/>
        <w:jc w:val="both"/>
        <w:rPr>
          <w:rFonts w:ascii="Arial" w:hAnsi="Arial" w:cs="Arial"/>
        </w:rPr>
      </w:pPr>
      <w:r w:rsidRPr="00697A2D">
        <w:rPr>
          <w:rFonts w:ascii="Arial" w:hAnsi="Arial" w:cs="Arial"/>
        </w:rPr>
        <w:t>SECRETARIO GENERAL DE GOBIERNO</w:t>
      </w:r>
    </w:p>
    <w:p w:rsidR="00E6545B" w:rsidRPr="00697A2D" w:rsidRDefault="00E6545B" w:rsidP="00E6545B">
      <w:pPr>
        <w:autoSpaceDE w:val="0"/>
        <w:autoSpaceDN w:val="0"/>
        <w:adjustRightInd w:val="0"/>
        <w:jc w:val="both"/>
        <w:rPr>
          <w:rFonts w:ascii="Arial" w:hAnsi="Arial" w:cs="Arial"/>
          <w:b/>
          <w:bCs/>
          <w:lang w:val="es-AR" w:eastAsia="es-MX"/>
        </w:rPr>
      </w:pPr>
      <w:r w:rsidRPr="00697A2D">
        <w:rPr>
          <w:rFonts w:ascii="Arial" w:hAnsi="Arial" w:cs="Arial"/>
        </w:rPr>
        <w:t>(RÚBRICA)</w:t>
      </w:r>
    </w:p>
    <w:p w:rsidR="00E6545B" w:rsidRPr="00697A2D" w:rsidRDefault="00E6545B" w:rsidP="00E6545B">
      <w:pPr>
        <w:rPr>
          <w:rFonts w:ascii="Arial" w:eastAsia="Batang" w:hAnsi="Arial" w:cs="Arial"/>
        </w:rPr>
      </w:pPr>
    </w:p>
    <w:p w:rsidR="00E6545B" w:rsidRDefault="00E6545B" w:rsidP="00697A2D">
      <w:pPr>
        <w:rPr>
          <w:rFonts w:ascii="Arial" w:eastAsia="Batang" w:hAnsi="Arial" w:cs="Arial"/>
        </w:rPr>
      </w:pPr>
    </w:p>
    <w:p w:rsidR="00C17749" w:rsidRDefault="00C17749" w:rsidP="00697A2D">
      <w:pPr>
        <w:rPr>
          <w:rFonts w:ascii="Arial" w:eastAsia="Batang" w:hAnsi="Arial" w:cs="Arial"/>
        </w:rPr>
      </w:pPr>
    </w:p>
    <w:p w:rsidR="00C17749" w:rsidRDefault="00C17749" w:rsidP="00697A2D">
      <w:pPr>
        <w:rPr>
          <w:rFonts w:ascii="Arial" w:eastAsia="Batang" w:hAnsi="Arial" w:cs="Arial"/>
        </w:rPr>
      </w:pPr>
    </w:p>
    <w:p w:rsidR="00C17749" w:rsidRDefault="00C17749" w:rsidP="00697A2D">
      <w:pPr>
        <w:rPr>
          <w:rFonts w:ascii="Arial" w:eastAsia="Batang" w:hAnsi="Arial" w:cs="Arial"/>
        </w:rPr>
      </w:pPr>
    </w:p>
    <w:p w:rsidR="00C17749" w:rsidRDefault="00C17749" w:rsidP="00697A2D">
      <w:pPr>
        <w:rPr>
          <w:rFonts w:ascii="Arial" w:eastAsia="Batang" w:hAnsi="Arial" w:cs="Arial"/>
        </w:rPr>
      </w:pPr>
    </w:p>
    <w:p w:rsidR="00C17749" w:rsidRDefault="00C17749" w:rsidP="00697A2D">
      <w:pPr>
        <w:rPr>
          <w:rFonts w:ascii="Arial" w:eastAsia="Batang" w:hAnsi="Arial" w:cs="Arial"/>
        </w:rPr>
      </w:pPr>
    </w:p>
    <w:p w:rsidR="00C17749" w:rsidRPr="00697A2D" w:rsidRDefault="00C17749" w:rsidP="00C17749">
      <w:pPr>
        <w:ind w:firstLine="709"/>
        <w:jc w:val="both"/>
        <w:rPr>
          <w:rFonts w:ascii="Arial" w:hAnsi="Arial" w:cs="Arial"/>
          <w:color w:val="262626"/>
        </w:rPr>
      </w:pPr>
      <w:r w:rsidRPr="00697A2D">
        <w:rPr>
          <w:rFonts w:ascii="Arial" w:hAnsi="Arial" w:cs="Arial"/>
          <w:color w:val="262626"/>
        </w:rPr>
        <w:lastRenderedPageBreak/>
        <w:t xml:space="preserve">ARTÍCULO </w:t>
      </w:r>
      <w:r>
        <w:rPr>
          <w:rFonts w:ascii="Arial" w:hAnsi="Arial" w:cs="Arial"/>
          <w:color w:val="262626"/>
        </w:rPr>
        <w:t>Ú</w:t>
      </w:r>
      <w:r w:rsidRPr="00697A2D">
        <w:rPr>
          <w:rFonts w:ascii="Arial" w:hAnsi="Arial" w:cs="Arial"/>
          <w:color w:val="262626"/>
        </w:rPr>
        <w:t xml:space="preserve">NICO TRANSITORIO DEL </w:t>
      </w:r>
      <w:bookmarkStart w:id="8" w:name="DECRETO71XXIV"/>
      <w:r w:rsidRPr="00697A2D">
        <w:rPr>
          <w:rFonts w:ascii="Arial" w:hAnsi="Arial" w:cs="Arial"/>
          <w:color w:val="262626"/>
        </w:rPr>
        <w:t xml:space="preserve">DECRETO No. </w:t>
      </w:r>
      <w:r>
        <w:rPr>
          <w:rFonts w:ascii="Arial" w:hAnsi="Arial" w:cs="Arial"/>
          <w:color w:val="262626"/>
        </w:rPr>
        <w:t>71</w:t>
      </w:r>
      <w:bookmarkEnd w:id="8"/>
      <w:r w:rsidRPr="00697A2D">
        <w:rPr>
          <w:rFonts w:ascii="Arial" w:hAnsi="Arial" w:cs="Arial"/>
          <w:color w:val="262626"/>
        </w:rPr>
        <w:t xml:space="preserve">, POR EL QUE SE </w:t>
      </w:r>
      <w:r w:rsidRPr="00697A2D">
        <w:rPr>
          <w:rFonts w:ascii="Arial" w:hAnsi="Arial" w:cs="Arial"/>
        </w:rPr>
        <w:t xml:space="preserve">REFORMA </w:t>
      </w:r>
      <w:r>
        <w:rPr>
          <w:rFonts w:ascii="Arial" w:hAnsi="Arial" w:cs="Arial"/>
        </w:rPr>
        <w:t>A LOS</w:t>
      </w:r>
      <w:r w:rsidRPr="00697A2D">
        <w:rPr>
          <w:rFonts w:ascii="Arial" w:hAnsi="Arial" w:cs="Arial"/>
        </w:rPr>
        <w:t xml:space="preserve"> ARTÍCULO</w:t>
      </w:r>
      <w:r>
        <w:rPr>
          <w:rFonts w:ascii="Arial" w:hAnsi="Arial" w:cs="Arial"/>
        </w:rPr>
        <w:t>S</w:t>
      </w:r>
      <w:r w:rsidRPr="00697A2D">
        <w:rPr>
          <w:rFonts w:ascii="Arial" w:hAnsi="Arial" w:cs="Arial"/>
        </w:rPr>
        <w:t xml:space="preserve"> </w:t>
      </w:r>
      <w:r>
        <w:rPr>
          <w:rFonts w:ascii="Arial" w:hAnsi="Arial" w:cs="Arial"/>
        </w:rPr>
        <w:t>3 Y 30</w:t>
      </w:r>
      <w:r w:rsidRPr="00697A2D">
        <w:rPr>
          <w:rFonts w:ascii="Arial" w:eastAsia="MS Mincho" w:hAnsi="Arial" w:cs="Arial"/>
        </w:rPr>
        <w:t xml:space="preserve">, </w:t>
      </w:r>
      <w:r w:rsidRPr="00697A2D">
        <w:rPr>
          <w:rFonts w:ascii="Arial" w:hAnsi="Arial" w:cs="Arial"/>
          <w:color w:val="262626"/>
        </w:rPr>
        <w:t xml:space="preserve">PUBLICADO EN EL PERIÓDICO OFICIAL No. </w:t>
      </w:r>
      <w:r>
        <w:rPr>
          <w:rFonts w:ascii="Arial" w:hAnsi="Arial" w:cs="Arial"/>
          <w:color w:val="262626"/>
        </w:rPr>
        <w:t>11</w:t>
      </w:r>
      <w:r w:rsidRPr="00697A2D">
        <w:rPr>
          <w:rFonts w:ascii="Arial" w:hAnsi="Arial" w:cs="Arial"/>
          <w:color w:val="262626"/>
        </w:rPr>
        <w:t>, SECCI</w:t>
      </w:r>
      <w:r>
        <w:rPr>
          <w:rFonts w:ascii="Arial" w:hAnsi="Arial" w:cs="Arial"/>
          <w:color w:val="262626"/>
        </w:rPr>
        <w:t>Ó</w:t>
      </w:r>
      <w:r w:rsidRPr="00697A2D">
        <w:rPr>
          <w:rFonts w:ascii="Arial" w:hAnsi="Arial" w:cs="Arial"/>
          <w:color w:val="262626"/>
        </w:rPr>
        <w:t>N I</w:t>
      </w:r>
      <w:r>
        <w:rPr>
          <w:rFonts w:ascii="Arial" w:hAnsi="Arial" w:cs="Arial"/>
          <w:color w:val="262626"/>
        </w:rPr>
        <w:t>V</w:t>
      </w:r>
      <w:r w:rsidRPr="00697A2D">
        <w:rPr>
          <w:rFonts w:ascii="Arial" w:hAnsi="Arial" w:cs="Arial"/>
          <w:color w:val="262626"/>
        </w:rPr>
        <w:t>, TOMO CXX</w:t>
      </w:r>
      <w:r>
        <w:rPr>
          <w:rFonts w:ascii="Arial" w:hAnsi="Arial" w:cs="Arial"/>
          <w:color w:val="262626"/>
        </w:rPr>
        <w:t>IX</w:t>
      </w:r>
      <w:r w:rsidRPr="00697A2D">
        <w:rPr>
          <w:rFonts w:ascii="Arial" w:hAnsi="Arial" w:cs="Arial"/>
          <w:color w:val="262626"/>
        </w:rPr>
        <w:t xml:space="preserve">, DE FECHA </w:t>
      </w:r>
      <w:r>
        <w:rPr>
          <w:rFonts w:ascii="Arial" w:hAnsi="Arial" w:cs="Arial"/>
          <w:color w:val="262626"/>
        </w:rPr>
        <w:t>11</w:t>
      </w:r>
      <w:r w:rsidRPr="00697A2D">
        <w:rPr>
          <w:rFonts w:ascii="Arial" w:hAnsi="Arial" w:cs="Arial"/>
          <w:color w:val="262626"/>
        </w:rPr>
        <w:t xml:space="preserve"> DE </w:t>
      </w:r>
      <w:r>
        <w:rPr>
          <w:rFonts w:ascii="Arial" w:hAnsi="Arial" w:cs="Arial"/>
          <w:color w:val="262626"/>
        </w:rPr>
        <w:t>FEBRERO DE</w:t>
      </w:r>
      <w:r w:rsidRPr="00697A2D">
        <w:rPr>
          <w:rFonts w:ascii="Arial" w:hAnsi="Arial" w:cs="Arial"/>
          <w:color w:val="262626"/>
        </w:rPr>
        <w:t xml:space="preserve"> 20</w:t>
      </w:r>
      <w:r>
        <w:rPr>
          <w:rFonts w:ascii="Arial" w:hAnsi="Arial" w:cs="Arial"/>
          <w:color w:val="262626"/>
        </w:rPr>
        <w:t>22</w:t>
      </w:r>
      <w:r w:rsidRPr="00697A2D">
        <w:rPr>
          <w:rFonts w:ascii="Arial" w:hAnsi="Arial" w:cs="Arial"/>
          <w:color w:val="262626"/>
        </w:rPr>
        <w:t>, EXPEDIDO POR LA H. XX</w:t>
      </w:r>
      <w:r>
        <w:rPr>
          <w:rFonts w:ascii="Arial" w:hAnsi="Arial" w:cs="Arial"/>
          <w:color w:val="262626"/>
        </w:rPr>
        <w:t>IV</w:t>
      </w:r>
      <w:r w:rsidRPr="00697A2D">
        <w:rPr>
          <w:rFonts w:ascii="Arial" w:hAnsi="Arial" w:cs="Arial"/>
          <w:color w:val="262626"/>
        </w:rPr>
        <w:t xml:space="preserve"> LEGISLATURA, SIENDO GOBERNADOR</w:t>
      </w:r>
      <w:r>
        <w:rPr>
          <w:rFonts w:ascii="Arial" w:hAnsi="Arial" w:cs="Arial"/>
          <w:color w:val="262626"/>
        </w:rPr>
        <w:t>A</w:t>
      </w:r>
      <w:r w:rsidRPr="00697A2D">
        <w:rPr>
          <w:rFonts w:ascii="Arial" w:hAnsi="Arial" w:cs="Arial"/>
          <w:color w:val="262626"/>
        </w:rPr>
        <w:t xml:space="preserve"> CONSTITUCIONAL </w:t>
      </w:r>
      <w:r>
        <w:rPr>
          <w:rFonts w:ascii="Arial" w:hAnsi="Arial" w:cs="Arial"/>
          <w:color w:val="262626"/>
        </w:rPr>
        <w:t>LA</w:t>
      </w:r>
      <w:r w:rsidRPr="00697A2D">
        <w:rPr>
          <w:rFonts w:ascii="Arial" w:hAnsi="Arial" w:cs="Arial"/>
          <w:color w:val="262626"/>
        </w:rPr>
        <w:t xml:space="preserve"> C. </w:t>
      </w:r>
      <w:r>
        <w:rPr>
          <w:rFonts w:ascii="Arial" w:hAnsi="Arial" w:cs="Arial"/>
          <w:color w:val="262626"/>
        </w:rPr>
        <w:t>MARINA DEL PILAR ÁVILA OLMEDA</w:t>
      </w:r>
      <w:r w:rsidRPr="00697A2D">
        <w:rPr>
          <w:rFonts w:ascii="Arial" w:hAnsi="Arial" w:cs="Arial"/>
          <w:color w:val="262626"/>
        </w:rPr>
        <w:t xml:space="preserve"> 20</w:t>
      </w:r>
      <w:r>
        <w:rPr>
          <w:rFonts w:ascii="Arial" w:hAnsi="Arial" w:cs="Arial"/>
          <w:color w:val="262626"/>
        </w:rPr>
        <w:t>21</w:t>
      </w:r>
      <w:r w:rsidRPr="00697A2D">
        <w:rPr>
          <w:rFonts w:ascii="Arial" w:hAnsi="Arial" w:cs="Arial"/>
          <w:color w:val="262626"/>
        </w:rPr>
        <w:t>-20</w:t>
      </w:r>
      <w:r>
        <w:rPr>
          <w:rFonts w:ascii="Arial" w:hAnsi="Arial" w:cs="Arial"/>
          <w:color w:val="262626"/>
        </w:rPr>
        <w:t>27</w:t>
      </w:r>
      <w:r w:rsidRPr="00697A2D">
        <w:rPr>
          <w:rFonts w:ascii="Arial" w:hAnsi="Arial" w:cs="Arial"/>
          <w:color w:val="262626"/>
        </w:rPr>
        <w:t>.</w:t>
      </w:r>
    </w:p>
    <w:p w:rsidR="00C17749" w:rsidRPr="00697A2D" w:rsidRDefault="00C17749" w:rsidP="00C17749">
      <w:pPr>
        <w:autoSpaceDE w:val="0"/>
        <w:autoSpaceDN w:val="0"/>
        <w:adjustRightInd w:val="0"/>
        <w:ind w:firstLine="1"/>
        <w:jc w:val="center"/>
        <w:rPr>
          <w:rFonts w:ascii="Arial" w:hAnsi="Arial" w:cs="Arial"/>
          <w:b/>
          <w:bCs/>
        </w:rPr>
      </w:pPr>
    </w:p>
    <w:p w:rsidR="00C17749" w:rsidRPr="00697A2D" w:rsidRDefault="00C17749" w:rsidP="00C17749">
      <w:pPr>
        <w:spacing w:line="360" w:lineRule="auto"/>
        <w:jc w:val="center"/>
        <w:rPr>
          <w:rFonts w:ascii="Arial" w:hAnsi="Arial" w:cs="Arial"/>
          <w:b/>
        </w:rPr>
      </w:pPr>
      <w:r w:rsidRPr="00697A2D">
        <w:rPr>
          <w:rFonts w:ascii="Arial" w:hAnsi="Arial" w:cs="Arial"/>
          <w:b/>
        </w:rPr>
        <w:t>TRANSITORIOS</w:t>
      </w:r>
    </w:p>
    <w:p w:rsidR="00C17749" w:rsidRPr="00697A2D" w:rsidRDefault="00C17749" w:rsidP="00C17749">
      <w:pPr>
        <w:spacing w:before="240" w:after="240"/>
        <w:ind w:firstLine="709"/>
        <w:jc w:val="both"/>
        <w:rPr>
          <w:rFonts w:ascii="Arial" w:hAnsi="Arial" w:cs="Arial"/>
        </w:rPr>
      </w:pPr>
      <w:r>
        <w:rPr>
          <w:rFonts w:ascii="Arial" w:hAnsi="Arial" w:cs="Arial"/>
          <w:b/>
        </w:rPr>
        <w:t>ÚNICO</w:t>
      </w:r>
      <w:r w:rsidRPr="00697A2D">
        <w:rPr>
          <w:rFonts w:ascii="Arial" w:hAnsi="Arial" w:cs="Arial"/>
          <w:b/>
        </w:rPr>
        <w:t>.-</w:t>
      </w:r>
      <w:r w:rsidRPr="00697A2D">
        <w:rPr>
          <w:rFonts w:ascii="Arial" w:hAnsi="Arial" w:cs="Arial"/>
        </w:rPr>
        <w:t xml:space="preserve"> </w:t>
      </w:r>
      <w:r>
        <w:rPr>
          <w:rFonts w:ascii="Arial" w:hAnsi="Arial" w:cs="Arial"/>
        </w:rPr>
        <w:t>El</w:t>
      </w:r>
      <w:r w:rsidRPr="00697A2D">
        <w:rPr>
          <w:rFonts w:ascii="Arial" w:hAnsi="Arial" w:cs="Arial"/>
        </w:rPr>
        <w:t xml:space="preserve"> presente </w:t>
      </w:r>
      <w:r>
        <w:rPr>
          <w:rFonts w:ascii="Arial" w:hAnsi="Arial" w:cs="Arial"/>
        </w:rPr>
        <w:t>Decreto</w:t>
      </w:r>
      <w:r w:rsidRPr="00697A2D">
        <w:rPr>
          <w:rFonts w:ascii="Arial" w:hAnsi="Arial" w:cs="Arial"/>
        </w:rPr>
        <w:t xml:space="preserve"> entrará en vigor al día siguiente de su publicación en el Periódico Oficial del Estado.</w:t>
      </w:r>
    </w:p>
    <w:p w:rsidR="00C17749" w:rsidRPr="00697A2D" w:rsidRDefault="00C17749" w:rsidP="00C17749">
      <w:pPr>
        <w:spacing w:before="120" w:after="120"/>
        <w:ind w:firstLine="709"/>
        <w:jc w:val="both"/>
        <w:rPr>
          <w:rFonts w:ascii="Arial" w:hAnsi="Arial" w:cs="Arial"/>
          <w:bCs/>
          <w:color w:val="000000"/>
          <w:lang w:eastAsia="es-MX"/>
        </w:rPr>
      </w:pPr>
      <w:r w:rsidRPr="00697A2D">
        <w:rPr>
          <w:rFonts w:ascii="Arial" w:hAnsi="Arial" w:cs="Arial"/>
          <w:b/>
        </w:rPr>
        <w:t>DADO</w:t>
      </w:r>
      <w:r w:rsidRPr="00697A2D">
        <w:rPr>
          <w:rFonts w:ascii="Arial" w:hAnsi="Arial" w:cs="Arial"/>
        </w:rPr>
        <w:t xml:space="preserve"> </w:t>
      </w:r>
      <w:r>
        <w:rPr>
          <w:rFonts w:ascii="Arial" w:hAnsi="Arial" w:cs="Arial"/>
          <w:bCs/>
          <w:color w:val="000000"/>
          <w:lang w:eastAsia="es-MX"/>
        </w:rPr>
        <w:t xml:space="preserve">en Sesión Ordinaria Virtual de la XXIV Legislatura </w:t>
      </w:r>
      <w:r w:rsidRPr="00697A2D">
        <w:rPr>
          <w:rFonts w:ascii="Arial" w:hAnsi="Arial" w:cs="Arial"/>
          <w:bCs/>
          <w:color w:val="000000"/>
          <w:lang w:eastAsia="es-MX"/>
        </w:rPr>
        <w:t xml:space="preserve">en la Ciudad de Mexicali, B.C., a los </w:t>
      </w:r>
      <w:r>
        <w:rPr>
          <w:rFonts w:ascii="Arial" w:hAnsi="Arial" w:cs="Arial"/>
          <w:bCs/>
          <w:color w:val="000000"/>
          <w:lang w:eastAsia="es-MX"/>
        </w:rPr>
        <w:t>veintisiete</w:t>
      </w:r>
      <w:r w:rsidRPr="00697A2D">
        <w:rPr>
          <w:rFonts w:ascii="Arial" w:hAnsi="Arial" w:cs="Arial"/>
          <w:bCs/>
          <w:color w:val="000000"/>
          <w:lang w:eastAsia="es-MX"/>
        </w:rPr>
        <w:t xml:space="preserve"> días del mes de </w:t>
      </w:r>
      <w:r>
        <w:rPr>
          <w:rFonts w:ascii="Arial" w:hAnsi="Arial" w:cs="Arial"/>
          <w:bCs/>
          <w:color w:val="000000"/>
          <w:lang w:eastAsia="es-MX"/>
        </w:rPr>
        <w:t>enero</w:t>
      </w:r>
      <w:r w:rsidRPr="00697A2D">
        <w:rPr>
          <w:rFonts w:ascii="Arial" w:hAnsi="Arial" w:cs="Arial"/>
          <w:bCs/>
          <w:color w:val="000000"/>
          <w:lang w:eastAsia="es-MX"/>
        </w:rPr>
        <w:t xml:space="preserve"> del año dos mil </w:t>
      </w:r>
      <w:r>
        <w:rPr>
          <w:rFonts w:ascii="Arial" w:hAnsi="Arial" w:cs="Arial"/>
          <w:bCs/>
          <w:color w:val="000000"/>
          <w:lang w:eastAsia="es-MX"/>
        </w:rPr>
        <w:t>veintidós</w:t>
      </w:r>
      <w:r w:rsidRPr="00697A2D">
        <w:rPr>
          <w:rFonts w:ascii="Arial" w:hAnsi="Arial" w:cs="Arial"/>
          <w:bCs/>
          <w:color w:val="000000"/>
          <w:lang w:eastAsia="es-MX"/>
        </w:rPr>
        <w:t>.</w:t>
      </w:r>
    </w:p>
    <w:p w:rsidR="00C17749" w:rsidRPr="00697A2D" w:rsidRDefault="00C17749" w:rsidP="00C17749">
      <w:pPr>
        <w:ind w:firstLine="709"/>
        <w:jc w:val="both"/>
        <w:rPr>
          <w:rFonts w:ascii="Arial" w:hAnsi="Arial" w:cs="Arial"/>
          <w:bCs/>
          <w:color w:val="000000"/>
          <w:lang w:eastAsia="es-MX"/>
        </w:rPr>
      </w:pPr>
    </w:p>
    <w:p w:rsidR="00C17749" w:rsidRPr="00054F84" w:rsidRDefault="00C17749" w:rsidP="00C17749">
      <w:pPr>
        <w:pStyle w:val="Ttulo3"/>
        <w:rPr>
          <w:rFonts w:ascii="Arial" w:hAnsi="Arial" w:cs="Arial"/>
          <w:sz w:val="24"/>
          <w:szCs w:val="24"/>
          <w:lang w:val="es-MX"/>
        </w:rPr>
      </w:pPr>
      <w:r w:rsidRPr="00054F84">
        <w:rPr>
          <w:rFonts w:ascii="Arial" w:hAnsi="Arial" w:cs="Arial"/>
          <w:sz w:val="24"/>
          <w:szCs w:val="24"/>
          <w:lang w:val="es-MX"/>
        </w:rPr>
        <w:t xml:space="preserve">DIP. </w:t>
      </w:r>
      <w:r>
        <w:rPr>
          <w:rFonts w:ascii="Arial" w:hAnsi="Arial" w:cs="Arial"/>
          <w:sz w:val="24"/>
          <w:szCs w:val="24"/>
          <w:lang w:val="es-MX"/>
        </w:rPr>
        <w:t>JUAN MANUEL MOLINA GARCÍA</w:t>
      </w:r>
      <w:r w:rsidRPr="00054F84">
        <w:rPr>
          <w:rFonts w:ascii="Arial" w:hAnsi="Arial" w:cs="Arial"/>
          <w:sz w:val="24"/>
          <w:szCs w:val="24"/>
          <w:lang w:val="es-MX"/>
        </w:rPr>
        <w:t xml:space="preserve">                 </w:t>
      </w:r>
    </w:p>
    <w:p w:rsidR="00C17749" w:rsidRPr="00054F84" w:rsidRDefault="00C17749" w:rsidP="00C17749">
      <w:pPr>
        <w:pStyle w:val="Ttulo3"/>
        <w:rPr>
          <w:rFonts w:ascii="Arial" w:hAnsi="Arial" w:cs="Arial"/>
          <w:bCs/>
          <w:sz w:val="24"/>
          <w:szCs w:val="24"/>
          <w:lang w:val="es-MX"/>
        </w:rPr>
      </w:pPr>
      <w:r w:rsidRPr="00054F84">
        <w:rPr>
          <w:rFonts w:ascii="Arial" w:hAnsi="Arial" w:cs="Arial"/>
          <w:bCs/>
          <w:sz w:val="24"/>
          <w:szCs w:val="24"/>
          <w:lang w:val="es-MX"/>
        </w:rPr>
        <w:t>PRESIDENT</w:t>
      </w:r>
      <w:r>
        <w:rPr>
          <w:rFonts w:ascii="Arial" w:hAnsi="Arial" w:cs="Arial"/>
          <w:bCs/>
          <w:sz w:val="24"/>
          <w:szCs w:val="24"/>
          <w:lang w:val="es-MX"/>
        </w:rPr>
        <w:t>E</w:t>
      </w:r>
    </w:p>
    <w:p w:rsidR="00C17749" w:rsidRPr="00054F84" w:rsidRDefault="00C17749" w:rsidP="00C17749">
      <w:pPr>
        <w:jc w:val="both"/>
        <w:rPr>
          <w:rFonts w:ascii="Arial" w:hAnsi="Arial" w:cs="Arial"/>
          <w:lang w:eastAsia="x-none"/>
        </w:rPr>
      </w:pPr>
      <w:r w:rsidRPr="00054F84">
        <w:rPr>
          <w:rFonts w:ascii="Arial" w:hAnsi="Arial" w:cs="Arial"/>
          <w:lang w:eastAsia="x-none"/>
        </w:rPr>
        <w:t>(RÚBRICA)</w:t>
      </w:r>
    </w:p>
    <w:p w:rsidR="00C17749" w:rsidRPr="00054F84" w:rsidRDefault="00C17749" w:rsidP="00C17749">
      <w:pPr>
        <w:jc w:val="both"/>
        <w:rPr>
          <w:rFonts w:ascii="Arial" w:hAnsi="Arial" w:cs="Arial"/>
          <w:lang w:eastAsia="x-none"/>
        </w:rPr>
      </w:pPr>
    </w:p>
    <w:p w:rsidR="00C17749" w:rsidRPr="00054F84" w:rsidRDefault="00C17749" w:rsidP="00C17749">
      <w:pPr>
        <w:pStyle w:val="Ttulo3"/>
        <w:rPr>
          <w:rFonts w:ascii="Arial" w:hAnsi="Arial" w:cs="Arial"/>
          <w:iCs/>
          <w:sz w:val="24"/>
          <w:szCs w:val="24"/>
          <w:lang w:val="es-MX"/>
        </w:rPr>
      </w:pPr>
      <w:r w:rsidRPr="00054F84">
        <w:rPr>
          <w:rFonts w:ascii="Arial" w:hAnsi="Arial" w:cs="Arial"/>
          <w:sz w:val="24"/>
          <w:szCs w:val="24"/>
          <w:lang w:val="es-MX"/>
        </w:rPr>
        <w:t xml:space="preserve">DIP. </w:t>
      </w:r>
      <w:r>
        <w:rPr>
          <w:rFonts w:ascii="Arial" w:hAnsi="Arial" w:cs="Arial"/>
          <w:sz w:val="24"/>
          <w:szCs w:val="24"/>
          <w:lang w:val="es-ES"/>
        </w:rPr>
        <w:t>ARACELI GERALDO NÚÑEZ</w:t>
      </w:r>
    </w:p>
    <w:p w:rsidR="00C17749" w:rsidRPr="00054F84" w:rsidRDefault="00C17749" w:rsidP="00C17749">
      <w:pPr>
        <w:pStyle w:val="Ttulo3"/>
        <w:rPr>
          <w:rFonts w:ascii="Arial" w:hAnsi="Arial" w:cs="Arial"/>
          <w:iCs/>
          <w:sz w:val="24"/>
          <w:szCs w:val="24"/>
          <w:lang w:val="es-MX"/>
        </w:rPr>
      </w:pPr>
      <w:r w:rsidRPr="00054F84">
        <w:rPr>
          <w:rFonts w:ascii="Arial" w:hAnsi="Arial" w:cs="Arial"/>
          <w:iCs/>
          <w:sz w:val="24"/>
          <w:szCs w:val="24"/>
          <w:lang w:val="es-MX"/>
        </w:rPr>
        <w:t>SECRETARIA</w:t>
      </w:r>
    </w:p>
    <w:p w:rsidR="00C17749" w:rsidRPr="00054F84" w:rsidRDefault="00C17749" w:rsidP="00C17749">
      <w:pPr>
        <w:jc w:val="both"/>
        <w:rPr>
          <w:rFonts w:ascii="Arial" w:hAnsi="Arial" w:cs="Arial"/>
          <w:iCs/>
        </w:rPr>
      </w:pPr>
      <w:r w:rsidRPr="00054F84">
        <w:rPr>
          <w:rFonts w:ascii="Arial" w:hAnsi="Arial" w:cs="Arial"/>
          <w:iCs/>
        </w:rPr>
        <w:t>(RÚBRICA)</w:t>
      </w:r>
    </w:p>
    <w:p w:rsidR="00C17749" w:rsidRPr="00697A2D" w:rsidRDefault="00C17749" w:rsidP="00C17749">
      <w:pPr>
        <w:pStyle w:val="leyes"/>
        <w:spacing w:before="0" w:after="0"/>
        <w:ind w:firstLine="0"/>
        <w:rPr>
          <w:rFonts w:ascii="Arial" w:hAnsi="Arial" w:cs="Arial"/>
          <w:szCs w:val="24"/>
          <w:lang w:val="es-MX"/>
        </w:rPr>
      </w:pPr>
    </w:p>
    <w:p w:rsidR="00C17749" w:rsidRPr="00697A2D" w:rsidRDefault="00C17749" w:rsidP="00C17749">
      <w:pPr>
        <w:pStyle w:val="leyes"/>
        <w:spacing w:before="0" w:after="0"/>
        <w:ind w:firstLine="709"/>
        <w:rPr>
          <w:rFonts w:ascii="Arial" w:hAnsi="Arial" w:cs="Arial"/>
          <w:szCs w:val="24"/>
          <w:lang w:val="es-MX"/>
        </w:rPr>
      </w:pPr>
      <w:r w:rsidRPr="00697A2D">
        <w:rPr>
          <w:rFonts w:ascii="Arial" w:hAnsi="Arial" w:cs="Arial"/>
          <w:szCs w:val="24"/>
          <w:lang w:val="es-MX"/>
        </w:rPr>
        <w:t>DE CONFORMIDAD CON LO DISPUESTO POR LA FRACCI</w:t>
      </w:r>
      <w:r>
        <w:rPr>
          <w:rFonts w:ascii="Arial" w:hAnsi="Arial" w:cs="Arial"/>
          <w:szCs w:val="24"/>
          <w:lang w:val="es-MX"/>
        </w:rPr>
        <w:t>Ó</w:t>
      </w:r>
      <w:r w:rsidRPr="00697A2D">
        <w:rPr>
          <w:rFonts w:ascii="Arial" w:hAnsi="Arial" w:cs="Arial"/>
          <w:szCs w:val="24"/>
          <w:lang w:val="es-MX"/>
        </w:rPr>
        <w:t>N I DEL ARTÍCULO 49 DE LA CONSTITUCIÓN POLÍTICA DEL ESTADO</w:t>
      </w:r>
      <w:r>
        <w:rPr>
          <w:rFonts w:ascii="Arial" w:hAnsi="Arial" w:cs="Arial"/>
          <w:szCs w:val="24"/>
          <w:lang w:val="es-MX"/>
        </w:rPr>
        <w:t xml:space="preserve"> LIBRE Y SOBERANO DE BAJA CALIFORNIA</w:t>
      </w:r>
      <w:r w:rsidRPr="00697A2D">
        <w:rPr>
          <w:rFonts w:ascii="Arial" w:hAnsi="Arial" w:cs="Arial"/>
          <w:szCs w:val="24"/>
          <w:lang w:val="es-MX"/>
        </w:rPr>
        <w:t>, IMPR</w:t>
      </w:r>
      <w:r>
        <w:rPr>
          <w:rFonts w:ascii="Arial" w:hAnsi="Arial" w:cs="Arial"/>
          <w:szCs w:val="24"/>
          <w:lang w:val="es-MX"/>
        </w:rPr>
        <w:t>Í</w:t>
      </w:r>
      <w:r w:rsidRPr="00697A2D">
        <w:rPr>
          <w:rFonts w:ascii="Arial" w:hAnsi="Arial" w:cs="Arial"/>
          <w:szCs w:val="24"/>
          <w:lang w:val="es-MX"/>
        </w:rPr>
        <w:t>MASE Y PUBL</w:t>
      </w:r>
      <w:r>
        <w:rPr>
          <w:rFonts w:ascii="Arial" w:hAnsi="Arial" w:cs="Arial"/>
          <w:szCs w:val="24"/>
          <w:lang w:val="es-MX"/>
        </w:rPr>
        <w:t>Í</w:t>
      </w:r>
      <w:r w:rsidRPr="00697A2D">
        <w:rPr>
          <w:rFonts w:ascii="Arial" w:hAnsi="Arial" w:cs="Arial"/>
          <w:szCs w:val="24"/>
          <w:lang w:val="es-MX"/>
        </w:rPr>
        <w:t>QUESE.</w:t>
      </w:r>
    </w:p>
    <w:p w:rsidR="00C17749" w:rsidRPr="00697A2D" w:rsidRDefault="00C17749" w:rsidP="00C17749">
      <w:pPr>
        <w:pStyle w:val="leyes"/>
        <w:spacing w:before="0" w:after="0"/>
        <w:ind w:firstLine="709"/>
        <w:rPr>
          <w:rFonts w:ascii="Arial" w:hAnsi="Arial" w:cs="Arial"/>
          <w:szCs w:val="24"/>
          <w:lang w:val="es-MX"/>
        </w:rPr>
      </w:pPr>
      <w:r w:rsidRPr="00697A2D">
        <w:rPr>
          <w:rFonts w:ascii="Arial" w:hAnsi="Arial" w:cs="Arial"/>
          <w:szCs w:val="24"/>
          <w:lang w:val="es-MX"/>
        </w:rPr>
        <w:tab/>
      </w:r>
    </w:p>
    <w:p w:rsidR="00C17749" w:rsidRPr="00697A2D" w:rsidRDefault="00C17749" w:rsidP="00C17749">
      <w:pPr>
        <w:ind w:firstLine="709"/>
        <w:jc w:val="both"/>
        <w:rPr>
          <w:rFonts w:ascii="Arial" w:hAnsi="Arial" w:cs="Arial"/>
        </w:rPr>
      </w:pPr>
      <w:r w:rsidRPr="00697A2D">
        <w:rPr>
          <w:rFonts w:ascii="Arial" w:hAnsi="Arial" w:cs="Arial"/>
        </w:rPr>
        <w:t xml:space="preserve">MEXICALI, BAJA CALIFORNIA, A LOS </w:t>
      </w:r>
      <w:r>
        <w:rPr>
          <w:rFonts w:ascii="Arial" w:hAnsi="Arial" w:cs="Arial"/>
        </w:rPr>
        <w:t>DOS</w:t>
      </w:r>
      <w:r w:rsidRPr="00697A2D">
        <w:rPr>
          <w:rFonts w:ascii="Arial" w:hAnsi="Arial" w:cs="Arial"/>
        </w:rPr>
        <w:t xml:space="preserve"> DÍAS DEL MES DE </w:t>
      </w:r>
      <w:r>
        <w:rPr>
          <w:rFonts w:ascii="Arial" w:hAnsi="Arial" w:cs="Arial"/>
        </w:rPr>
        <w:t>FEBRERO</w:t>
      </w:r>
      <w:r w:rsidRPr="00697A2D">
        <w:rPr>
          <w:rFonts w:ascii="Arial" w:hAnsi="Arial" w:cs="Arial"/>
        </w:rPr>
        <w:t xml:space="preserve"> DEL AÑO DOS MIL </w:t>
      </w:r>
      <w:r>
        <w:rPr>
          <w:rFonts w:ascii="Arial" w:hAnsi="Arial" w:cs="Arial"/>
        </w:rPr>
        <w:t>VEINTIDÓS</w:t>
      </w:r>
      <w:r w:rsidRPr="00697A2D">
        <w:rPr>
          <w:rFonts w:ascii="Arial" w:hAnsi="Arial" w:cs="Arial"/>
        </w:rPr>
        <w:t>.</w:t>
      </w:r>
    </w:p>
    <w:p w:rsidR="00C17749" w:rsidRPr="00697A2D" w:rsidRDefault="00C17749" w:rsidP="00C17749">
      <w:pPr>
        <w:jc w:val="both"/>
        <w:rPr>
          <w:rFonts w:ascii="Arial" w:hAnsi="Arial" w:cs="Arial"/>
        </w:rPr>
      </w:pPr>
    </w:p>
    <w:p w:rsidR="00C17749" w:rsidRPr="00697A2D" w:rsidRDefault="00C17749" w:rsidP="00C17749">
      <w:pPr>
        <w:autoSpaceDE w:val="0"/>
        <w:autoSpaceDN w:val="0"/>
        <w:jc w:val="both"/>
        <w:rPr>
          <w:rFonts w:ascii="Arial" w:hAnsi="Arial" w:cs="Arial"/>
        </w:rPr>
      </w:pPr>
      <w:r>
        <w:rPr>
          <w:rFonts w:ascii="Arial" w:hAnsi="Arial" w:cs="Arial"/>
        </w:rPr>
        <w:t>MARINA DEL PILAR ÁVILA OLMEDA</w:t>
      </w:r>
    </w:p>
    <w:p w:rsidR="00C17749" w:rsidRDefault="00C17749" w:rsidP="00C17749">
      <w:pPr>
        <w:autoSpaceDE w:val="0"/>
        <w:autoSpaceDN w:val="0"/>
        <w:jc w:val="both"/>
        <w:rPr>
          <w:rFonts w:ascii="Arial" w:hAnsi="Arial" w:cs="Arial"/>
        </w:rPr>
      </w:pPr>
      <w:r w:rsidRPr="00697A2D">
        <w:rPr>
          <w:rFonts w:ascii="Arial" w:hAnsi="Arial" w:cs="Arial"/>
        </w:rPr>
        <w:t>GOBERNADOR</w:t>
      </w:r>
      <w:r>
        <w:rPr>
          <w:rFonts w:ascii="Arial" w:hAnsi="Arial" w:cs="Arial"/>
        </w:rPr>
        <w:t>A</w:t>
      </w:r>
      <w:r w:rsidRPr="00697A2D">
        <w:rPr>
          <w:rFonts w:ascii="Arial" w:hAnsi="Arial" w:cs="Arial"/>
        </w:rPr>
        <w:t xml:space="preserve"> DEL ESTADO</w:t>
      </w:r>
    </w:p>
    <w:p w:rsidR="00C17749" w:rsidRPr="00697A2D" w:rsidRDefault="00C17749" w:rsidP="00C17749">
      <w:pPr>
        <w:autoSpaceDE w:val="0"/>
        <w:autoSpaceDN w:val="0"/>
        <w:jc w:val="both"/>
        <w:rPr>
          <w:rFonts w:ascii="Arial" w:hAnsi="Arial" w:cs="Arial"/>
        </w:rPr>
      </w:pPr>
      <w:r>
        <w:rPr>
          <w:rFonts w:ascii="Arial" w:hAnsi="Arial" w:cs="Arial"/>
        </w:rPr>
        <w:t>DE BAJA CALIFORNIA</w:t>
      </w:r>
    </w:p>
    <w:p w:rsidR="00C17749" w:rsidRPr="00697A2D" w:rsidRDefault="00C17749" w:rsidP="00C17749">
      <w:pPr>
        <w:autoSpaceDE w:val="0"/>
        <w:autoSpaceDN w:val="0"/>
        <w:jc w:val="both"/>
        <w:rPr>
          <w:rFonts w:ascii="Arial" w:hAnsi="Arial" w:cs="Arial"/>
        </w:rPr>
      </w:pPr>
      <w:r w:rsidRPr="00697A2D">
        <w:rPr>
          <w:rFonts w:ascii="Arial" w:hAnsi="Arial" w:cs="Arial"/>
        </w:rPr>
        <w:t>(RÚBRICA)</w:t>
      </w:r>
    </w:p>
    <w:p w:rsidR="00C17749" w:rsidRPr="00697A2D" w:rsidRDefault="00C17749" w:rsidP="00C17749">
      <w:pPr>
        <w:autoSpaceDE w:val="0"/>
        <w:autoSpaceDN w:val="0"/>
        <w:jc w:val="both"/>
        <w:rPr>
          <w:rFonts w:ascii="Arial" w:hAnsi="Arial" w:cs="Arial"/>
        </w:rPr>
      </w:pPr>
    </w:p>
    <w:p w:rsidR="00C17749" w:rsidRPr="00697A2D" w:rsidRDefault="00C17749" w:rsidP="00C17749">
      <w:pPr>
        <w:autoSpaceDE w:val="0"/>
        <w:autoSpaceDN w:val="0"/>
        <w:jc w:val="both"/>
        <w:rPr>
          <w:rFonts w:ascii="Arial" w:hAnsi="Arial" w:cs="Arial"/>
        </w:rPr>
      </w:pPr>
      <w:r>
        <w:rPr>
          <w:rFonts w:ascii="Arial" w:hAnsi="Arial" w:cs="Arial"/>
        </w:rPr>
        <w:t>CATALINO ZAVALA MÁRQUEZ</w:t>
      </w:r>
    </w:p>
    <w:p w:rsidR="00C17749" w:rsidRDefault="00C17749" w:rsidP="00C17749">
      <w:pPr>
        <w:autoSpaceDE w:val="0"/>
        <w:autoSpaceDN w:val="0"/>
        <w:jc w:val="both"/>
        <w:rPr>
          <w:rFonts w:ascii="Arial" w:hAnsi="Arial" w:cs="Arial"/>
        </w:rPr>
      </w:pPr>
      <w:r w:rsidRPr="00697A2D">
        <w:rPr>
          <w:rFonts w:ascii="Arial" w:hAnsi="Arial" w:cs="Arial"/>
        </w:rPr>
        <w:t>SECRETARIO GENERAL DE GOBIERNO</w:t>
      </w:r>
    </w:p>
    <w:p w:rsidR="00C17749" w:rsidRPr="00697A2D" w:rsidRDefault="00C17749" w:rsidP="00C17749">
      <w:pPr>
        <w:autoSpaceDE w:val="0"/>
        <w:autoSpaceDN w:val="0"/>
        <w:jc w:val="both"/>
        <w:rPr>
          <w:rFonts w:ascii="Arial" w:hAnsi="Arial" w:cs="Arial"/>
        </w:rPr>
      </w:pPr>
      <w:r>
        <w:rPr>
          <w:rFonts w:ascii="Arial" w:hAnsi="Arial" w:cs="Arial"/>
        </w:rPr>
        <w:t>DEL ESTADO DE BAJA CALIFORNIA</w:t>
      </w:r>
    </w:p>
    <w:p w:rsidR="00C17749" w:rsidRPr="00697A2D" w:rsidRDefault="00C17749" w:rsidP="00C17749">
      <w:pPr>
        <w:autoSpaceDE w:val="0"/>
        <w:autoSpaceDN w:val="0"/>
        <w:adjustRightInd w:val="0"/>
        <w:jc w:val="both"/>
        <w:rPr>
          <w:rFonts w:ascii="Arial" w:hAnsi="Arial" w:cs="Arial"/>
          <w:b/>
          <w:bCs/>
          <w:lang w:val="es-AR" w:eastAsia="es-MX"/>
        </w:rPr>
      </w:pPr>
      <w:r w:rsidRPr="00697A2D">
        <w:rPr>
          <w:rFonts w:ascii="Arial" w:hAnsi="Arial" w:cs="Arial"/>
        </w:rPr>
        <w:t>(RÚBRICA)</w:t>
      </w:r>
    </w:p>
    <w:p w:rsidR="00C17749" w:rsidRPr="00697A2D" w:rsidRDefault="00C17749" w:rsidP="00697A2D">
      <w:pPr>
        <w:rPr>
          <w:rFonts w:ascii="Arial" w:eastAsia="Batang" w:hAnsi="Arial" w:cs="Arial"/>
        </w:rPr>
      </w:pPr>
    </w:p>
    <w:sectPr w:rsidR="00C17749" w:rsidRPr="00697A2D" w:rsidSect="009644F1">
      <w:headerReference w:type="default" r:id="rId8"/>
      <w:footerReference w:type="default" r:id="rId9"/>
      <w:pgSz w:w="12240" w:h="15840"/>
      <w:pgMar w:top="1260" w:right="1183" w:bottom="1134" w:left="1134" w:header="709" w:footer="3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F14" w:rsidRDefault="00C24F14" w:rsidP="008A3192">
      <w:r>
        <w:separator/>
      </w:r>
    </w:p>
  </w:endnote>
  <w:endnote w:type="continuationSeparator" w:id="0">
    <w:p w:rsidR="00C24F14" w:rsidRDefault="00C24F14" w:rsidP="008A3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G Palacio (WN)">
    <w:altName w:val="Cambria"/>
    <w:panose1 w:val="00000000000000000000"/>
    <w:charset w:val="00"/>
    <w:family w:val="roman"/>
    <w:notTrueType/>
    <w:pitch w:val="default"/>
    <w:sig w:usb0="00000003" w:usb1="00000000" w:usb2="00000000" w:usb3="00000000" w:csb0="00000001" w:csb1="00000000"/>
  </w:font>
  <w:font w:name="Souvenir Lt BT">
    <w:altName w:val="Cambria"/>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Helvetica Neue">
    <w:altName w:val="Arial"/>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1)">
    <w:altName w:val="Arial"/>
    <w:charset w:val="00"/>
    <w:family w:val="swiss"/>
    <w:pitch w:val="variable"/>
    <w:sig w:usb0="20007A87" w:usb1="80000000" w:usb2="00000008" w:usb3="00000000" w:csb0="000001FF" w:csb1="00000000"/>
  </w:font>
  <w:font w:name="F">
    <w:altName w:val="Calibri"/>
    <w:charset w:val="00"/>
    <w:family w:val="auto"/>
    <w:pitch w:val="variable"/>
  </w:font>
  <w:font w:name="CG Omega">
    <w:altName w:val="Candara"/>
    <w:panose1 w:val="00000000000000000000"/>
    <w:charset w:val="00"/>
    <w:family w:val="swiss"/>
    <w:notTrueType/>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062" w:rsidRDefault="00B108BC" w:rsidP="00917552">
    <w:pPr>
      <w:pStyle w:val="Piedepgina"/>
      <w:jc w:val="right"/>
      <w:rPr>
        <w:lang w:val="es-ES"/>
      </w:rPr>
    </w:pPr>
    <w:r>
      <w:rPr>
        <w:noProof/>
        <w:lang w:eastAsia="es-MX"/>
      </w:rPr>
      <mc:AlternateContent>
        <mc:Choice Requires="wpg">
          <w:drawing>
            <wp:anchor distT="0" distB="0" distL="114300" distR="114300" simplePos="0" relativeHeight="251657728" behindDoc="0" locked="0" layoutInCell="1" allowOverlap="1">
              <wp:simplePos x="0" y="0"/>
              <wp:positionH relativeFrom="margin">
                <wp:align>left</wp:align>
              </wp:positionH>
              <wp:positionV relativeFrom="paragraph">
                <wp:posOffset>50800</wp:posOffset>
              </wp:positionV>
              <wp:extent cx="6299835" cy="36195"/>
              <wp:effectExtent l="21590" t="22225" r="22225" b="8255"/>
              <wp:wrapNone/>
              <wp:docPr id="1" name="Grupo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6299835" cy="36195"/>
                        <a:chOff x="1682" y="1575"/>
                        <a:chExt cx="8938" cy="57"/>
                      </a:xfrm>
                    </wpg:grpSpPr>
                    <wps:wsp>
                      <wps:cNvPr id="2" name="AutoShape 68"/>
                      <wps:cNvCnPr>
                        <a:cxnSpLocks noChangeShapeType="1"/>
                      </wps:cNvCnPr>
                      <wps:spPr bwMode="auto">
                        <a:xfrm>
                          <a:off x="1710" y="1575"/>
                          <a:ext cx="8910"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 name="AutoShape 69"/>
                      <wps:cNvCnPr>
                        <a:cxnSpLocks noChangeShapeType="1"/>
                      </wps:cNvCnPr>
                      <wps:spPr bwMode="auto">
                        <a:xfrm>
                          <a:off x="1682" y="1631"/>
                          <a:ext cx="8938" cy="1"/>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69" o:spid="_x0000_s1026" style="position:absolute;margin-left:0;margin-top:4pt;width:496.05pt;height:2.85pt;rotation:180;z-index:251657728;mso-position-horizontal:left;mso-position-horizontal-relative:margin" coordorigin="1682,1575" coordsize="89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">
              <v:shapetype id="_x0000_t32" coordsize="21600,21600" o:spt="32" o:oned="t" path="m,l21600,21600e" filled="f">
                <v:path arrowok="t" fillok="f" o:connecttype="none"/>
                <o:lock v:ext="edit" shapetype="t"/>
              </v:shapetype>
              <v:shape id="AutoShape 68" o:spid="_x0000_s1027" type="#_x0000_t32" style="position:absolute;left:1710;top:1575;width:89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pTcIAAADaAAAADwAAAGRycy9kb3ducmV2LnhtbESPQYvCMBSE78L+h/AWvGlqD7JU0yKC&#10;ux7V9aC3Z/Nsi81LbWKt/nqzsOBxmJlvmHnWm1p01LrKsoLJOAJBnFtdcaFg/7safYFwHlljbZkU&#10;PMhBln4M5phoe+ctdTtfiABhl6CC0vsmkdLlJRl0Y9sQB+9sW4M+yLaQusV7gJtaxlE0lQYrDgsl&#10;NrQsKb/sbkbB4VR0l2f8+P65Hm1vIru5yvVGqeFnv5iB8NT7d/i/vdYKYvi7Em6AT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ypTcIAAADaAAAADwAAAAAAAAAAAAAA&#10;AAChAgAAZHJzL2Rvd25yZXYueG1sUEsFBgAAAAAEAAQA+QAAAJADAAAAAA==&#10;" strokecolor="#7f7f7f"/>
              <v:shape id="AutoShape 69" o:spid="_x0000_s1028" type="#_x0000_t32" style="position:absolute;left:1682;top:1631;width:89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xklsQAAADaAAAADwAAAGRycy9kb3ducmV2LnhtbESPQUvDQBSE74L/YXmCN7tJCyKx21Ja&#10;ClYENfHQ4yP7mg3Jvg27axP99W6h4HGYmW+Y5XqyvTiTD61jBfksA0FcO91yo+Cr2j88gQgRWWPv&#10;mBT8UID16vZmiYV2I3/SuYyNSBAOBSowMQ6FlKE2ZDHM3ECcvJPzFmOSvpHa45jgtpfzLHuUFltO&#10;CwYH2hqqu/LbKnjj7r2rDp0v97sPf+xNPv6+5krd302bZxCRpvgfvrZftIIFXK6kG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LGSWxAAAANoAAAAPAAAAAAAAAAAA&#10;AAAAAKECAABkcnMvZG93bnJldi54bWxQSwUGAAAAAAQABAD5AAAAkgMAAAAA&#10;" strokecolor="#7f7f7f" strokeweight="2.25pt"/>
              <w10:wrap anchorx="margin"/>
            </v:group>
          </w:pict>
        </mc:Fallback>
      </mc:AlternateContent>
    </w:r>
  </w:p>
  <w:p w:rsidR="009644F1" w:rsidRPr="009644F1" w:rsidRDefault="00596584" w:rsidP="00F12B10">
    <w:pPr>
      <w:rPr>
        <w:i/>
        <w:sz w:val="18"/>
        <w:szCs w:val="18"/>
      </w:rPr>
    </w:pPr>
    <w:r w:rsidRPr="009644F1">
      <w:rPr>
        <w:i/>
        <w:sz w:val="18"/>
        <w:szCs w:val="18"/>
      </w:rPr>
      <w:t>Le</w:t>
    </w:r>
    <w:r w:rsidR="00C53C49" w:rsidRPr="009644F1">
      <w:rPr>
        <w:i/>
        <w:sz w:val="18"/>
        <w:szCs w:val="18"/>
      </w:rPr>
      <w:t xml:space="preserve">y </w:t>
    </w:r>
    <w:r w:rsidR="009644F1" w:rsidRPr="009644F1">
      <w:rPr>
        <w:i/>
        <w:sz w:val="18"/>
        <w:szCs w:val="18"/>
      </w:rPr>
      <w:t>para Prevenir, Erradicar los Delitos en Materia de Trata de Personas y para l</w:t>
    </w:r>
    <w:r w:rsidR="00F34BC0">
      <w:rPr>
        <w:i/>
        <w:sz w:val="18"/>
        <w:szCs w:val="18"/>
      </w:rPr>
      <w:t>a</w:t>
    </w:r>
    <w:r w:rsidR="00F34BC0">
      <w:rPr>
        <w:i/>
        <w:sz w:val="18"/>
        <w:szCs w:val="18"/>
      </w:rPr>
      <w:tab/>
    </w:r>
    <w:r w:rsidR="00F34BC0">
      <w:rPr>
        <w:i/>
        <w:sz w:val="18"/>
        <w:szCs w:val="18"/>
      </w:rPr>
      <w:tab/>
    </w:r>
    <w:r w:rsidR="009644F1" w:rsidRPr="009644F1">
      <w:rPr>
        <w:i/>
        <w:sz w:val="18"/>
        <w:szCs w:val="18"/>
      </w:rPr>
      <w:tab/>
    </w:r>
    <w:r w:rsidR="009644F1" w:rsidRPr="009644F1">
      <w:rPr>
        <w:i/>
        <w:sz w:val="18"/>
        <w:szCs w:val="18"/>
      </w:rPr>
      <w:tab/>
    </w:r>
    <w:r w:rsidR="009644F1" w:rsidRPr="009644F1">
      <w:rPr>
        <w:i/>
        <w:szCs w:val="18"/>
      </w:rPr>
      <w:t xml:space="preserve">     </w:t>
    </w:r>
    <w:r w:rsidR="009644F1" w:rsidRPr="009644F1">
      <w:rPr>
        <w:rFonts w:ascii="Cambria" w:hAnsi="Cambria"/>
        <w:szCs w:val="18"/>
        <w:lang w:val="es-ES"/>
      </w:rPr>
      <w:t xml:space="preserve">Página </w:t>
    </w:r>
    <w:r w:rsidR="009644F1" w:rsidRPr="009644F1">
      <w:rPr>
        <w:rFonts w:ascii="Calibri" w:hAnsi="Calibri"/>
        <w:szCs w:val="18"/>
      </w:rPr>
      <w:fldChar w:fldCharType="begin"/>
    </w:r>
    <w:r w:rsidR="009644F1" w:rsidRPr="009644F1">
      <w:rPr>
        <w:szCs w:val="18"/>
      </w:rPr>
      <w:instrText>PAGE    \* MERGEFORMAT</w:instrText>
    </w:r>
    <w:r w:rsidR="009644F1" w:rsidRPr="009644F1">
      <w:rPr>
        <w:rFonts w:ascii="Calibri" w:hAnsi="Calibri"/>
        <w:szCs w:val="18"/>
      </w:rPr>
      <w:fldChar w:fldCharType="separate"/>
    </w:r>
    <w:r w:rsidR="00B108BC" w:rsidRPr="00B108BC">
      <w:rPr>
        <w:rFonts w:ascii="Calibri" w:hAnsi="Calibri"/>
        <w:noProof/>
        <w:szCs w:val="18"/>
      </w:rPr>
      <w:t>1</w:t>
    </w:r>
    <w:r w:rsidR="009644F1" w:rsidRPr="009644F1">
      <w:rPr>
        <w:rFonts w:ascii="Cambria" w:hAnsi="Cambria"/>
        <w:szCs w:val="18"/>
      </w:rPr>
      <w:fldChar w:fldCharType="end"/>
    </w:r>
  </w:p>
  <w:p w:rsidR="00294062" w:rsidRPr="009644F1" w:rsidRDefault="009644F1" w:rsidP="009644F1">
    <w:pPr>
      <w:rPr>
        <w:i/>
        <w:sz w:val="18"/>
        <w:szCs w:val="18"/>
      </w:rPr>
    </w:pPr>
    <w:r w:rsidRPr="009644F1">
      <w:rPr>
        <w:i/>
        <w:sz w:val="18"/>
        <w:szCs w:val="18"/>
      </w:rPr>
      <w:t>Protección y Asistencia a las</w:t>
    </w:r>
    <w:r w:rsidR="00F34BC0">
      <w:rPr>
        <w:i/>
        <w:sz w:val="18"/>
        <w:szCs w:val="18"/>
      </w:rPr>
      <w:t xml:space="preserve"> </w:t>
    </w:r>
    <w:r w:rsidRPr="009644F1">
      <w:rPr>
        <w:i/>
        <w:sz w:val="18"/>
        <w:szCs w:val="18"/>
      </w:rPr>
      <w:t xml:space="preserve">Víctimas de estos Delitos en </w:t>
    </w:r>
    <w:r w:rsidR="00C53C49" w:rsidRPr="009644F1">
      <w:rPr>
        <w:i/>
        <w:sz w:val="18"/>
        <w:szCs w:val="18"/>
      </w:rPr>
      <w:t>el Estado de Baja California.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F14" w:rsidRDefault="00C24F14" w:rsidP="008A3192">
      <w:r>
        <w:separator/>
      </w:r>
    </w:p>
  </w:footnote>
  <w:footnote w:type="continuationSeparator" w:id="0">
    <w:p w:rsidR="00C24F14" w:rsidRDefault="00C24F14" w:rsidP="008A3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72" w:type="dxa"/>
      <w:tblLayout w:type="fixed"/>
      <w:tblCellMar>
        <w:left w:w="70" w:type="dxa"/>
        <w:right w:w="70" w:type="dxa"/>
      </w:tblCellMar>
      <w:tblLook w:val="0000" w:firstRow="0" w:lastRow="0" w:firstColumn="0" w:lastColumn="0" w:noHBand="0" w:noVBand="0"/>
    </w:tblPr>
    <w:tblGrid>
      <w:gridCol w:w="1127"/>
      <w:gridCol w:w="3653"/>
      <w:gridCol w:w="5285"/>
    </w:tblGrid>
    <w:tr w:rsidR="00294062" w:rsidRPr="00B344CF" w:rsidTr="009D5AFA">
      <w:trPr>
        <w:cantSplit/>
        <w:trHeight w:val="148"/>
      </w:trPr>
      <w:tc>
        <w:tcPr>
          <w:tcW w:w="1127" w:type="dxa"/>
          <w:vMerge w:val="restart"/>
          <w:vAlign w:val="center"/>
        </w:tcPr>
        <w:p w:rsidR="00294062" w:rsidRPr="00B344CF" w:rsidRDefault="00B108BC" w:rsidP="00262C96">
          <w:pPr>
            <w:tabs>
              <w:tab w:val="center" w:pos="4320"/>
              <w:tab w:val="right" w:pos="8640"/>
            </w:tabs>
            <w:autoSpaceDE w:val="0"/>
            <w:autoSpaceDN w:val="0"/>
            <w:rPr>
              <w:rFonts w:ascii="CG Omega" w:hAnsi="CG Omega"/>
              <w:sz w:val="16"/>
              <w:szCs w:val="20"/>
              <w:lang w:val="es-ES"/>
            </w:rPr>
          </w:pPr>
          <w:r>
            <w:rPr>
              <w:noProof/>
              <w:lang w:eastAsia="es-MX"/>
            </w:rPr>
            <w:drawing>
              <wp:anchor distT="0" distB="0" distL="114300" distR="114300" simplePos="0" relativeHeight="251656704" behindDoc="0" locked="0" layoutInCell="1" allowOverlap="1">
                <wp:simplePos x="0" y="0"/>
                <wp:positionH relativeFrom="column">
                  <wp:posOffset>2540</wp:posOffset>
                </wp:positionH>
                <wp:positionV relativeFrom="paragraph">
                  <wp:posOffset>-58420</wp:posOffset>
                </wp:positionV>
                <wp:extent cx="657225" cy="796290"/>
                <wp:effectExtent l="0" t="0" r="9525" b="3810"/>
                <wp:wrapNone/>
                <wp:docPr id="7" name="Imagen 41" descr="Y:\Logo XXII\LOGO OFICIAL - XXII - COLORES SOLIDOS - PARA FONDOS CLA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Y:\Logo XXII\LOGO OFICIAL - XXII - COLORES SOLIDOS - PARA FONDOS CLAROS.jpg"/>
                        <pic:cNvPicPr>
                          <a:picLocks noChangeAspect="1" noChangeArrowheads="1"/>
                        </pic:cNvPicPr>
                      </pic:nvPicPr>
                      <pic:blipFill>
                        <a:blip r:embed="rId1">
                          <a:extLst>
                            <a:ext uri="{28A0092B-C50C-407E-A947-70E740481C1C}">
                              <a14:useLocalDpi xmlns:a14="http://schemas.microsoft.com/office/drawing/2010/main" val="0"/>
                            </a:ext>
                          </a:extLst>
                        </a:blip>
                        <a:srcRect r="60014" b="20401"/>
                        <a:stretch>
                          <a:fillRect/>
                        </a:stretch>
                      </pic:blipFill>
                      <pic:spPr bwMode="auto">
                        <a:xfrm>
                          <a:off x="0" y="0"/>
                          <a:ext cx="657225" cy="796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8" w:type="dxa"/>
          <w:gridSpan w:val="2"/>
          <w:tcBorders>
            <w:bottom w:val="double" w:sz="4" w:space="0" w:color="auto"/>
          </w:tcBorders>
          <w:vAlign w:val="bottom"/>
        </w:tcPr>
        <w:p w:rsidR="00294062" w:rsidRPr="00B344CF" w:rsidRDefault="00294062" w:rsidP="00262C96">
          <w:pPr>
            <w:tabs>
              <w:tab w:val="center" w:pos="4320"/>
              <w:tab w:val="right" w:pos="8640"/>
            </w:tabs>
            <w:autoSpaceDE w:val="0"/>
            <w:autoSpaceDN w:val="0"/>
            <w:rPr>
              <w:rFonts w:ascii="Tahoma" w:hAnsi="Tahoma" w:cs="Tahoma"/>
              <w:b/>
              <w:bCs/>
              <w:sz w:val="6"/>
              <w:szCs w:val="6"/>
              <w:lang w:val="es-ES"/>
            </w:rPr>
          </w:pPr>
        </w:p>
      </w:tc>
    </w:tr>
    <w:tr w:rsidR="00294062" w:rsidRPr="00B344CF" w:rsidTr="009D5AFA">
      <w:trPr>
        <w:cantSplit/>
        <w:trHeight w:val="52"/>
      </w:trPr>
      <w:tc>
        <w:tcPr>
          <w:tcW w:w="1127" w:type="dxa"/>
          <w:vMerge/>
        </w:tcPr>
        <w:p w:rsidR="00294062" w:rsidRPr="00B344CF" w:rsidRDefault="00294062" w:rsidP="00262C96">
          <w:pPr>
            <w:tabs>
              <w:tab w:val="center" w:pos="4320"/>
              <w:tab w:val="right" w:pos="8640"/>
            </w:tabs>
            <w:autoSpaceDE w:val="0"/>
            <w:autoSpaceDN w:val="0"/>
            <w:rPr>
              <w:rFonts w:ascii="CG Omega" w:hAnsi="CG Omega"/>
              <w:sz w:val="16"/>
              <w:szCs w:val="20"/>
              <w:lang w:val="es-ES"/>
            </w:rPr>
          </w:pPr>
        </w:p>
      </w:tc>
      <w:tc>
        <w:tcPr>
          <w:tcW w:w="8938" w:type="dxa"/>
          <w:gridSpan w:val="2"/>
          <w:tcBorders>
            <w:top w:val="double" w:sz="4" w:space="0" w:color="auto"/>
          </w:tcBorders>
        </w:tcPr>
        <w:p w:rsidR="00294062" w:rsidRPr="00B344CF" w:rsidRDefault="00294062" w:rsidP="00262C96">
          <w:pPr>
            <w:tabs>
              <w:tab w:val="center" w:pos="4320"/>
              <w:tab w:val="right" w:pos="8640"/>
            </w:tabs>
            <w:autoSpaceDE w:val="0"/>
            <w:autoSpaceDN w:val="0"/>
            <w:ind w:left="-70"/>
            <w:jc w:val="right"/>
            <w:rPr>
              <w:rFonts w:ascii="Arial Narrow" w:hAnsi="Arial Narrow" w:cs="Arial"/>
              <w:sz w:val="4"/>
              <w:szCs w:val="20"/>
              <w:lang w:val="es-ES"/>
            </w:rPr>
          </w:pPr>
        </w:p>
      </w:tc>
    </w:tr>
    <w:tr w:rsidR="00294062" w:rsidRPr="00B344CF" w:rsidTr="009D5AFA">
      <w:trPr>
        <w:cantSplit/>
        <w:trHeight w:val="747"/>
      </w:trPr>
      <w:tc>
        <w:tcPr>
          <w:tcW w:w="1127" w:type="dxa"/>
          <w:vMerge/>
        </w:tcPr>
        <w:p w:rsidR="00294062" w:rsidRPr="00B344CF" w:rsidRDefault="00294062" w:rsidP="00262C96">
          <w:pPr>
            <w:tabs>
              <w:tab w:val="center" w:pos="4320"/>
              <w:tab w:val="right" w:pos="8640"/>
            </w:tabs>
            <w:autoSpaceDE w:val="0"/>
            <w:autoSpaceDN w:val="0"/>
            <w:rPr>
              <w:rFonts w:ascii="CG Omega" w:hAnsi="CG Omega"/>
              <w:sz w:val="16"/>
              <w:szCs w:val="20"/>
              <w:lang w:val="es-ES"/>
            </w:rPr>
          </w:pPr>
        </w:p>
      </w:tc>
      <w:tc>
        <w:tcPr>
          <w:tcW w:w="3653" w:type="dxa"/>
        </w:tcPr>
        <w:p w:rsidR="004B5EF7" w:rsidRDefault="00294062" w:rsidP="004B5EF7">
          <w:pPr>
            <w:tabs>
              <w:tab w:val="center" w:pos="4320"/>
              <w:tab w:val="right" w:pos="8640"/>
            </w:tabs>
            <w:autoSpaceDE w:val="0"/>
            <w:autoSpaceDN w:val="0"/>
            <w:rPr>
              <w:rFonts w:ascii="Lucida Fax" w:hAnsi="Lucida Fax" w:cs="Lao UI"/>
              <w:i/>
              <w:noProof/>
              <w:sz w:val="12"/>
              <w:szCs w:val="12"/>
              <w:lang w:val="es-ES" w:eastAsia="es-MX"/>
            </w:rPr>
          </w:pPr>
          <w:r w:rsidRPr="00B344CF">
            <w:rPr>
              <w:rFonts w:ascii="Lucida Fax" w:hAnsi="Lucida Fax" w:cs="Lao UI"/>
              <w:i/>
              <w:noProof/>
              <w:sz w:val="12"/>
              <w:szCs w:val="12"/>
              <w:lang w:val="es-ES" w:eastAsia="es-MX"/>
            </w:rPr>
            <w:t>H. Congreso del Estado de Baja California</w:t>
          </w:r>
          <w:r w:rsidR="004B5EF7">
            <w:rPr>
              <w:rFonts w:ascii="Lucida Fax" w:hAnsi="Lucida Fax" w:cs="Lao UI"/>
              <w:i/>
              <w:noProof/>
              <w:sz w:val="12"/>
              <w:szCs w:val="12"/>
              <w:lang w:val="es-ES" w:eastAsia="es-MX"/>
            </w:rPr>
            <w:t>.</w:t>
          </w:r>
        </w:p>
        <w:p w:rsidR="00294062" w:rsidRPr="00B344CF" w:rsidRDefault="00294062" w:rsidP="004B5EF7">
          <w:pPr>
            <w:tabs>
              <w:tab w:val="center" w:pos="4320"/>
              <w:tab w:val="right" w:pos="8640"/>
            </w:tabs>
            <w:autoSpaceDE w:val="0"/>
            <w:autoSpaceDN w:val="0"/>
            <w:rPr>
              <w:rFonts w:ascii="Lucida Fax" w:hAnsi="Lucida Fax" w:cs="Lao UI"/>
              <w:i/>
              <w:noProof/>
              <w:sz w:val="12"/>
              <w:szCs w:val="12"/>
              <w:lang w:val="es-ES" w:eastAsia="es-MX"/>
            </w:rPr>
          </w:pPr>
          <w:r>
            <w:rPr>
              <w:rFonts w:ascii="Lucida Fax" w:hAnsi="Lucida Fax" w:cs="Lao UI"/>
              <w:i/>
              <w:noProof/>
              <w:sz w:val="12"/>
              <w:szCs w:val="12"/>
              <w:lang w:val="es-ES" w:eastAsia="es-MX"/>
            </w:rPr>
            <w:t>Dirección de Procesos</w:t>
          </w:r>
          <w:r w:rsidRPr="00B344CF">
            <w:rPr>
              <w:rFonts w:ascii="Lucida Fax" w:hAnsi="Lucida Fax" w:cs="Lao UI"/>
              <w:i/>
              <w:noProof/>
              <w:sz w:val="12"/>
              <w:szCs w:val="12"/>
              <w:lang w:val="es-ES" w:eastAsia="es-MX"/>
            </w:rPr>
            <w:t xml:space="preserve"> Parlamentarios</w:t>
          </w:r>
          <w:r w:rsidR="004B5EF7">
            <w:rPr>
              <w:rFonts w:ascii="Lucida Fax" w:hAnsi="Lucida Fax" w:cs="Lao UI"/>
              <w:i/>
              <w:noProof/>
              <w:sz w:val="12"/>
              <w:szCs w:val="12"/>
              <w:lang w:val="es-ES" w:eastAsia="es-MX"/>
            </w:rPr>
            <w:t>.</w:t>
          </w:r>
          <w:r w:rsidRPr="00B344CF">
            <w:rPr>
              <w:rFonts w:ascii="Lucida Fax" w:hAnsi="Lucida Fax" w:cs="Lao UI"/>
              <w:i/>
              <w:noProof/>
              <w:sz w:val="12"/>
              <w:szCs w:val="12"/>
              <w:lang w:val="es-ES" w:eastAsia="es-MX"/>
            </w:rPr>
            <w:tab/>
          </w:r>
        </w:p>
        <w:p w:rsidR="004B5EF7" w:rsidRDefault="00294062" w:rsidP="004B5EF7">
          <w:pPr>
            <w:tabs>
              <w:tab w:val="center" w:pos="4320"/>
              <w:tab w:val="right" w:pos="8640"/>
            </w:tabs>
            <w:autoSpaceDE w:val="0"/>
            <w:autoSpaceDN w:val="0"/>
            <w:ind w:left="-70"/>
            <w:rPr>
              <w:rFonts w:ascii="Lucida Fax" w:hAnsi="Lucida Fax" w:cs="Lao UI"/>
              <w:i/>
              <w:noProof/>
              <w:sz w:val="12"/>
              <w:szCs w:val="12"/>
              <w:lang w:val="es-ES" w:eastAsia="es-MX"/>
            </w:rPr>
          </w:pPr>
          <w:r w:rsidRPr="00B344CF">
            <w:rPr>
              <w:rFonts w:ascii="Lucida Fax" w:hAnsi="Lucida Fax" w:cs="Lao UI"/>
              <w:i/>
              <w:noProof/>
              <w:sz w:val="12"/>
              <w:szCs w:val="12"/>
              <w:lang w:val="es-ES" w:eastAsia="es-MX"/>
            </w:rPr>
            <w:t xml:space="preserve"> </w:t>
          </w:r>
          <w:r w:rsidR="004B5EF7" w:rsidRPr="00B344CF">
            <w:rPr>
              <w:rFonts w:ascii="Lucida Fax" w:hAnsi="Lucida Fax" w:cs="Lao UI"/>
              <w:i/>
              <w:noProof/>
              <w:sz w:val="12"/>
              <w:szCs w:val="12"/>
              <w:lang w:val="es-ES" w:eastAsia="es-MX"/>
            </w:rPr>
            <w:t>Coordinación de Registro Parlamentario</w:t>
          </w:r>
          <w:r w:rsidR="004B5EF7">
            <w:rPr>
              <w:rFonts w:ascii="Lucida Fax" w:hAnsi="Lucida Fax" w:cs="Lao UI"/>
              <w:i/>
              <w:noProof/>
              <w:sz w:val="12"/>
              <w:szCs w:val="12"/>
              <w:lang w:val="es-ES" w:eastAsia="es-MX"/>
            </w:rPr>
            <w:t xml:space="preserve"> y </w:t>
          </w:r>
        </w:p>
        <w:p w:rsidR="00294062" w:rsidRPr="00B344CF" w:rsidRDefault="004B5EF7" w:rsidP="004B5EF7">
          <w:pPr>
            <w:tabs>
              <w:tab w:val="center" w:pos="4320"/>
              <w:tab w:val="right" w:pos="8640"/>
            </w:tabs>
            <w:autoSpaceDE w:val="0"/>
            <w:autoSpaceDN w:val="0"/>
            <w:ind w:left="-70"/>
            <w:rPr>
              <w:rFonts w:ascii="Lucida Fax" w:hAnsi="Lucida Fax" w:cs="Lao UI"/>
              <w:i/>
              <w:noProof/>
              <w:sz w:val="12"/>
              <w:szCs w:val="12"/>
              <w:lang w:val="es-ES" w:eastAsia="es-MX"/>
            </w:rPr>
          </w:pPr>
          <w:r>
            <w:rPr>
              <w:rFonts w:ascii="Lucida Fax" w:hAnsi="Lucida Fax" w:cs="Lao UI"/>
              <w:i/>
              <w:noProof/>
              <w:sz w:val="12"/>
              <w:szCs w:val="12"/>
              <w:lang w:val="es-ES" w:eastAsia="es-MX"/>
            </w:rPr>
            <w:t xml:space="preserve"> Actualización Legislativa.</w:t>
          </w: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tc>
      <w:tc>
        <w:tcPr>
          <w:tcW w:w="5285" w:type="dxa"/>
        </w:tcPr>
        <w:p w:rsidR="00294062" w:rsidRPr="00B344CF" w:rsidRDefault="00294062" w:rsidP="00262C96">
          <w:pPr>
            <w:tabs>
              <w:tab w:val="center" w:pos="4320"/>
              <w:tab w:val="right" w:pos="8640"/>
            </w:tabs>
            <w:autoSpaceDE w:val="0"/>
            <w:autoSpaceDN w:val="0"/>
            <w:ind w:left="-70"/>
            <w:jc w:val="right"/>
            <w:rPr>
              <w:bCs/>
              <w:sz w:val="20"/>
              <w:szCs w:val="20"/>
              <w:lang w:val="es-ES"/>
            </w:rPr>
          </w:pPr>
        </w:p>
        <w:p w:rsidR="00294062" w:rsidRPr="00B344CF" w:rsidRDefault="00294062" w:rsidP="00262C96">
          <w:pPr>
            <w:tabs>
              <w:tab w:val="center" w:pos="4320"/>
              <w:tab w:val="right" w:pos="8640"/>
            </w:tabs>
            <w:autoSpaceDE w:val="0"/>
            <w:autoSpaceDN w:val="0"/>
            <w:ind w:left="-70"/>
            <w:jc w:val="right"/>
            <w:rPr>
              <w:bCs/>
              <w:sz w:val="16"/>
              <w:szCs w:val="16"/>
              <w:lang w:val="es-ES"/>
            </w:rPr>
          </w:pPr>
        </w:p>
        <w:p w:rsidR="00294062" w:rsidRDefault="00294062" w:rsidP="00262C96">
          <w:pPr>
            <w:tabs>
              <w:tab w:val="center" w:pos="4320"/>
              <w:tab w:val="right" w:pos="8640"/>
            </w:tabs>
            <w:autoSpaceDE w:val="0"/>
            <w:autoSpaceDN w:val="0"/>
            <w:ind w:left="-70"/>
            <w:jc w:val="right"/>
            <w:rPr>
              <w:i/>
              <w:iCs/>
              <w:color w:val="181818"/>
              <w:sz w:val="18"/>
              <w:szCs w:val="18"/>
              <w:lang w:val="es-ES"/>
            </w:rPr>
          </w:pPr>
        </w:p>
        <w:p w:rsidR="00294062" w:rsidRPr="00B344CF" w:rsidRDefault="00181668" w:rsidP="00733F2C">
          <w:pPr>
            <w:tabs>
              <w:tab w:val="center" w:pos="4320"/>
              <w:tab w:val="right" w:pos="8640"/>
            </w:tabs>
            <w:autoSpaceDE w:val="0"/>
            <w:autoSpaceDN w:val="0"/>
            <w:ind w:left="-70"/>
            <w:jc w:val="right"/>
            <w:rPr>
              <w:i/>
              <w:iCs/>
              <w:color w:val="181818"/>
              <w:sz w:val="18"/>
              <w:szCs w:val="18"/>
              <w:lang w:val="es-ES"/>
            </w:rPr>
          </w:pPr>
          <w:hyperlink w:anchor="DECRETO71XXIV" w:history="1">
            <w:r w:rsidR="00E416F5" w:rsidRPr="00181668">
              <w:rPr>
                <w:rStyle w:val="Hipervnculo"/>
                <w:i/>
                <w:iCs/>
                <w:sz w:val="18"/>
                <w:szCs w:val="18"/>
                <w:lang w:val="es-ES"/>
              </w:rPr>
              <w:t xml:space="preserve">Última Reforma P.O. No. </w:t>
            </w:r>
            <w:r w:rsidR="00C17749">
              <w:rPr>
                <w:rStyle w:val="Hipervnculo"/>
                <w:i/>
                <w:iCs/>
                <w:sz w:val="18"/>
                <w:szCs w:val="18"/>
                <w:lang w:val="es-ES"/>
              </w:rPr>
              <w:t>11</w:t>
            </w:r>
            <w:r w:rsidR="00E416F5" w:rsidRPr="00181668">
              <w:rPr>
                <w:rStyle w:val="Hipervnculo"/>
                <w:i/>
                <w:iCs/>
                <w:sz w:val="18"/>
                <w:szCs w:val="18"/>
                <w:lang w:val="es-ES"/>
              </w:rPr>
              <w:t>, Sección I</w:t>
            </w:r>
            <w:r w:rsidR="00C17749">
              <w:rPr>
                <w:rStyle w:val="Hipervnculo"/>
                <w:i/>
                <w:iCs/>
                <w:sz w:val="18"/>
                <w:szCs w:val="18"/>
                <w:lang w:val="es-ES"/>
              </w:rPr>
              <w:t>V</w:t>
            </w:r>
            <w:r w:rsidR="00E416F5" w:rsidRPr="00181668">
              <w:rPr>
                <w:rStyle w:val="Hipervnculo"/>
                <w:i/>
                <w:iCs/>
                <w:sz w:val="18"/>
                <w:szCs w:val="18"/>
                <w:lang w:val="es-ES"/>
              </w:rPr>
              <w:t xml:space="preserve">, </w:t>
            </w:r>
            <w:r w:rsidR="00C17749">
              <w:rPr>
                <w:rStyle w:val="Hipervnculo"/>
                <w:i/>
                <w:iCs/>
                <w:sz w:val="18"/>
                <w:szCs w:val="18"/>
                <w:lang w:val="es-ES"/>
              </w:rPr>
              <w:t>11</w:t>
            </w:r>
            <w:r w:rsidR="00E416F5" w:rsidRPr="00181668">
              <w:rPr>
                <w:rStyle w:val="Hipervnculo"/>
                <w:i/>
                <w:iCs/>
                <w:sz w:val="18"/>
                <w:szCs w:val="18"/>
                <w:lang w:val="es-ES"/>
              </w:rPr>
              <w:t>-</w:t>
            </w:r>
            <w:r w:rsidR="00C17749">
              <w:rPr>
                <w:rStyle w:val="Hipervnculo"/>
                <w:i/>
                <w:iCs/>
                <w:sz w:val="18"/>
                <w:szCs w:val="18"/>
                <w:lang w:val="es-ES"/>
              </w:rPr>
              <w:t>Feb</w:t>
            </w:r>
            <w:r w:rsidR="00E416F5" w:rsidRPr="00181668">
              <w:rPr>
                <w:rStyle w:val="Hipervnculo"/>
                <w:i/>
                <w:iCs/>
                <w:sz w:val="18"/>
                <w:szCs w:val="18"/>
                <w:lang w:val="es-ES"/>
              </w:rPr>
              <w:t>-20</w:t>
            </w:r>
            <w:r w:rsidR="009644F1">
              <w:rPr>
                <w:rStyle w:val="Hipervnculo"/>
                <w:i/>
                <w:iCs/>
                <w:sz w:val="18"/>
                <w:szCs w:val="18"/>
                <w:lang w:val="es-ES"/>
              </w:rPr>
              <w:t>2</w:t>
            </w:r>
            <w:r w:rsidR="00C17749">
              <w:rPr>
                <w:rStyle w:val="Hipervnculo"/>
                <w:i/>
                <w:iCs/>
                <w:sz w:val="18"/>
                <w:szCs w:val="18"/>
                <w:lang w:val="es-ES"/>
              </w:rPr>
              <w:t>2</w:t>
            </w:r>
          </w:hyperlink>
        </w:p>
      </w:tc>
    </w:tr>
  </w:tbl>
  <w:p w:rsidR="00294062" w:rsidRDefault="00B108BC" w:rsidP="009D5AFA">
    <w:pPr>
      <w:pStyle w:val="Encabezado"/>
    </w:pPr>
    <w:r>
      <w:rPr>
        <w:noProof/>
        <w:lang w:eastAsia="es-MX"/>
      </w:rPr>
      <mc:AlternateContent>
        <mc:Choice Requires="wpg">
          <w:drawing>
            <wp:anchor distT="0" distB="0" distL="114300" distR="114300" simplePos="0" relativeHeight="251658752" behindDoc="0" locked="0" layoutInCell="1" allowOverlap="1">
              <wp:simplePos x="0" y="0"/>
              <wp:positionH relativeFrom="margin">
                <wp:posOffset>-6985</wp:posOffset>
              </wp:positionH>
              <wp:positionV relativeFrom="paragraph">
                <wp:posOffset>83820</wp:posOffset>
              </wp:positionV>
              <wp:extent cx="6299835" cy="36195"/>
              <wp:effectExtent l="21590" t="7620" r="22225" b="22860"/>
              <wp:wrapNone/>
              <wp:docPr id="4" name="Grupo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36195"/>
                        <a:chOff x="1682" y="1575"/>
                        <a:chExt cx="8938" cy="57"/>
                      </a:xfrm>
                    </wpg:grpSpPr>
                    <wps:wsp>
                      <wps:cNvPr id="5" name="AutoShape 68"/>
                      <wps:cNvCnPr>
                        <a:cxnSpLocks noChangeShapeType="1"/>
                      </wps:cNvCnPr>
                      <wps:spPr bwMode="auto">
                        <a:xfrm>
                          <a:off x="1710" y="1575"/>
                          <a:ext cx="8910"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 name="AutoShape 69"/>
                      <wps:cNvCnPr>
                        <a:cxnSpLocks noChangeShapeType="1"/>
                      </wps:cNvCnPr>
                      <wps:spPr bwMode="auto">
                        <a:xfrm>
                          <a:off x="1682" y="1631"/>
                          <a:ext cx="8938" cy="1"/>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69" o:spid="_x0000_s1026" style="position:absolute;margin-left:-.55pt;margin-top:6.6pt;width:496.05pt;height:2.85pt;z-index:251658752;mso-position-horizontal-relative:margin" coordorigin="1682,1575" coordsize="89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">
              <v:shapetype id="_x0000_t32" coordsize="21600,21600" o:spt="32" o:oned="t" path="m,l21600,21600e" filled="f">
                <v:path arrowok="t" fillok="f" o:connecttype="none"/>
                <o:lock v:ext="edit" shapetype="t"/>
              </v:shapetype>
              <v:shape id="AutoShape 68" o:spid="_x0000_s1027" type="#_x0000_t32" style="position:absolute;left:1710;top:1575;width:89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UxOcQAAADaAAAADwAAAGRycy9kb3ducmV2LnhtbESPQWvCQBSE70L/w/IKvZlNBYuk2QQR&#10;2nq0aQ/t7Zl9JsHs25hdY9Jf7woFj8PMfMOk+WhaMVDvGssKnqMYBHFpdcOVgu+vt/kKhPPIGlvL&#10;pGAiB3n2MEsx0fbCnzQUvhIBwi5BBbX3XSKlK2sy6CLbEQfvYHuDPsi+krrHS4CbVi7i+EUabDgs&#10;1NjRpqbyWJyNgp99NRz/FtP7x+nXjia2u5Pc7pR6ehzXryA8jf4e/m9vtYIl3K6EGy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TE5xAAAANoAAAAPAAAAAAAAAAAA&#10;AAAAAKECAABkcnMvZG93bnJldi54bWxQSwUGAAAAAAQABAD5AAAAkgMAAAAA&#10;" strokecolor="#7f7f7f"/>
              <v:shape id="AutoShape 69" o:spid="_x0000_s1028" type="#_x0000_t32" style="position:absolute;left:1682;top:1631;width:89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vHDsQAAADaAAAADwAAAGRycy9kb3ducmV2LnhtbESPQWvCQBSE7wX/w/KE3uomHkSiq5SK&#10;oFJoGz30+Mi+ZkOyb8PuatL++q5Q6HGYmW+Y9Xa0nbiRD41jBfksA0FcOd1wreBy3j8tQYSIrLFz&#10;TAq+KcB2M3lYY6HdwB90K2MtEoRDgQpMjH0hZagMWQwz1xMn78t5izFJX0vtcUhw28l5li2kxYbT&#10;gsGeXgxVbXm1Cl65fWvPx9aX+927/+xMPvyccqUep+PzCkSkMf6H/9oHrWAB9yvpBs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W8cOxAAAANoAAAAPAAAAAAAAAAAA&#10;AAAAAKECAABkcnMvZG93bnJldi54bWxQSwUGAAAAAAQABAD5AAAAkgMAAAAA&#10;" strokecolor="#7f7f7f" strokeweight="2.25pt"/>
              <w10:wrap anchorx="margin"/>
            </v:group>
          </w:pict>
        </mc:Fallback>
      </mc:AlternateContent>
    </w:r>
  </w:p>
  <w:p w:rsidR="00294062" w:rsidRPr="00A3284D" w:rsidRDefault="00294062" w:rsidP="008A3192">
    <w:pPr>
      <w:pStyle w:val="Encabezado"/>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D2279FA"/>
    <w:lvl w:ilvl="0">
      <w:start w:val="1"/>
      <w:numFmt w:val="bullet"/>
      <w:pStyle w:val="SaludoCar"/>
      <w:lvlText w:val=""/>
      <w:lvlJc w:val="left"/>
      <w:pPr>
        <w:tabs>
          <w:tab w:val="num" w:pos="643"/>
        </w:tabs>
        <w:ind w:left="643" w:hanging="360"/>
      </w:pPr>
      <w:rPr>
        <w:rFonts w:ascii="Symbol" w:hAnsi="Symbol" w:hint="default"/>
      </w:rPr>
    </w:lvl>
  </w:abstractNum>
  <w:abstractNum w:abstractNumId="1">
    <w:nsid w:val="011B12FF"/>
    <w:multiLevelType w:val="hybridMultilevel"/>
    <w:tmpl w:val="F86E2D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B357727"/>
    <w:multiLevelType w:val="hybridMultilevel"/>
    <w:tmpl w:val="E2627C10"/>
    <w:lvl w:ilvl="0" w:tplc="08EE04F6">
      <w:start w:val="1"/>
      <w:numFmt w:val="upperRoman"/>
      <w:lvlText w:val="%1."/>
      <w:lvlJc w:val="left"/>
      <w:pPr>
        <w:ind w:left="1860" w:hanging="720"/>
      </w:pPr>
      <w:rPr>
        <w:rFonts w:hint="default"/>
        <w:b w:val="0"/>
        <w:color w:val="000000"/>
      </w:r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3">
    <w:nsid w:val="23B75284"/>
    <w:multiLevelType w:val="hybridMultilevel"/>
    <w:tmpl w:val="D65AB3D0"/>
    <w:styleLink w:val="Vietagrande"/>
    <w:lvl w:ilvl="0" w:tplc="B85AE95A">
      <w:start w:val="1"/>
      <w:numFmt w:val="bullet"/>
      <w:lvlText w:val="•"/>
      <w:lvlJc w:val="left"/>
      <w:pPr>
        <w:ind w:left="262" w:hanging="262"/>
      </w:pPr>
      <w:rPr>
        <w:rFonts w:hAnsi="Arial Unicode MS"/>
        <w:i/>
        <w:iC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472ADA0">
      <w:start w:val="1"/>
      <w:numFmt w:val="bullet"/>
      <w:lvlText w:val="•"/>
      <w:lvlJc w:val="left"/>
      <w:pPr>
        <w:ind w:left="502" w:hanging="262"/>
      </w:pPr>
      <w:rPr>
        <w:rFonts w:hAnsi="Arial Unicode MS"/>
        <w:i/>
        <w:iC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1DE94B2">
      <w:start w:val="1"/>
      <w:numFmt w:val="bullet"/>
      <w:lvlText w:val="•"/>
      <w:lvlJc w:val="left"/>
      <w:pPr>
        <w:ind w:left="742" w:hanging="262"/>
      </w:pPr>
      <w:rPr>
        <w:rFonts w:hAnsi="Arial Unicode MS"/>
        <w:i/>
        <w:iC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A523EF0">
      <w:start w:val="1"/>
      <w:numFmt w:val="bullet"/>
      <w:lvlText w:val="•"/>
      <w:lvlJc w:val="left"/>
      <w:pPr>
        <w:ind w:left="982" w:hanging="262"/>
      </w:pPr>
      <w:rPr>
        <w:rFonts w:hAnsi="Arial Unicode MS"/>
        <w:i/>
        <w:iC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E112F92E">
      <w:start w:val="1"/>
      <w:numFmt w:val="bullet"/>
      <w:lvlText w:val="•"/>
      <w:lvlJc w:val="left"/>
      <w:pPr>
        <w:ind w:left="1222" w:hanging="262"/>
      </w:pPr>
      <w:rPr>
        <w:rFonts w:hAnsi="Arial Unicode MS"/>
        <w:i/>
        <w:iC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21A63150">
      <w:start w:val="1"/>
      <w:numFmt w:val="bullet"/>
      <w:lvlText w:val="•"/>
      <w:lvlJc w:val="left"/>
      <w:pPr>
        <w:ind w:left="1462" w:hanging="262"/>
      </w:pPr>
      <w:rPr>
        <w:rFonts w:hAnsi="Arial Unicode MS"/>
        <w:i/>
        <w:iC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C724920">
      <w:start w:val="1"/>
      <w:numFmt w:val="bullet"/>
      <w:lvlText w:val="•"/>
      <w:lvlJc w:val="left"/>
      <w:pPr>
        <w:ind w:left="1702" w:hanging="262"/>
      </w:pPr>
      <w:rPr>
        <w:rFonts w:hAnsi="Arial Unicode MS"/>
        <w:i/>
        <w:iC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C750E4EE">
      <w:start w:val="1"/>
      <w:numFmt w:val="bullet"/>
      <w:lvlText w:val="•"/>
      <w:lvlJc w:val="left"/>
      <w:pPr>
        <w:ind w:left="1942" w:hanging="262"/>
      </w:pPr>
      <w:rPr>
        <w:rFonts w:hAnsi="Arial Unicode MS"/>
        <w:i/>
        <w:iC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DE076F0">
      <w:start w:val="1"/>
      <w:numFmt w:val="bullet"/>
      <w:lvlText w:val="•"/>
      <w:lvlJc w:val="left"/>
      <w:pPr>
        <w:ind w:left="2182" w:hanging="262"/>
      </w:pPr>
      <w:rPr>
        <w:rFonts w:hAnsi="Arial Unicode MS"/>
        <w:i/>
        <w:iC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nsid w:val="2A7764A4"/>
    <w:multiLevelType w:val="hybridMultilevel"/>
    <w:tmpl w:val="7722B14E"/>
    <w:styleLink w:val="Letra"/>
    <w:lvl w:ilvl="0" w:tplc="92123A22">
      <w:start w:val="1"/>
      <w:numFmt w:val="lowerLetter"/>
      <w:lvlText w:val="%1)"/>
      <w:lvlJc w:val="left"/>
      <w:pPr>
        <w:ind w:left="3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F02E672">
      <w:start w:val="1"/>
      <w:numFmt w:val="lowerLetter"/>
      <w:lvlText w:val="%2)"/>
      <w:lvlJc w:val="left"/>
      <w:pPr>
        <w:ind w:left="7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FD46A24">
      <w:start w:val="1"/>
      <w:numFmt w:val="lowerLetter"/>
      <w:lvlText w:val="%3)"/>
      <w:lvlJc w:val="left"/>
      <w:pPr>
        <w:ind w:left="11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6940768">
      <w:start w:val="1"/>
      <w:numFmt w:val="lowerLetter"/>
      <w:lvlText w:val="%4)"/>
      <w:lvlJc w:val="left"/>
      <w:pPr>
        <w:ind w:left="147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A2622C86">
      <w:start w:val="1"/>
      <w:numFmt w:val="lowerLetter"/>
      <w:lvlText w:val="%5)"/>
      <w:lvlJc w:val="left"/>
      <w:pPr>
        <w:ind w:left="183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6EC27DD8">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8B45E80">
      <w:start w:val="1"/>
      <w:numFmt w:val="lowerLetter"/>
      <w:lvlText w:val="%7)"/>
      <w:lvlJc w:val="left"/>
      <w:pPr>
        <w:ind w:left="25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8622418">
      <w:start w:val="1"/>
      <w:numFmt w:val="lowerLetter"/>
      <w:lvlText w:val="%8)"/>
      <w:lvlJc w:val="left"/>
      <w:pPr>
        <w:ind w:left="29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100840A">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nsid w:val="346F3E6D"/>
    <w:multiLevelType w:val="multilevel"/>
    <w:tmpl w:val="21D0B174"/>
    <w:styleLink w:val="WWNum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416D2B9C"/>
    <w:multiLevelType w:val="singleLevel"/>
    <w:tmpl w:val="7DC682C6"/>
    <w:lvl w:ilvl="0">
      <w:start w:val="1"/>
      <w:numFmt w:val="upperRoman"/>
      <w:pStyle w:val="Ttulo9"/>
      <w:lvlText w:val="%1."/>
      <w:lvlJc w:val="left"/>
      <w:pPr>
        <w:tabs>
          <w:tab w:val="num" w:pos="720"/>
        </w:tabs>
        <w:ind w:left="720" w:hanging="720"/>
      </w:pPr>
    </w:lvl>
  </w:abstractNum>
  <w:abstractNum w:abstractNumId="7">
    <w:nsid w:val="4BB055F5"/>
    <w:multiLevelType w:val="multilevel"/>
    <w:tmpl w:val="E3DC242E"/>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nsid w:val="56FE15D9"/>
    <w:multiLevelType w:val="hybridMultilevel"/>
    <w:tmpl w:val="C9C644E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F5E29CD"/>
    <w:multiLevelType w:val="singleLevel"/>
    <w:tmpl w:val="F2AEC052"/>
    <w:lvl w:ilvl="0">
      <w:start w:val="1"/>
      <w:numFmt w:val="upperRoman"/>
      <w:pStyle w:val="Ttulo8"/>
      <w:lvlText w:val="%1."/>
      <w:lvlJc w:val="left"/>
      <w:pPr>
        <w:tabs>
          <w:tab w:val="num" w:pos="720"/>
        </w:tabs>
        <w:ind w:left="720" w:hanging="720"/>
      </w:pPr>
      <w:rPr>
        <w:rFonts w:hint="default"/>
      </w:rPr>
    </w:lvl>
  </w:abstractNum>
  <w:abstractNum w:abstractNumId="10">
    <w:nsid w:val="76A85A38"/>
    <w:multiLevelType w:val="multilevel"/>
    <w:tmpl w:val="9E5A8EDC"/>
    <w:styleLink w:val="WWNum1"/>
    <w:lvl w:ilvl="0">
      <w:numFmt w:val="bullet"/>
      <w:lvlText w:val=""/>
      <w:lvlJc w:val="left"/>
      <w:pPr>
        <w:ind w:left="-450" w:hanging="360"/>
      </w:pPr>
      <w:rPr>
        <w:rFonts w:ascii="Symbol" w:hAnsi="Symbol"/>
        <w:sz w:val="28"/>
      </w:rPr>
    </w:lvl>
    <w:lvl w:ilvl="1">
      <w:numFmt w:val="bullet"/>
      <w:lvlText w:val="o"/>
      <w:lvlJc w:val="left"/>
      <w:pPr>
        <w:ind w:left="270" w:hanging="360"/>
      </w:pPr>
      <w:rPr>
        <w:rFonts w:ascii="Courier New" w:hAnsi="Courier New"/>
        <w:sz w:val="20"/>
      </w:rPr>
    </w:lvl>
    <w:lvl w:ilvl="2">
      <w:numFmt w:val="bullet"/>
      <w:lvlText w:val=""/>
      <w:lvlJc w:val="left"/>
      <w:pPr>
        <w:ind w:left="990" w:hanging="360"/>
      </w:pPr>
      <w:rPr>
        <w:rFonts w:ascii="Wingdings" w:hAnsi="Wingdings"/>
        <w:sz w:val="20"/>
      </w:rPr>
    </w:lvl>
    <w:lvl w:ilvl="3">
      <w:numFmt w:val="bullet"/>
      <w:lvlText w:val=""/>
      <w:lvlJc w:val="left"/>
      <w:pPr>
        <w:ind w:left="1710" w:hanging="360"/>
      </w:pPr>
      <w:rPr>
        <w:rFonts w:ascii="Wingdings" w:hAnsi="Wingdings"/>
        <w:sz w:val="20"/>
      </w:rPr>
    </w:lvl>
    <w:lvl w:ilvl="4">
      <w:numFmt w:val="bullet"/>
      <w:lvlText w:val=""/>
      <w:lvlJc w:val="left"/>
      <w:pPr>
        <w:ind w:left="2430" w:hanging="360"/>
      </w:pPr>
      <w:rPr>
        <w:rFonts w:ascii="Wingdings" w:hAnsi="Wingdings"/>
        <w:sz w:val="20"/>
      </w:rPr>
    </w:lvl>
    <w:lvl w:ilvl="5">
      <w:numFmt w:val="bullet"/>
      <w:lvlText w:val=""/>
      <w:lvlJc w:val="left"/>
      <w:pPr>
        <w:ind w:left="3150" w:hanging="360"/>
      </w:pPr>
      <w:rPr>
        <w:rFonts w:ascii="Wingdings" w:hAnsi="Wingdings"/>
        <w:sz w:val="20"/>
      </w:rPr>
    </w:lvl>
    <w:lvl w:ilvl="6">
      <w:numFmt w:val="bullet"/>
      <w:lvlText w:val=""/>
      <w:lvlJc w:val="left"/>
      <w:pPr>
        <w:ind w:left="3870" w:hanging="360"/>
      </w:pPr>
      <w:rPr>
        <w:rFonts w:ascii="Wingdings" w:hAnsi="Wingdings"/>
        <w:sz w:val="20"/>
      </w:rPr>
    </w:lvl>
    <w:lvl w:ilvl="7">
      <w:numFmt w:val="bullet"/>
      <w:lvlText w:val=""/>
      <w:lvlJc w:val="left"/>
      <w:pPr>
        <w:ind w:left="4590" w:hanging="360"/>
      </w:pPr>
      <w:rPr>
        <w:rFonts w:ascii="Wingdings" w:hAnsi="Wingdings"/>
        <w:sz w:val="20"/>
      </w:rPr>
    </w:lvl>
    <w:lvl w:ilvl="8">
      <w:numFmt w:val="bullet"/>
      <w:lvlText w:val=""/>
      <w:lvlJc w:val="left"/>
      <w:pPr>
        <w:ind w:left="5310" w:hanging="360"/>
      </w:pPr>
      <w:rPr>
        <w:rFonts w:ascii="Wingdings" w:hAnsi="Wingdings"/>
        <w:sz w:val="20"/>
      </w:rPr>
    </w:lvl>
  </w:abstractNum>
  <w:abstractNum w:abstractNumId="11">
    <w:nsid w:val="7FF2361B"/>
    <w:multiLevelType w:val="hybridMultilevel"/>
    <w:tmpl w:val="F076A7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6"/>
  </w:num>
  <w:num w:numId="3">
    <w:abstractNumId w:val="0"/>
  </w:num>
  <w:num w:numId="4">
    <w:abstractNumId w:val="4"/>
  </w:num>
  <w:num w:numId="5">
    <w:abstractNumId w:val="3"/>
  </w:num>
  <w:num w:numId="6">
    <w:abstractNumId w:val="10"/>
  </w:num>
  <w:num w:numId="7">
    <w:abstractNumId w:val="7"/>
  </w:num>
  <w:num w:numId="8">
    <w:abstractNumId w:val="5"/>
  </w:num>
  <w:num w:numId="9">
    <w:abstractNumId w:val="11"/>
  </w:num>
  <w:num w:numId="10">
    <w:abstractNumId w:val="1"/>
  </w:num>
  <w:num w:numId="11">
    <w:abstractNumId w:val="2"/>
  </w:num>
  <w:num w:numId="1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5CF"/>
    <w:rsid w:val="00005919"/>
    <w:rsid w:val="00030F72"/>
    <w:rsid w:val="000353A9"/>
    <w:rsid w:val="00044CC6"/>
    <w:rsid w:val="00052875"/>
    <w:rsid w:val="00054F84"/>
    <w:rsid w:val="000963C1"/>
    <w:rsid w:val="000C5F85"/>
    <w:rsid w:val="000F6D77"/>
    <w:rsid w:val="00105E4A"/>
    <w:rsid w:val="00150688"/>
    <w:rsid w:val="00181668"/>
    <w:rsid w:val="001B64CF"/>
    <w:rsid w:val="00214963"/>
    <w:rsid w:val="00253F8C"/>
    <w:rsid w:val="0026013D"/>
    <w:rsid w:val="00262C96"/>
    <w:rsid w:val="0028466F"/>
    <w:rsid w:val="00294062"/>
    <w:rsid w:val="002D0BE4"/>
    <w:rsid w:val="00324F21"/>
    <w:rsid w:val="00343C48"/>
    <w:rsid w:val="00357085"/>
    <w:rsid w:val="003810B9"/>
    <w:rsid w:val="003C12CD"/>
    <w:rsid w:val="003C2F98"/>
    <w:rsid w:val="003E55F5"/>
    <w:rsid w:val="003F0DFE"/>
    <w:rsid w:val="003F2C3C"/>
    <w:rsid w:val="00412CF5"/>
    <w:rsid w:val="004206D4"/>
    <w:rsid w:val="00434670"/>
    <w:rsid w:val="00477AEA"/>
    <w:rsid w:val="00477C29"/>
    <w:rsid w:val="00492F88"/>
    <w:rsid w:val="004B5EF7"/>
    <w:rsid w:val="00504BD7"/>
    <w:rsid w:val="005226EA"/>
    <w:rsid w:val="00596584"/>
    <w:rsid w:val="00596D5A"/>
    <w:rsid w:val="005D133F"/>
    <w:rsid w:val="005E2FF4"/>
    <w:rsid w:val="005F7C4C"/>
    <w:rsid w:val="00614870"/>
    <w:rsid w:val="006346EB"/>
    <w:rsid w:val="0064080A"/>
    <w:rsid w:val="00655B21"/>
    <w:rsid w:val="00662264"/>
    <w:rsid w:val="00692EE3"/>
    <w:rsid w:val="00697A2D"/>
    <w:rsid w:val="006B4C6D"/>
    <w:rsid w:val="006C42FF"/>
    <w:rsid w:val="006D7617"/>
    <w:rsid w:val="006E3618"/>
    <w:rsid w:val="006F3EC2"/>
    <w:rsid w:val="00710C60"/>
    <w:rsid w:val="00711820"/>
    <w:rsid w:val="0072417D"/>
    <w:rsid w:val="00733F2C"/>
    <w:rsid w:val="0075523C"/>
    <w:rsid w:val="00772BC3"/>
    <w:rsid w:val="00792AE6"/>
    <w:rsid w:val="007E5C7C"/>
    <w:rsid w:val="007F41A7"/>
    <w:rsid w:val="00822064"/>
    <w:rsid w:val="00827579"/>
    <w:rsid w:val="0084108D"/>
    <w:rsid w:val="00852EB7"/>
    <w:rsid w:val="008A3192"/>
    <w:rsid w:val="00903215"/>
    <w:rsid w:val="00917552"/>
    <w:rsid w:val="009644F1"/>
    <w:rsid w:val="009655EA"/>
    <w:rsid w:val="009C34C9"/>
    <w:rsid w:val="009D0FBF"/>
    <w:rsid w:val="009D5AFA"/>
    <w:rsid w:val="009D7FD8"/>
    <w:rsid w:val="009F768A"/>
    <w:rsid w:val="00A02691"/>
    <w:rsid w:val="00A12407"/>
    <w:rsid w:val="00A23A9C"/>
    <w:rsid w:val="00A249CC"/>
    <w:rsid w:val="00A5021F"/>
    <w:rsid w:val="00A724DF"/>
    <w:rsid w:val="00A97E5D"/>
    <w:rsid w:val="00B108BC"/>
    <w:rsid w:val="00B2606F"/>
    <w:rsid w:val="00B77780"/>
    <w:rsid w:val="00B8188B"/>
    <w:rsid w:val="00BE7DFC"/>
    <w:rsid w:val="00BF0598"/>
    <w:rsid w:val="00BF5529"/>
    <w:rsid w:val="00C03135"/>
    <w:rsid w:val="00C17749"/>
    <w:rsid w:val="00C17F9B"/>
    <w:rsid w:val="00C247FD"/>
    <w:rsid w:val="00C24F14"/>
    <w:rsid w:val="00C24FBE"/>
    <w:rsid w:val="00C305CF"/>
    <w:rsid w:val="00C53C49"/>
    <w:rsid w:val="00C70C5E"/>
    <w:rsid w:val="00C86603"/>
    <w:rsid w:val="00CE62B6"/>
    <w:rsid w:val="00D13FE2"/>
    <w:rsid w:val="00D435CE"/>
    <w:rsid w:val="00D46F67"/>
    <w:rsid w:val="00D64F85"/>
    <w:rsid w:val="00D962B4"/>
    <w:rsid w:val="00DB4C77"/>
    <w:rsid w:val="00DD6C9C"/>
    <w:rsid w:val="00DE7861"/>
    <w:rsid w:val="00E33406"/>
    <w:rsid w:val="00E416F5"/>
    <w:rsid w:val="00E55234"/>
    <w:rsid w:val="00E6545B"/>
    <w:rsid w:val="00E95816"/>
    <w:rsid w:val="00F12B10"/>
    <w:rsid w:val="00F34BC0"/>
    <w:rsid w:val="00F57E02"/>
    <w:rsid w:val="00F72909"/>
    <w:rsid w:val="00FA32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alutation" w:uiPriority="0"/>
    <w:lsdException w:name="Body Text First Indent 2" w:uiPriority="0"/>
    <w:lsdException w:name="Body Tex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5CF"/>
    <w:rPr>
      <w:rFonts w:ascii="Times New Roman" w:eastAsia="Times New Roman" w:hAnsi="Times New Roman"/>
      <w:sz w:val="24"/>
      <w:szCs w:val="24"/>
      <w:lang w:eastAsia="en-US"/>
    </w:rPr>
  </w:style>
  <w:style w:type="paragraph" w:styleId="Ttulo1">
    <w:name w:val="heading 1"/>
    <w:basedOn w:val="Normal"/>
    <w:next w:val="Normal"/>
    <w:link w:val="Ttulo1Car"/>
    <w:uiPriority w:val="9"/>
    <w:qFormat/>
    <w:rsid w:val="00294062"/>
    <w:pPr>
      <w:keepNext/>
      <w:jc w:val="right"/>
      <w:outlineLvl w:val="0"/>
    </w:pPr>
    <w:rPr>
      <w:b/>
      <w:bCs/>
      <w:caps/>
      <w:szCs w:val="20"/>
      <w:lang w:eastAsia="x-none"/>
    </w:rPr>
  </w:style>
  <w:style w:type="paragraph" w:styleId="Ttulo2">
    <w:name w:val="heading 2"/>
    <w:basedOn w:val="Normal"/>
    <w:next w:val="Normal"/>
    <w:link w:val="Ttulo2Car"/>
    <w:qFormat/>
    <w:rsid w:val="00294062"/>
    <w:pPr>
      <w:keepNext/>
      <w:spacing w:before="240" w:after="60"/>
      <w:outlineLvl w:val="1"/>
    </w:pPr>
    <w:rPr>
      <w:rFonts w:ascii="Arial" w:hAnsi="Arial"/>
      <w:b/>
      <w:bCs/>
      <w:i/>
      <w:iCs/>
      <w:sz w:val="28"/>
      <w:szCs w:val="28"/>
      <w:lang w:eastAsia="x-none"/>
    </w:rPr>
  </w:style>
  <w:style w:type="paragraph" w:styleId="Ttulo3">
    <w:name w:val="heading 3"/>
    <w:basedOn w:val="Normal"/>
    <w:next w:val="Normal"/>
    <w:link w:val="Ttulo3Car"/>
    <w:qFormat/>
    <w:rsid w:val="000F6D77"/>
    <w:pPr>
      <w:keepNext/>
      <w:jc w:val="both"/>
      <w:outlineLvl w:val="2"/>
    </w:pPr>
    <w:rPr>
      <w:sz w:val="28"/>
      <w:szCs w:val="20"/>
      <w:lang w:val="x-none" w:eastAsia="es-ES"/>
    </w:rPr>
  </w:style>
  <w:style w:type="paragraph" w:styleId="Ttulo4">
    <w:name w:val="heading 4"/>
    <w:basedOn w:val="Normal"/>
    <w:next w:val="Normal"/>
    <w:link w:val="Ttulo4Car"/>
    <w:qFormat/>
    <w:rsid w:val="00294062"/>
    <w:pPr>
      <w:keepNext/>
      <w:spacing w:line="360" w:lineRule="auto"/>
      <w:jc w:val="center"/>
      <w:outlineLvl w:val="3"/>
    </w:pPr>
    <w:rPr>
      <w:rFonts w:ascii="Arial" w:hAnsi="Arial"/>
      <w:b/>
      <w:szCs w:val="20"/>
      <w:lang w:val="x-none" w:eastAsia="x-none"/>
    </w:rPr>
  </w:style>
  <w:style w:type="paragraph" w:styleId="Ttulo5">
    <w:name w:val="heading 5"/>
    <w:basedOn w:val="Normal"/>
    <w:next w:val="Normal"/>
    <w:link w:val="Ttulo5Car"/>
    <w:qFormat/>
    <w:rsid w:val="00733F2C"/>
    <w:pPr>
      <w:keepNext/>
      <w:spacing w:line="360" w:lineRule="auto"/>
      <w:ind w:firstLine="1276"/>
      <w:outlineLvl w:val="4"/>
    </w:pPr>
    <w:rPr>
      <w:rFonts w:ascii="Tahoma" w:eastAsia="MS Mincho" w:hAnsi="Tahoma" w:cs="Tahoma"/>
      <w:b/>
      <w:bCs/>
      <w:szCs w:val="20"/>
      <w:lang w:eastAsia="es-ES"/>
    </w:rPr>
  </w:style>
  <w:style w:type="paragraph" w:styleId="Ttulo6">
    <w:name w:val="heading 6"/>
    <w:basedOn w:val="Normal"/>
    <w:next w:val="Normal"/>
    <w:link w:val="Ttulo6Car"/>
    <w:uiPriority w:val="99"/>
    <w:qFormat/>
    <w:rsid w:val="00733F2C"/>
    <w:pPr>
      <w:keepNext/>
      <w:spacing w:line="360" w:lineRule="auto"/>
      <w:ind w:right="2412"/>
      <w:jc w:val="right"/>
      <w:outlineLvl w:val="5"/>
    </w:pPr>
    <w:rPr>
      <w:rFonts w:ascii="Tahoma" w:eastAsia="MS Mincho" w:hAnsi="Tahoma" w:cs="Tahoma"/>
      <w:b/>
      <w:bCs/>
      <w:szCs w:val="20"/>
      <w:lang w:eastAsia="es-ES"/>
    </w:rPr>
  </w:style>
  <w:style w:type="paragraph" w:styleId="Ttulo7">
    <w:name w:val="heading 7"/>
    <w:basedOn w:val="Normal"/>
    <w:next w:val="Normal"/>
    <w:link w:val="Ttulo7Car"/>
    <w:qFormat/>
    <w:rsid w:val="00733F2C"/>
    <w:pPr>
      <w:spacing w:before="240" w:after="60"/>
      <w:outlineLvl w:val="6"/>
    </w:pPr>
    <w:rPr>
      <w:lang w:eastAsia="es-ES"/>
    </w:rPr>
  </w:style>
  <w:style w:type="paragraph" w:styleId="Ttulo8">
    <w:name w:val="heading 8"/>
    <w:basedOn w:val="Normal"/>
    <w:next w:val="Normal"/>
    <w:link w:val="Ttulo8Car"/>
    <w:qFormat/>
    <w:rsid w:val="00294062"/>
    <w:pPr>
      <w:keepNext/>
      <w:numPr>
        <w:numId w:val="1"/>
      </w:numPr>
      <w:jc w:val="both"/>
      <w:outlineLvl w:val="7"/>
    </w:pPr>
    <w:rPr>
      <w:rFonts w:ascii="Arial" w:hAnsi="Arial"/>
      <w:i/>
      <w:szCs w:val="20"/>
      <w:lang w:val="es-ES" w:eastAsia="x-none"/>
    </w:rPr>
  </w:style>
  <w:style w:type="paragraph" w:styleId="Ttulo9">
    <w:name w:val="heading 9"/>
    <w:basedOn w:val="Normal"/>
    <w:next w:val="Normal"/>
    <w:link w:val="Ttulo9Car"/>
    <w:qFormat/>
    <w:rsid w:val="00294062"/>
    <w:pPr>
      <w:keepNext/>
      <w:numPr>
        <w:numId w:val="2"/>
      </w:numPr>
      <w:jc w:val="both"/>
      <w:outlineLvl w:val="8"/>
    </w:pPr>
    <w:rPr>
      <w:rFonts w:eastAsia="MS Mincho"/>
      <w:b/>
      <w:i/>
      <w:szCs w:val="20"/>
      <w:lang w:val="es-ES"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94062"/>
    <w:rPr>
      <w:rFonts w:ascii="Times New Roman" w:eastAsia="Times New Roman" w:hAnsi="Times New Roman"/>
      <w:b/>
      <w:bCs/>
      <w:caps/>
      <w:sz w:val="24"/>
      <w:lang w:eastAsia="x-none"/>
    </w:rPr>
  </w:style>
  <w:style w:type="character" w:customStyle="1" w:styleId="Ttulo2Car">
    <w:name w:val="Título 2 Car"/>
    <w:link w:val="Ttulo2"/>
    <w:rsid w:val="00294062"/>
    <w:rPr>
      <w:rFonts w:ascii="Arial" w:eastAsia="Times New Roman" w:hAnsi="Arial"/>
      <w:b/>
      <w:bCs/>
      <w:i/>
      <w:iCs/>
      <w:sz w:val="28"/>
      <w:szCs w:val="28"/>
      <w:lang w:eastAsia="x-none"/>
    </w:rPr>
  </w:style>
  <w:style w:type="character" w:customStyle="1" w:styleId="Ttulo3Car">
    <w:name w:val="Título 3 Car"/>
    <w:link w:val="Ttulo3"/>
    <w:rsid w:val="000F6D77"/>
    <w:rPr>
      <w:rFonts w:ascii="Times New Roman" w:eastAsia="Times New Roman" w:hAnsi="Times New Roman" w:cs="Times New Roman"/>
      <w:sz w:val="28"/>
      <w:szCs w:val="20"/>
      <w:lang w:val="x-none" w:eastAsia="es-ES"/>
    </w:rPr>
  </w:style>
  <w:style w:type="character" w:customStyle="1" w:styleId="Ttulo4Car">
    <w:name w:val="Título 4 Car"/>
    <w:link w:val="Ttulo4"/>
    <w:rsid w:val="00294062"/>
    <w:rPr>
      <w:rFonts w:ascii="Arial" w:eastAsia="Times New Roman" w:hAnsi="Arial"/>
      <w:b/>
      <w:sz w:val="24"/>
      <w:lang w:val="x-none" w:eastAsia="x-none"/>
    </w:rPr>
  </w:style>
  <w:style w:type="character" w:customStyle="1" w:styleId="Ttulo8Car">
    <w:name w:val="Título 8 Car"/>
    <w:link w:val="Ttulo8"/>
    <w:rsid w:val="00294062"/>
    <w:rPr>
      <w:rFonts w:ascii="Arial" w:eastAsia="Times New Roman" w:hAnsi="Arial"/>
      <w:i/>
      <w:sz w:val="24"/>
      <w:lang w:val="es-ES" w:eastAsia="x-none"/>
    </w:rPr>
  </w:style>
  <w:style w:type="character" w:customStyle="1" w:styleId="Ttulo9Car">
    <w:name w:val="Título 9 Car"/>
    <w:link w:val="Ttulo9"/>
    <w:rsid w:val="00294062"/>
    <w:rPr>
      <w:rFonts w:ascii="Times New Roman" w:eastAsia="MS Mincho" w:hAnsi="Times New Roman"/>
      <w:b/>
      <w:i/>
      <w:sz w:val="24"/>
      <w:lang w:val="es-ES" w:eastAsia="x-none"/>
    </w:rPr>
  </w:style>
  <w:style w:type="paragraph" w:customStyle="1" w:styleId="leyes">
    <w:name w:val="leyes"/>
    <w:basedOn w:val="Normal"/>
    <w:uiPriority w:val="99"/>
    <w:rsid w:val="000F6D77"/>
    <w:pPr>
      <w:spacing w:before="240" w:after="240"/>
      <w:ind w:firstLine="720"/>
      <w:jc w:val="both"/>
    </w:pPr>
    <w:rPr>
      <w:szCs w:val="20"/>
      <w:lang w:val="es-ES_tradnl" w:eastAsia="es-ES"/>
    </w:rPr>
  </w:style>
  <w:style w:type="paragraph" w:styleId="Encabezado">
    <w:name w:val="header"/>
    <w:aliases w:val="Header Char Car Car,Header Char Car Car Car Car"/>
    <w:basedOn w:val="Normal"/>
    <w:link w:val="EncabezadoCar"/>
    <w:unhideWhenUsed/>
    <w:rsid w:val="008A3192"/>
    <w:pPr>
      <w:tabs>
        <w:tab w:val="center" w:pos="4419"/>
        <w:tab w:val="right" w:pos="8838"/>
      </w:tabs>
    </w:pPr>
  </w:style>
  <w:style w:type="character" w:customStyle="1" w:styleId="EncabezadoCar">
    <w:name w:val="Encabezado Car"/>
    <w:aliases w:val="Header Char Car Car Car,Header Char Car Car Car Car Car"/>
    <w:link w:val="Encabezado"/>
    <w:rsid w:val="008A3192"/>
    <w:rPr>
      <w:rFonts w:ascii="Times New Roman" w:eastAsia="Times New Roman" w:hAnsi="Times New Roman" w:cs="Times New Roman"/>
      <w:sz w:val="24"/>
      <w:szCs w:val="24"/>
    </w:rPr>
  </w:style>
  <w:style w:type="paragraph" w:styleId="Piedepgina">
    <w:name w:val="footer"/>
    <w:basedOn w:val="Normal"/>
    <w:link w:val="PiedepginaCar"/>
    <w:unhideWhenUsed/>
    <w:rsid w:val="008A3192"/>
    <w:pPr>
      <w:tabs>
        <w:tab w:val="center" w:pos="4419"/>
        <w:tab w:val="right" w:pos="8838"/>
      </w:tabs>
    </w:pPr>
  </w:style>
  <w:style w:type="character" w:customStyle="1" w:styleId="PiedepginaCar">
    <w:name w:val="Pie de página Car"/>
    <w:link w:val="Piedepgina"/>
    <w:rsid w:val="008A3192"/>
    <w:rPr>
      <w:rFonts w:ascii="Times New Roman" w:eastAsia="Times New Roman" w:hAnsi="Times New Roman" w:cs="Times New Roman"/>
      <w:sz w:val="24"/>
      <w:szCs w:val="24"/>
    </w:rPr>
  </w:style>
  <w:style w:type="paragraph" w:styleId="Textodeglobo">
    <w:name w:val="Balloon Text"/>
    <w:basedOn w:val="Normal"/>
    <w:link w:val="TextodegloboCar"/>
    <w:uiPriority w:val="99"/>
    <w:unhideWhenUsed/>
    <w:rsid w:val="008A3192"/>
    <w:rPr>
      <w:rFonts w:ascii="Tahoma" w:hAnsi="Tahoma" w:cs="Tahoma"/>
      <w:sz w:val="16"/>
      <w:szCs w:val="16"/>
    </w:rPr>
  </w:style>
  <w:style w:type="character" w:customStyle="1" w:styleId="TextodegloboCar">
    <w:name w:val="Texto de globo Car"/>
    <w:link w:val="Textodeglobo"/>
    <w:uiPriority w:val="99"/>
    <w:rsid w:val="008A3192"/>
    <w:rPr>
      <w:rFonts w:ascii="Tahoma" w:eastAsia="Times New Roman" w:hAnsi="Tahoma" w:cs="Tahoma"/>
      <w:sz w:val="16"/>
      <w:szCs w:val="16"/>
    </w:rPr>
  </w:style>
  <w:style w:type="character" w:styleId="Hipervnculo">
    <w:name w:val="Hyperlink"/>
    <w:rsid w:val="008A3192"/>
    <w:rPr>
      <w:color w:val="0000FF"/>
      <w:u w:val="single"/>
    </w:rPr>
  </w:style>
  <w:style w:type="paragraph" w:styleId="Textoindependiente">
    <w:name w:val="Body Text"/>
    <w:basedOn w:val="Normal"/>
    <w:link w:val="TextoindependienteCar"/>
    <w:unhideWhenUsed/>
    <w:qFormat/>
    <w:rsid w:val="00294062"/>
    <w:pPr>
      <w:spacing w:line="360" w:lineRule="auto"/>
      <w:jc w:val="both"/>
    </w:pPr>
    <w:rPr>
      <w:rFonts w:ascii="Arial Narrow" w:eastAsia="Batang" w:hAnsi="Arial Narrow"/>
      <w:sz w:val="26"/>
      <w:szCs w:val="20"/>
      <w:lang w:val="x-none" w:eastAsia="es-ES"/>
    </w:rPr>
  </w:style>
  <w:style w:type="character" w:customStyle="1" w:styleId="TextoindependienteCar">
    <w:name w:val="Texto independiente Car"/>
    <w:link w:val="Textoindependiente"/>
    <w:rsid w:val="00294062"/>
    <w:rPr>
      <w:rFonts w:ascii="Arial Narrow" w:eastAsia="Batang" w:hAnsi="Arial Narrow"/>
      <w:sz w:val="26"/>
      <w:lang w:val="x-none" w:eastAsia="es-ES"/>
    </w:rPr>
  </w:style>
  <w:style w:type="paragraph" w:customStyle="1" w:styleId="HeadLeve">
    <w:name w:val="Head Leve"/>
    <w:rsid w:val="00294062"/>
    <w:rPr>
      <w:rFonts w:ascii="Arial" w:eastAsia="Batang" w:hAnsi="Arial"/>
      <w:noProof/>
      <w:lang w:val="es-ES" w:eastAsia="es-ES"/>
    </w:rPr>
  </w:style>
  <w:style w:type="character" w:customStyle="1" w:styleId="HeadLeveCarCarCar">
    <w:name w:val="Head Leve Car Car Car"/>
    <w:link w:val="HeadLeveCarCar"/>
    <w:locked/>
    <w:rsid w:val="00294062"/>
    <w:rPr>
      <w:rFonts w:ascii="Arial" w:eastAsia="MS Mincho" w:hAnsi="Arial" w:cs="Arial"/>
      <w:noProof/>
      <w:sz w:val="24"/>
      <w:szCs w:val="24"/>
      <w:lang w:val="es-ES"/>
    </w:rPr>
  </w:style>
  <w:style w:type="paragraph" w:customStyle="1" w:styleId="HeadLeveCarCar">
    <w:name w:val="Head Leve Car Car"/>
    <w:link w:val="HeadLeveCarCarCar"/>
    <w:rsid w:val="00294062"/>
    <w:rPr>
      <w:rFonts w:ascii="Arial" w:eastAsia="MS Mincho" w:hAnsi="Arial" w:cs="Arial"/>
      <w:noProof/>
      <w:sz w:val="24"/>
      <w:szCs w:val="24"/>
      <w:lang w:val="es-ES"/>
    </w:rPr>
  </w:style>
  <w:style w:type="paragraph" w:styleId="Sinespaciado">
    <w:name w:val="No Spacing"/>
    <w:link w:val="SinespaciadoCar"/>
    <w:uiPriority w:val="1"/>
    <w:qFormat/>
    <w:rsid w:val="00294062"/>
    <w:rPr>
      <w:rFonts w:ascii="Times New Roman" w:eastAsia="MS Mincho" w:hAnsi="Times New Roman"/>
      <w:sz w:val="24"/>
      <w:szCs w:val="24"/>
      <w:lang w:eastAsia="en-US"/>
    </w:rPr>
  </w:style>
  <w:style w:type="character" w:customStyle="1" w:styleId="SinespaciadoCar">
    <w:name w:val="Sin espaciado Car"/>
    <w:link w:val="Sinespaciado"/>
    <w:uiPriority w:val="1"/>
    <w:rsid w:val="00294062"/>
    <w:rPr>
      <w:rFonts w:ascii="Times New Roman" w:eastAsia="MS Mincho" w:hAnsi="Times New Roman"/>
      <w:sz w:val="24"/>
      <w:szCs w:val="24"/>
      <w:lang w:eastAsia="en-US"/>
    </w:rPr>
  </w:style>
  <w:style w:type="paragraph" w:customStyle="1" w:styleId="Cuerpo">
    <w:name w:val="Cuerpo"/>
    <w:rsid w:val="00294062"/>
    <w:pPr>
      <w:spacing w:after="200" w:line="276" w:lineRule="auto"/>
    </w:pPr>
    <w:rPr>
      <w:rFonts w:cs="Calibri"/>
      <w:color w:val="000000"/>
      <w:sz w:val="22"/>
      <w:szCs w:val="22"/>
      <w:u w:color="000000"/>
      <w:lang w:val="es-ES_tradnl"/>
    </w:rPr>
  </w:style>
  <w:style w:type="paragraph" w:customStyle="1" w:styleId="ANOTACION">
    <w:name w:val="ANOTACION"/>
    <w:basedOn w:val="Normal"/>
    <w:link w:val="ANOTACIONCar"/>
    <w:rsid w:val="00294062"/>
    <w:pPr>
      <w:spacing w:before="101" w:after="101" w:line="216" w:lineRule="atLeast"/>
      <w:jc w:val="center"/>
    </w:pPr>
    <w:rPr>
      <w:rFonts w:ascii="CG Palacio (WN)" w:hAnsi="CG Palacio (WN)"/>
      <w:b/>
      <w:sz w:val="18"/>
      <w:szCs w:val="20"/>
      <w:lang w:val="es-ES_tradnl" w:eastAsia="es-ES"/>
    </w:rPr>
  </w:style>
  <w:style w:type="character" w:customStyle="1" w:styleId="ANOTACIONCar">
    <w:name w:val="ANOTACION Car"/>
    <w:link w:val="ANOTACION"/>
    <w:locked/>
    <w:rsid w:val="00294062"/>
    <w:rPr>
      <w:rFonts w:ascii="CG Palacio (WN)" w:eastAsia="Times New Roman" w:hAnsi="CG Palacio (WN)"/>
      <w:b/>
      <w:sz w:val="18"/>
      <w:lang w:val="es-ES_tradnl" w:eastAsia="es-ES"/>
    </w:rPr>
  </w:style>
  <w:style w:type="paragraph" w:customStyle="1" w:styleId="Texto">
    <w:name w:val="Texto"/>
    <w:basedOn w:val="Normal"/>
    <w:link w:val="TextoCar"/>
    <w:rsid w:val="00294062"/>
    <w:pPr>
      <w:spacing w:after="101" w:line="216" w:lineRule="exact"/>
      <w:ind w:firstLine="288"/>
      <w:jc w:val="both"/>
    </w:pPr>
    <w:rPr>
      <w:rFonts w:ascii="Arial" w:hAnsi="Arial" w:cs="Arial"/>
      <w:sz w:val="18"/>
      <w:szCs w:val="18"/>
      <w:lang w:eastAsia="es-ES"/>
    </w:rPr>
  </w:style>
  <w:style w:type="character" w:customStyle="1" w:styleId="TextoCar">
    <w:name w:val="Texto Car"/>
    <w:link w:val="Texto"/>
    <w:locked/>
    <w:rsid w:val="00294062"/>
    <w:rPr>
      <w:rFonts w:ascii="Arial" w:eastAsia="Times New Roman" w:hAnsi="Arial" w:cs="Arial"/>
      <w:sz w:val="18"/>
      <w:szCs w:val="18"/>
      <w:lang w:eastAsia="es-ES"/>
    </w:rPr>
  </w:style>
  <w:style w:type="paragraph" w:styleId="Textosinformato">
    <w:name w:val="Plain Text"/>
    <w:basedOn w:val="Normal"/>
    <w:link w:val="TextosinformatoCar"/>
    <w:rsid w:val="00294062"/>
    <w:rPr>
      <w:rFonts w:ascii="Courier New" w:eastAsia="MS Mincho" w:hAnsi="Courier New"/>
      <w:sz w:val="20"/>
      <w:szCs w:val="20"/>
      <w:lang w:val="es-ES"/>
    </w:rPr>
  </w:style>
  <w:style w:type="character" w:customStyle="1" w:styleId="TextosinformatoCar">
    <w:name w:val="Texto sin formato Car"/>
    <w:link w:val="Textosinformato"/>
    <w:rsid w:val="00294062"/>
    <w:rPr>
      <w:rFonts w:ascii="Courier New" w:eastAsia="MS Mincho" w:hAnsi="Courier New"/>
      <w:lang w:val="es-ES" w:eastAsia="en-US"/>
    </w:rPr>
  </w:style>
  <w:style w:type="paragraph" w:customStyle="1" w:styleId="Direccininterior">
    <w:name w:val="Dirección interior"/>
    <w:basedOn w:val="Normal"/>
    <w:rsid w:val="00294062"/>
    <w:rPr>
      <w:lang w:val="en-US"/>
    </w:rPr>
  </w:style>
  <w:style w:type="character" w:customStyle="1" w:styleId="CharacterStyle4">
    <w:name w:val="Character Style 4"/>
    <w:uiPriority w:val="99"/>
    <w:rsid w:val="00294062"/>
    <w:rPr>
      <w:sz w:val="20"/>
      <w:szCs w:val="20"/>
    </w:rPr>
  </w:style>
  <w:style w:type="paragraph" w:customStyle="1" w:styleId="Default">
    <w:name w:val="Default"/>
    <w:rsid w:val="00294062"/>
    <w:pPr>
      <w:suppressAutoHyphens/>
      <w:autoSpaceDE w:val="0"/>
      <w:autoSpaceDN w:val="0"/>
      <w:textAlignment w:val="baseline"/>
    </w:pPr>
    <w:rPr>
      <w:rFonts w:ascii="Arial" w:hAnsi="Arial" w:cs="Arial"/>
      <w:color w:val="000000"/>
      <w:sz w:val="24"/>
      <w:szCs w:val="24"/>
      <w:lang w:eastAsia="en-US"/>
    </w:rPr>
  </w:style>
  <w:style w:type="character" w:styleId="Textoennegrita">
    <w:name w:val="Strong"/>
    <w:uiPriority w:val="22"/>
    <w:qFormat/>
    <w:rsid w:val="00294062"/>
    <w:rPr>
      <w:b/>
      <w:bCs/>
    </w:rPr>
  </w:style>
  <w:style w:type="character" w:customStyle="1" w:styleId="negritas">
    <w:name w:val="negritas"/>
    <w:rsid w:val="00294062"/>
    <w:rPr>
      <w:b/>
      <w:bCs/>
    </w:rPr>
  </w:style>
  <w:style w:type="paragraph" w:styleId="NormalWeb">
    <w:name w:val="Normal (Web)"/>
    <w:aliases w:val=" Car"/>
    <w:basedOn w:val="Normal"/>
    <w:rsid w:val="00294062"/>
    <w:pPr>
      <w:spacing w:before="100" w:beforeAutospacing="1" w:after="100" w:afterAutospacing="1"/>
    </w:pPr>
    <w:rPr>
      <w:rFonts w:eastAsia="Batang"/>
      <w:color w:val="000000"/>
      <w:lang w:val="es-ES" w:eastAsia="es-ES"/>
    </w:rPr>
  </w:style>
  <w:style w:type="character" w:customStyle="1" w:styleId="apple-converted-space">
    <w:name w:val="apple-converted-space"/>
    <w:rsid w:val="00294062"/>
  </w:style>
  <w:style w:type="character" w:customStyle="1" w:styleId="NormalCar">
    <w:name w:val="[Normal] Car"/>
    <w:link w:val="Normal0"/>
    <w:locked/>
    <w:rsid w:val="00294062"/>
    <w:rPr>
      <w:rFonts w:ascii="Arial" w:hAnsi="Arial" w:cs="Arial"/>
      <w:sz w:val="24"/>
      <w:szCs w:val="24"/>
      <w:lang w:val="en-US"/>
    </w:rPr>
  </w:style>
  <w:style w:type="paragraph" w:customStyle="1" w:styleId="Normal0">
    <w:name w:val="[Normal]"/>
    <w:link w:val="NormalCar"/>
    <w:uiPriority w:val="99"/>
    <w:rsid w:val="00294062"/>
    <w:pPr>
      <w:autoSpaceDE w:val="0"/>
      <w:autoSpaceDN w:val="0"/>
      <w:adjustRightInd w:val="0"/>
    </w:pPr>
    <w:rPr>
      <w:rFonts w:ascii="Arial" w:hAnsi="Arial" w:cs="Arial"/>
      <w:sz w:val="24"/>
      <w:szCs w:val="24"/>
      <w:lang w:val="en-US"/>
    </w:rPr>
  </w:style>
  <w:style w:type="paragraph" w:styleId="Prrafodelista">
    <w:name w:val="List Paragraph"/>
    <w:basedOn w:val="Normal"/>
    <w:link w:val="PrrafodelistaCar"/>
    <w:qFormat/>
    <w:rsid w:val="00294062"/>
    <w:pPr>
      <w:ind w:left="720"/>
      <w:contextualSpacing/>
    </w:pPr>
  </w:style>
  <w:style w:type="paragraph" w:customStyle="1" w:styleId="H3">
    <w:name w:val="H3"/>
    <w:basedOn w:val="Normal"/>
    <w:next w:val="Normal"/>
    <w:rsid w:val="00294062"/>
    <w:pPr>
      <w:keepNext/>
      <w:spacing w:before="100" w:after="100"/>
      <w:outlineLvl w:val="3"/>
    </w:pPr>
    <w:rPr>
      <w:b/>
      <w:snapToGrid w:val="0"/>
      <w:sz w:val="28"/>
      <w:szCs w:val="20"/>
      <w:lang w:val="en-US" w:eastAsia="es-ES"/>
    </w:rPr>
  </w:style>
  <w:style w:type="paragraph" w:customStyle="1" w:styleId="FR1">
    <w:name w:val="FR1"/>
    <w:rsid w:val="00294062"/>
    <w:pPr>
      <w:widowControl w:val="0"/>
      <w:autoSpaceDE w:val="0"/>
      <w:autoSpaceDN w:val="0"/>
      <w:adjustRightInd w:val="0"/>
      <w:spacing w:before="480"/>
      <w:jc w:val="center"/>
    </w:pPr>
    <w:rPr>
      <w:rFonts w:ascii="Times New Roman" w:eastAsia="Times New Roman" w:hAnsi="Times New Roman"/>
      <w:b/>
      <w:sz w:val="24"/>
      <w:lang w:val="es-ES_tradnl" w:eastAsia="en-US"/>
    </w:rPr>
  </w:style>
  <w:style w:type="character" w:customStyle="1" w:styleId="Sangra3detindependienteCar">
    <w:name w:val="Sangría 3 de t. independiente Car"/>
    <w:link w:val="Sangra3detindependiente"/>
    <w:rsid w:val="00294062"/>
    <w:rPr>
      <w:rFonts w:ascii="Arial" w:eastAsia="Times New Roman" w:hAnsi="Arial"/>
      <w:sz w:val="24"/>
      <w:lang w:eastAsia="x-none"/>
    </w:rPr>
  </w:style>
  <w:style w:type="paragraph" w:styleId="Sangra3detindependiente">
    <w:name w:val="Body Text Indent 3"/>
    <w:basedOn w:val="Normal"/>
    <w:link w:val="Sangra3detindependienteCar"/>
    <w:rsid w:val="00294062"/>
    <w:pPr>
      <w:spacing w:line="360" w:lineRule="auto"/>
      <w:ind w:firstLine="720"/>
      <w:jc w:val="both"/>
    </w:pPr>
    <w:rPr>
      <w:rFonts w:ascii="Arial" w:hAnsi="Arial"/>
      <w:szCs w:val="20"/>
      <w:lang w:eastAsia="x-none"/>
    </w:rPr>
  </w:style>
  <w:style w:type="character" w:styleId="Nmerodepgina">
    <w:name w:val="page number"/>
    <w:rsid w:val="00294062"/>
  </w:style>
  <w:style w:type="paragraph" w:styleId="Textoindependiente3">
    <w:name w:val="Body Text 3"/>
    <w:basedOn w:val="Normal"/>
    <w:link w:val="Textoindependiente3Car"/>
    <w:uiPriority w:val="99"/>
    <w:rsid w:val="00294062"/>
    <w:pPr>
      <w:spacing w:after="120"/>
    </w:pPr>
    <w:rPr>
      <w:rFonts w:ascii="Arial" w:hAnsi="Arial"/>
      <w:sz w:val="16"/>
      <w:szCs w:val="16"/>
      <w:lang w:eastAsia="x-none"/>
    </w:rPr>
  </w:style>
  <w:style w:type="character" w:customStyle="1" w:styleId="Textoindependiente3Car">
    <w:name w:val="Texto independiente 3 Car"/>
    <w:link w:val="Textoindependiente3"/>
    <w:uiPriority w:val="99"/>
    <w:rsid w:val="00294062"/>
    <w:rPr>
      <w:rFonts w:ascii="Arial" w:eastAsia="Times New Roman" w:hAnsi="Arial"/>
      <w:sz w:val="16"/>
      <w:szCs w:val="16"/>
      <w:lang w:eastAsia="x-none"/>
    </w:rPr>
  </w:style>
  <w:style w:type="paragraph" w:styleId="HTMLconformatoprevio">
    <w:name w:val="HTML Preformatted"/>
    <w:basedOn w:val="Normal"/>
    <w:link w:val="HTMLconformatoprevioCar"/>
    <w:uiPriority w:val="99"/>
    <w:rsid w:val="0029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x-none"/>
    </w:rPr>
  </w:style>
  <w:style w:type="character" w:customStyle="1" w:styleId="HTMLconformatoprevioCar">
    <w:name w:val="HTML con formato previo Car"/>
    <w:link w:val="HTMLconformatoprevio"/>
    <w:uiPriority w:val="99"/>
    <w:rsid w:val="00294062"/>
    <w:rPr>
      <w:rFonts w:ascii="Courier New" w:eastAsia="Times New Roman" w:hAnsi="Courier New"/>
      <w:lang w:val="en-US" w:eastAsia="x-none"/>
    </w:rPr>
  </w:style>
  <w:style w:type="character" w:customStyle="1" w:styleId="A5">
    <w:name w:val="A5"/>
    <w:rsid w:val="00294062"/>
    <w:rPr>
      <w:rFonts w:cs="Souvenir Lt BT"/>
      <w:color w:val="000000"/>
      <w:sz w:val="20"/>
      <w:szCs w:val="20"/>
    </w:rPr>
  </w:style>
  <w:style w:type="paragraph" w:styleId="Textoindependiente2">
    <w:name w:val="Body Text 2"/>
    <w:basedOn w:val="Normal"/>
    <w:link w:val="Textoindependiente2Car"/>
    <w:rsid w:val="00294062"/>
    <w:pPr>
      <w:spacing w:after="120" w:line="480" w:lineRule="auto"/>
    </w:pPr>
    <w:rPr>
      <w:rFonts w:ascii="Arial" w:hAnsi="Arial"/>
      <w:lang w:eastAsia="x-none"/>
    </w:rPr>
  </w:style>
  <w:style w:type="character" w:customStyle="1" w:styleId="Textoindependiente2Car">
    <w:name w:val="Texto independiente 2 Car"/>
    <w:link w:val="Textoindependiente2"/>
    <w:rsid w:val="00294062"/>
    <w:rPr>
      <w:rFonts w:ascii="Arial" w:eastAsia="Times New Roman" w:hAnsi="Arial"/>
      <w:sz w:val="24"/>
      <w:szCs w:val="24"/>
      <w:lang w:eastAsia="x-none"/>
    </w:rPr>
  </w:style>
  <w:style w:type="paragraph" w:styleId="Sangradetextonormal">
    <w:name w:val="Body Text Indent"/>
    <w:basedOn w:val="Normal"/>
    <w:link w:val="SangradetextonormalCar"/>
    <w:uiPriority w:val="99"/>
    <w:rsid w:val="00294062"/>
    <w:pPr>
      <w:spacing w:after="120"/>
      <w:ind w:left="283"/>
    </w:pPr>
    <w:rPr>
      <w:rFonts w:ascii="Arial" w:hAnsi="Arial"/>
      <w:lang w:eastAsia="x-none"/>
    </w:rPr>
  </w:style>
  <w:style w:type="character" w:customStyle="1" w:styleId="SangradetextonormalCar">
    <w:name w:val="Sangría de texto normal Car"/>
    <w:link w:val="Sangradetextonormal"/>
    <w:uiPriority w:val="99"/>
    <w:rsid w:val="00294062"/>
    <w:rPr>
      <w:rFonts w:ascii="Arial" w:eastAsia="Times New Roman" w:hAnsi="Arial"/>
      <w:sz w:val="24"/>
      <w:szCs w:val="24"/>
      <w:lang w:eastAsia="x-none"/>
    </w:rPr>
  </w:style>
  <w:style w:type="paragraph" w:customStyle="1" w:styleId="Incisos">
    <w:name w:val="Incisos"/>
    <w:basedOn w:val="Puntos"/>
    <w:rsid w:val="00294062"/>
    <w:pPr>
      <w:tabs>
        <w:tab w:val="num" w:pos="1152"/>
      </w:tabs>
      <w:ind w:left="1152" w:hanging="576"/>
    </w:pPr>
  </w:style>
  <w:style w:type="paragraph" w:customStyle="1" w:styleId="Puntos">
    <w:name w:val="Puntos"/>
    <w:basedOn w:val="Normal"/>
    <w:rsid w:val="00294062"/>
    <w:pPr>
      <w:tabs>
        <w:tab w:val="left" w:pos="810"/>
      </w:tabs>
      <w:spacing w:before="120" w:after="120"/>
      <w:ind w:left="806" w:hanging="806"/>
      <w:jc w:val="both"/>
    </w:pPr>
    <w:rPr>
      <w:rFonts w:ascii="Arial" w:eastAsia="MS Mincho" w:hAnsi="Arial"/>
      <w:sz w:val="32"/>
      <w:szCs w:val="20"/>
      <w:lang w:val="es-ES_tradnl"/>
    </w:rPr>
  </w:style>
  <w:style w:type="paragraph" w:customStyle="1" w:styleId="Libro">
    <w:name w:val="Libro"/>
    <w:basedOn w:val="Normal"/>
    <w:rsid w:val="00294062"/>
    <w:pPr>
      <w:pBdr>
        <w:top w:val="single" w:sz="6" w:space="1" w:color="auto"/>
        <w:bottom w:val="single" w:sz="6" w:space="1" w:color="auto"/>
      </w:pBdr>
      <w:spacing w:before="120"/>
      <w:jc w:val="center"/>
    </w:pPr>
    <w:rPr>
      <w:rFonts w:ascii="Arial" w:eastAsia="MS Mincho" w:hAnsi="Arial"/>
      <w:b/>
      <w:sz w:val="20"/>
      <w:szCs w:val="20"/>
      <w:lang w:val="es-ES_tradnl"/>
    </w:rPr>
  </w:style>
  <w:style w:type="paragraph" w:customStyle="1" w:styleId="Articulo">
    <w:name w:val="Articulo"/>
    <w:basedOn w:val="Normal"/>
    <w:rsid w:val="00294062"/>
    <w:pPr>
      <w:spacing w:before="120" w:after="120"/>
      <w:ind w:firstLine="720"/>
      <w:jc w:val="both"/>
    </w:pPr>
    <w:rPr>
      <w:rFonts w:ascii="Arial" w:eastAsia="MS Mincho" w:hAnsi="Arial"/>
      <w:sz w:val="32"/>
      <w:szCs w:val="20"/>
      <w:lang w:val="es-ES_tradnl"/>
    </w:rPr>
  </w:style>
  <w:style w:type="paragraph" w:customStyle="1" w:styleId="Fracciones">
    <w:name w:val="Fracciones"/>
    <w:basedOn w:val="Puntos"/>
    <w:rsid w:val="00294062"/>
    <w:pPr>
      <w:ind w:left="540" w:hanging="270"/>
    </w:pPr>
  </w:style>
  <w:style w:type="character" w:customStyle="1" w:styleId="TextonotapieCar">
    <w:name w:val="Texto nota pie Car"/>
    <w:link w:val="Textonotapie"/>
    <w:rsid w:val="00294062"/>
    <w:rPr>
      <w:rFonts w:ascii="Tahoma" w:eastAsia="MS Mincho" w:hAnsi="Tahoma"/>
      <w:lang w:eastAsia="x-none"/>
    </w:rPr>
  </w:style>
  <w:style w:type="paragraph" w:styleId="Textonotapie">
    <w:name w:val="footnote text"/>
    <w:basedOn w:val="Normal"/>
    <w:link w:val="TextonotapieCar"/>
    <w:rsid w:val="00294062"/>
    <w:rPr>
      <w:rFonts w:ascii="Tahoma" w:eastAsia="MS Mincho" w:hAnsi="Tahoma"/>
      <w:sz w:val="20"/>
      <w:szCs w:val="20"/>
      <w:lang w:eastAsia="x-none"/>
    </w:rPr>
  </w:style>
  <w:style w:type="paragraph" w:styleId="Lista2">
    <w:name w:val="List 2"/>
    <w:basedOn w:val="Normal"/>
    <w:rsid w:val="00294062"/>
    <w:pPr>
      <w:ind w:left="566" w:hanging="283"/>
    </w:pPr>
    <w:rPr>
      <w:rFonts w:eastAsia="MS Mincho"/>
      <w:sz w:val="20"/>
      <w:szCs w:val="20"/>
      <w:lang w:val="es-ES"/>
    </w:rPr>
  </w:style>
  <w:style w:type="paragraph" w:styleId="Textoindependienteprimerasangra">
    <w:name w:val="Body Text First Indent"/>
    <w:basedOn w:val="Textoindependiente"/>
    <w:link w:val="TextoindependienteprimerasangraCar"/>
    <w:uiPriority w:val="99"/>
    <w:rsid w:val="00294062"/>
    <w:pPr>
      <w:spacing w:after="120" w:line="240" w:lineRule="auto"/>
      <w:ind w:firstLine="210"/>
      <w:jc w:val="left"/>
    </w:pPr>
    <w:rPr>
      <w:rFonts w:ascii="Times New Roman" w:eastAsia="MS Mincho" w:hAnsi="Times New Roman"/>
      <w:i/>
      <w:sz w:val="20"/>
      <w:lang w:val="es-MX"/>
    </w:rPr>
  </w:style>
  <w:style w:type="character" w:customStyle="1" w:styleId="TextoindependienteprimerasangraCar">
    <w:name w:val="Texto independiente primera sangría Car"/>
    <w:link w:val="Textoindependienteprimerasangra"/>
    <w:uiPriority w:val="99"/>
    <w:rsid w:val="00294062"/>
    <w:rPr>
      <w:rFonts w:ascii="Times New Roman" w:eastAsia="MS Mincho" w:hAnsi="Times New Roman"/>
      <w:i/>
      <w:sz w:val="26"/>
      <w:lang w:val="x-none" w:eastAsia="es-ES"/>
    </w:rPr>
  </w:style>
  <w:style w:type="paragraph" w:styleId="Sangra2detindependiente">
    <w:name w:val="Body Text Indent 2"/>
    <w:basedOn w:val="Normal"/>
    <w:link w:val="Sangra2detindependienteCar"/>
    <w:uiPriority w:val="99"/>
    <w:rsid w:val="00294062"/>
    <w:pPr>
      <w:ind w:firstLine="360"/>
      <w:jc w:val="both"/>
    </w:pPr>
    <w:rPr>
      <w:rFonts w:ascii="Arial" w:eastAsia="MS Mincho" w:hAnsi="Arial"/>
      <w:snapToGrid w:val="0"/>
      <w:color w:val="000000"/>
      <w:sz w:val="20"/>
      <w:szCs w:val="20"/>
      <w:lang w:val="es-ES_tradnl" w:eastAsia="x-none"/>
    </w:rPr>
  </w:style>
  <w:style w:type="character" w:customStyle="1" w:styleId="Sangra2detindependienteCar">
    <w:name w:val="Sangría 2 de t. independiente Car"/>
    <w:link w:val="Sangra2detindependiente"/>
    <w:uiPriority w:val="99"/>
    <w:rsid w:val="00294062"/>
    <w:rPr>
      <w:rFonts w:ascii="Arial" w:eastAsia="MS Mincho" w:hAnsi="Arial"/>
      <w:snapToGrid w:val="0"/>
      <w:color w:val="000000"/>
      <w:lang w:val="es-ES_tradnl" w:eastAsia="x-none"/>
    </w:rPr>
  </w:style>
  <w:style w:type="paragraph" w:customStyle="1" w:styleId="Titulo">
    <w:name w:val="Titulo"/>
    <w:basedOn w:val="Normal"/>
    <w:rsid w:val="00294062"/>
    <w:pPr>
      <w:spacing w:before="120"/>
      <w:jc w:val="center"/>
    </w:pPr>
    <w:rPr>
      <w:rFonts w:ascii="Arial" w:eastAsia="MS Mincho" w:hAnsi="Arial"/>
      <w:b/>
      <w:caps/>
      <w:sz w:val="20"/>
      <w:szCs w:val="20"/>
      <w:lang w:val="es-ES_tradnl"/>
    </w:rPr>
  </w:style>
  <w:style w:type="paragraph" w:customStyle="1" w:styleId="Capitulo">
    <w:name w:val="Capitulo"/>
    <w:basedOn w:val="Normal"/>
    <w:rsid w:val="00294062"/>
    <w:pPr>
      <w:tabs>
        <w:tab w:val="left" w:pos="2250"/>
      </w:tabs>
      <w:spacing w:before="120"/>
      <w:ind w:left="2250" w:hanging="2250"/>
      <w:jc w:val="center"/>
    </w:pPr>
    <w:rPr>
      <w:rFonts w:ascii="Arial" w:eastAsia="MS Mincho" w:hAnsi="Arial"/>
      <w:b/>
      <w:smallCaps/>
      <w:sz w:val="28"/>
      <w:szCs w:val="20"/>
      <w:lang w:val="es-ES_tradnl"/>
    </w:rPr>
  </w:style>
  <w:style w:type="paragraph" w:customStyle="1" w:styleId="Titulo2">
    <w:name w:val="Titulo2"/>
    <w:basedOn w:val="Titulo"/>
    <w:rsid w:val="00294062"/>
    <w:pPr>
      <w:spacing w:before="0"/>
    </w:pPr>
    <w:rPr>
      <w:rFonts w:ascii="Times New Roman" w:hAnsi="Times New Roman"/>
    </w:rPr>
  </w:style>
  <w:style w:type="paragraph" w:styleId="Lista">
    <w:name w:val="List"/>
    <w:basedOn w:val="Normal"/>
    <w:rsid w:val="00294062"/>
    <w:pPr>
      <w:ind w:left="283" w:hanging="283"/>
    </w:pPr>
    <w:rPr>
      <w:rFonts w:eastAsia="MS Mincho"/>
      <w:sz w:val="20"/>
      <w:szCs w:val="20"/>
      <w:lang w:val="es-ES"/>
    </w:rPr>
  </w:style>
  <w:style w:type="paragraph" w:styleId="Ttulo">
    <w:name w:val="Title"/>
    <w:basedOn w:val="Normal"/>
    <w:link w:val="TtuloCar"/>
    <w:qFormat/>
    <w:rsid w:val="00294062"/>
    <w:pPr>
      <w:spacing w:before="240" w:after="60"/>
      <w:jc w:val="center"/>
      <w:outlineLvl w:val="0"/>
    </w:pPr>
    <w:rPr>
      <w:rFonts w:ascii="Arial" w:eastAsia="MS Mincho" w:hAnsi="Arial"/>
      <w:b/>
      <w:bCs/>
      <w:kern w:val="28"/>
      <w:sz w:val="32"/>
      <w:szCs w:val="32"/>
      <w:lang w:val="x-none" w:eastAsia="x-none"/>
    </w:rPr>
  </w:style>
  <w:style w:type="character" w:customStyle="1" w:styleId="TtuloCar">
    <w:name w:val="Título Car"/>
    <w:link w:val="Ttulo"/>
    <w:rsid w:val="00294062"/>
    <w:rPr>
      <w:rFonts w:ascii="Arial" w:eastAsia="MS Mincho" w:hAnsi="Arial"/>
      <w:b/>
      <w:bCs/>
      <w:kern w:val="28"/>
      <w:sz w:val="32"/>
      <w:szCs w:val="32"/>
      <w:lang w:val="x-none" w:eastAsia="x-none"/>
    </w:rPr>
  </w:style>
  <w:style w:type="paragraph" w:styleId="Subttulo">
    <w:name w:val="Subtitle"/>
    <w:basedOn w:val="Normal"/>
    <w:link w:val="SubttuloCar"/>
    <w:qFormat/>
    <w:rsid w:val="00294062"/>
    <w:pPr>
      <w:spacing w:after="60"/>
      <w:jc w:val="center"/>
      <w:outlineLvl w:val="1"/>
    </w:pPr>
    <w:rPr>
      <w:rFonts w:ascii="Arial" w:eastAsia="MS Mincho" w:hAnsi="Arial"/>
      <w:lang w:val="x-none" w:eastAsia="x-none"/>
    </w:rPr>
  </w:style>
  <w:style w:type="character" w:customStyle="1" w:styleId="SubttuloCar">
    <w:name w:val="Subtítulo Car"/>
    <w:link w:val="Subttulo"/>
    <w:rsid w:val="00294062"/>
    <w:rPr>
      <w:rFonts w:ascii="Arial" w:eastAsia="MS Mincho" w:hAnsi="Arial"/>
      <w:sz w:val="24"/>
      <w:szCs w:val="24"/>
      <w:lang w:val="x-none" w:eastAsia="x-none"/>
    </w:rPr>
  </w:style>
  <w:style w:type="paragraph" w:styleId="Textoindependienteprimerasangra2">
    <w:name w:val="Body Text First Indent 2"/>
    <w:basedOn w:val="Sangradetextonormal"/>
    <w:link w:val="Textoindependienteprimerasangra2Car"/>
    <w:rsid w:val="00294062"/>
    <w:pPr>
      <w:ind w:firstLine="210"/>
    </w:pPr>
    <w:rPr>
      <w:rFonts w:ascii="Times New Roman" w:eastAsia="MS Mincho" w:hAnsi="Times New Roman"/>
      <w:sz w:val="20"/>
      <w:szCs w:val="20"/>
    </w:rPr>
  </w:style>
  <w:style w:type="character" w:customStyle="1" w:styleId="Textoindependienteprimerasangra2Car">
    <w:name w:val="Texto independiente primera sangría 2 Car"/>
    <w:link w:val="Textoindependienteprimerasangra2"/>
    <w:rsid w:val="00294062"/>
    <w:rPr>
      <w:rFonts w:ascii="Times New Roman" w:eastAsia="MS Mincho" w:hAnsi="Times New Roman"/>
      <w:sz w:val="24"/>
      <w:szCs w:val="24"/>
      <w:lang w:eastAsia="x-none"/>
    </w:rPr>
  </w:style>
  <w:style w:type="paragraph" w:customStyle="1" w:styleId="EstilotextoPrimeralnea0">
    <w:name w:val="Estilo texto + Primera línea:  0&quot;"/>
    <w:basedOn w:val="Texto"/>
    <w:rsid w:val="00294062"/>
    <w:pPr>
      <w:ind w:firstLine="0"/>
    </w:pPr>
    <w:rPr>
      <w:rFonts w:cs="Times New Roman"/>
      <w:szCs w:val="20"/>
      <w:lang w:eastAsia="es-MX"/>
    </w:rPr>
  </w:style>
  <w:style w:type="paragraph" w:customStyle="1" w:styleId="ROMANOS">
    <w:name w:val="ROMANOS"/>
    <w:basedOn w:val="Normal"/>
    <w:link w:val="ROMANOSCar"/>
    <w:rsid w:val="00294062"/>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elema">
    <w:name w:val="elema"/>
    <w:rsid w:val="00294062"/>
  </w:style>
  <w:style w:type="character" w:customStyle="1" w:styleId="eetimo">
    <w:name w:val="eetimo"/>
    <w:rsid w:val="00294062"/>
  </w:style>
  <w:style w:type="character" w:customStyle="1" w:styleId="eordenaceplema">
    <w:name w:val="eordenaceplema"/>
    <w:rsid w:val="00294062"/>
  </w:style>
  <w:style w:type="character" w:customStyle="1" w:styleId="eabrv">
    <w:name w:val="eabrv"/>
    <w:rsid w:val="00294062"/>
  </w:style>
  <w:style w:type="character" w:customStyle="1" w:styleId="eacep">
    <w:name w:val="eacep"/>
    <w:rsid w:val="00294062"/>
  </w:style>
  <w:style w:type="character" w:customStyle="1" w:styleId="eabrvnoedit">
    <w:name w:val="eabrvnoedit"/>
    <w:rsid w:val="00294062"/>
  </w:style>
  <w:style w:type="character" w:styleId="nfasis">
    <w:name w:val="Emphasis"/>
    <w:uiPriority w:val="20"/>
    <w:qFormat/>
    <w:rsid w:val="00294062"/>
    <w:rPr>
      <w:i/>
      <w:iCs/>
    </w:rPr>
  </w:style>
  <w:style w:type="paragraph" w:styleId="Saludo">
    <w:name w:val="Salutation"/>
    <w:basedOn w:val="Normal"/>
    <w:next w:val="Normal"/>
    <w:link w:val="SaludoCar"/>
    <w:rsid w:val="00294062"/>
    <w:rPr>
      <w:rFonts w:ascii="Arial" w:hAnsi="Arial"/>
      <w:lang w:eastAsia="x-none"/>
    </w:rPr>
  </w:style>
  <w:style w:type="character" w:customStyle="1" w:styleId="SaludoCar">
    <w:name w:val="Saludo Car"/>
    <w:link w:val="Saludo"/>
    <w:rsid w:val="00294062"/>
    <w:rPr>
      <w:rFonts w:ascii="Arial" w:eastAsia="Times New Roman" w:hAnsi="Arial"/>
      <w:sz w:val="24"/>
      <w:szCs w:val="24"/>
      <w:lang w:eastAsia="x-none"/>
    </w:rPr>
  </w:style>
  <w:style w:type="paragraph" w:styleId="Listaconvietas2">
    <w:name w:val="List Bullet 2"/>
    <w:basedOn w:val="Normal"/>
    <w:rsid w:val="00294062"/>
    <w:pPr>
      <w:numPr>
        <w:numId w:val="3"/>
      </w:numPr>
    </w:pPr>
    <w:rPr>
      <w:rFonts w:ascii="Arial" w:hAnsi="Arial" w:cs="Arial"/>
    </w:rPr>
  </w:style>
  <w:style w:type="paragraph" w:customStyle="1" w:styleId="LEYES0">
    <w:name w:val="LEYES"/>
    <w:basedOn w:val="Normal"/>
    <w:rsid w:val="00294062"/>
    <w:pPr>
      <w:spacing w:before="240" w:after="240"/>
      <w:ind w:firstLine="720"/>
      <w:jc w:val="both"/>
    </w:pPr>
    <w:rPr>
      <w:rFonts w:eastAsia="Calibri"/>
      <w:szCs w:val="20"/>
      <w:lang w:val="en-US"/>
    </w:rPr>
  </w:style>
  <w:style w:type="paragraph" w:styleId="Mapadeldocumento">
    <w:name w:val="Document Map"/>
    <w:basedOn w:val="Normal"/>
    <w:link w:val="MapadeldocumentoCar"/>
    <w:rsid w:val="00294062"/>
    <w:rPr>
      <w:rFonts w:ascii="Tahoma" w:hAnsi="Tahoma"/>
      <w:sz w:val="16"/>
      <w:szCs w:val="16"/>
      <w:lang w:val="en-US" w:eastAsia="x-none"/>
    </w:rPr>
  </w:style>
  <w:style w:type="character" w:customStyle="1" w:styleId="MapadeldocumentoCar">
    <w:name w:val="Mapa del documento Car"/>
    <w:link w:val="Mapadeldocumento"/>
    <w:rsid w:val="00294062"/>
    <w:rPr>
      <w:rFonts w:ascii="Tahoma" w:eastAsia="Times New Roman" w:hAnsi="Tahoma"/>
      <w:sz w:val="16"/>
      <w:szCs w:val="16"/>
      <w:lang w:val="en-US" w:eastAsia="x-none"/>
    </w:rPr>
  </w:style>
  <w:style w:type="paragraph" w:customStyle="1" w:styleId="texto0">
    <w:name w:val="texto"/>
    <w:basedOn w:val="Normal"/>
    <w:rsid w:val="00294062"/>
    <w:pPr>
      <w:spacing w:after="101" w:line="216" w:lineRule="atLeast"/>
      <w:ind w:firstLine="288"/>
      <w:jc w:val="both"/>
    </w:pPr>
    <w:rPr>
      <w:rFonts w:ascii="Arial" w:hAnsi="Arial"/>
      <w:sz w:val="18"/>
      <w:szCs w:val="20"/>
      <w:lang w:val="es-ES_tradnl" w:eastAsia="es-ES"/>
    </w:rPr>
  </w:style>
  <w:style w:type="character" w:customStyle="1" w:styleId="TextocomentarioCar">
    <w:name w:val="Texto comentario Car"/>
    <w:link w:val="Textocomentario"/>
    <w:uiPriority w:val="99"/>
    <w:rsid w:val="00294062"/>
    <w:rPr>
      <w:lang w:eastAsia="en-US"/>
    </w:rPr>
  </w:style>
  <w:style w:type="paragraph" w:styleId="Textocomentario">
    <w:name w:val="annotation text"/>
    <w:basedOn w:val="Normal"/>
    <w:link w:val="TextocomentarioCar"/>
    <w:uiPriority w:val="99"/>
    <w:unhideWhenUsed/>
    <w:rsid w:val="00294062"/>
    <w:pPr>
      <w:spacing w:after="200"/>
    </w:pPr>
    <w:rPr>
      <w:rFonts w:ascii="Calibri" w:eastAsia="Calibri" w:hAnsi="Calibri"/>
      <w:sz w:val="20"/>
      <w:szCs w:val="20"/>
    </w:rPr>
  </w:style>
  <w:style w:type="character" w:customStyle="1" w:styleId="textonorm">
    <w:name w:val="texto_norm"/>
    <w:rsid w:val="00294062"/>
  </w:style>
  <w:style w:type="character" w:customStyle="1" w:styleId="style1">
    <w:name w:val="style1"/>
    <w:rsid w:val="00294062"/>
  </w:style>
  <w:style w:type="character" w:customStyle="1" w:styleId="Ttulo5Car">
    <w:name w:val="Título 5 Car"/>
    <w:link w:val="Ttulo5"/>
    <w:rsid w:val="00733F2C"/>
    <w:rPr>
      <w:rFonts w:ascii="Tahoma" w:eastAsia="MS Mincho" w:hAnsi="Tahoma" w:cs="Tahoma"/>
      <w:b/>
      <w:bCs/>
      <w:sz w:val="24"/>
      <w:lang w:eastAsia="es-ES"/>
    </w:rPr>
  </w:style>
  <w:style w:type="character" w:customStyle="1" w:styleId="Ttulo6Car">
    <w:name w:val="Título 6 Car"/>
    <w:link w:val="Ttulo6"/>
    <w:uiPriority w:val="99"/>
    <w:rsid w:val="00733F2C"/>
    <w:rPr>
      <w:rFonts w:ascii="Tahoma" w:eastAsia="MS Mincho" w:hAnsi="Tahoma" w:cs="Tahoma"/>
      <w:b/>
      <w:bCs/>
      <w:sz w:val="24"/>
      <w:lang w:eastAsia="es-ES"/>
    </w:rPr>
  </w:style>
  <w:style w:type="character" w:customStyle="1" w:styleId="Ttulo7Car">
    <w:name w:val="Título 7 Car"/>
    <w:link w:val="Ttulo7"/>
    <w:rsid w:val="00733F2C"/>
    <w:rPr>
      <w:rFonts w:ascii="Times New Roman" w:eastAsia="Times New Roman" w:hAnsi="Times New Roman"/>
      <w:sz w:val="24"/>
      <w:szCs w:val="24"/>
      <w:lang w:eastAsia="es-ES"/>
    </w:rPr>
  </w:style>
  <w:style w:type="character" w:styleId="Hipervnculovisitado">
    <w:name w:val="FollowedHyperlink"/>
    <w:uiPriority w:val="99"/>
    <w:unhideWhenUsed/>
    <w:rsid w:val="00733F2C"/>
    <w:rPr>
      <w:color w:val="800080"/>
      <w:u w:val="single"/>
    </w:rPr>
  </w:style>
  <w:style w:type="character" w:customStyle="1" w:styleId="Cuerpodeltexto">
    <w:name w:val="Cuerpo del texto"/>
    <w:uiPriority w:val="99"/>
    <w:rsid w:val="00733F2C"/>
    <w:rPr>
      <w:rFonts w:ascii="Arial" w:hAnsi="Arial" w:cs="Arial"/>
      <w:sz w:val="26"/>
      <w:szCs w:val="26"/>
      <w:u w:val="single"/>
      <w:shd w:val="clear" w:color="auto" w:fill="FFFFFF"/>
    </w:rPr>
  </w:style>
  <w:style w:type="character" w:customStyle="1" w:styleId="FontStyle33">
    <w:name w:val="Font Style33"/>
    <w:uiPriority w:val="99"/>
    <w:rsid w:val="00733F2C"/>
    <w:rPr>
      <w:rFonts w:ascii="Candara" w:hAnsi="Candara" w:cs="Candara" w:hint="default"/>
      <w:b/>
      <w:bCs/>
      <w:color w:val="000000"/>
      <w:sz w:val="26"/>
      <w:szCs w:val="26"/>
    </w:rPr>
  </w:style>
  <w:style w:type="character" w:customStyle="1" w:styleId="HF">
    <w:name w:val="HF"/>
    <w:rsid w:val="00733F2C"/>
  </w:style>
  <w:style w:type="paragraph" w:customStyle="1" w:styleId="Paragraph1">
    <w:name w:val="Paragraph 1"/>
    <w:rsid w:val="00733F2C"/>
    <w:rPr>
      <w:rFonts w:ascii="Courier" w:eastAsia="Times New Roman" w:hAnsi="Courier"/>
      <w:sz w:val="24"/>
      <w:lang w:val="en-US" w:eastAsia="en-US"/>
    </w:rPr>
  </w:style>
  <w:style w:type="paragraph" w:customStyle="1" w:styleId="Paragraph6">
    <w:name w:val="Paragraph 6"/>
    <w:rsid w:val="00733F2C"/>
    <w:rPr>
      <w:rFonts w:ascii="Courier" w:eastAsia="Times New Roman" w:hAnsi="Courier"/>
      <w:sz w:val="24"/>
      <w:lang w:val="en-US" w:eastAsia="en-US"/>
    </w:rPr>
  </w:style>
  <w:style w:type="character" w:customStyle="1" w:styleId="eacep1">
    <w:name w:val="eacep1"/>
    <w:rsid w:val="00733F2C"/>
    <w:rPr>
      <w:color w:val="000000"/>
    </w:rPr>
  </w:style>
  <w:style w:type="numbering" w:customStyle="1" w:styleId="Sinlista1">
    <w:name w:val="Sin lista1"/>
    <w:next w:val="Sinlista"/>
    <w:uiPriority w:val="99"/>
    <w:semiHidden/>
    <w:rsid w:val="00733F2C"/>
  </w:style>
  <w:style w:type="paragraph" w:styleId="Textodebloque">
    <w:name w:val="Block Text"/>
    <w:basedOn w:val="Normal"/>
    <w:rsid w:val="00733F2C"/>
    <w:pPr>
      <w:ind w:left="144" w:right="144"/>
      <w:jc w:val="both"/>
    </w:pPr>
    <w:rPr>
      <w:rFonts w:ascii="Arial" w:hAnsi="Arial" w:cs="Arial"/>
      <w:sz w:val="20"/>
    </w:rPr>
  </w:style>
  <w:style w:type="paragraph" w:customStyle="1" w:styleId="PlainText1">
    <w:name w:val="Plain Text1"/>
    <w:basedOn w:val="Normal"/>
    <w:rsid w:val="00733F2C"/>
    <w:pPr>
      <w:overflowPunct w:val="0"/>
      <w:autoSpaceDE w:val="0"/>
      <w:autoSpaceDN w:val="0"/>
      <w:adjustRightInd w:val="0"/>
      <w:textAlignment w:val="baseline"/>
    </w:pPr>
    <w:rPr>
      <w:rFonts w:ascii="Courier New" w:hAnsi="Courier New"/>
      <w:sz w:val="20"/>
      <w:szCs w:val="20"/>
      <w:lang w:eastAsia="es-ES"/>
    </w:rPr>
  </w:style>
  <w:style w:type="character" w:customStyle="1" w:styleId="MapadeldocumentoCar1">
    <w:name w:val="Mapa del documento Car1"/>
    <w:uiPriority w:val="99"/>
    <w:semiHidden/>
    <w:rsid w:val="00733F2C"/>
    <w:rPr>
      <w:rFonts w:ascii="Tahoma" w:eastAsia="Times New Roman" w:hAnsi="Tahoma" w:cs="Tahoma"/>
      <w:sz w:val="16"/>
      <w:szCs w:val="16"/>
      <w:lang w:val="es-ES_tradnl" w:eastAsia="es-ES"/>
    </w:rPr>
  </w:style>
  <w:style w:type="character" w:customStyle="1" w:styleId="TextocomentarioCar1">
    <w:name w:val="Texto comentario Car1"/>
    <w:uiPriority w:val="99"/>
    <w:semiHidden/>
    <w:rsid w:val="00733F2C"/>
    <w:rPr>
      <w:rFonts w:ascii="Times New Roman" w:eastAsia="Times New Roman" w:hAnsi="Times New Roman"/>
      <w:lang w:val="es-ES_tradnl" w:eastAsia="es-ES"/>
    </w:rPr>
  </w:style>
  <w:style w:type="character" w:customStyle="1" w:styleId="AsuntodelcomentarioCar">
    <w:name w:val="Asunto del comentario Car"/>
    <w:link w:val="Asuntodelcomentario"/>
    <w:uiPriority w:val="99"/>
    <w:rsid w:val="00733F2C"/>
    <w:rPr>
      <w:b/>
      <w:bCs/>
      <w:lang w:eastAsia="es-ES"/>
    </w:rPr>
  </w:style>
  <w:style w:type="paragraph" w:styleId="Asuntodelcomentario">
    <w:name w:val="annotation subject"/>
    <w:basedOn w:val="Textocomentario"/>
    <w:next w:val="Textocomentario"/>
    <w:link w:val="AsuntodelcomentarioCar"/>
    <w:uiPriority w:val="99"/>
    <w:rsid w:val="00733F2C"/>
    <w:pPr>
      <w:spacing w:after="0"/>
    </w:pPr>
    <w:rPr>
      <w:b/>
      <w:bCs/>
      <w:lang w:eastAsia="es-ES"/>
    </w:rPr>
  </w:style>
  <w:style w:type="character" w:customStyle="1" w:styleId="AsuntodelcomentarioCar1">
    <w:name w:val="Asunto del comentario Car1"/>
    <w:uiPriority w:val="99"/>
    <w:semiHidden/>
    <w:rsid w:val="00733F2C"/>
    <w:rPr>
      <w:rFonts w:ascii="Times New Roman" w:eastAsia="Times New Roman" w:hAnsi="Times New Roman"/>
      <w:b/>
      <w:bCs/>
      <w:lang w:eastAsia="en-US"/>
    </w:rPr>
  </w:style>
  <w:style w:type="paragraph" w:customStyle="1" w:styleId="Artculo">
    <w:name w:val="Artículo"/>
    <w:basedOn w:val="Normal"/>
    <w:next w:val="Ttulo4"/>
    <w:autoRedefine/>
    <w:rsid w:val="00733F2C"/>
    <w:pPr>
      <w:widowControl w:val="0"/>
      <w:spacing w:before="240" w:after="240"/>
      <w:ind w:firstLine="709"/>
      <w:jc w:val="both"/>
    </w:pPr>
    <w:rPr>
      <w:rFonts w:eastAsia="Arial Unicode MS"/>
    </w:rPr>
  </w:style>
  <w:style w:type="character" w:customStyle="1" w:styleId="style91">
    <w:name w:val="style91"/>
    <w:rsid w:val="00733F2C"/>
    <w:rPr>
      <w:rFonts w:ascii="Arial" w:hAnsi="Arial" w:cs="Arial" w:hint="default"/>
      <w:color w:val="333333"/>
      <w:sz w:val="20"/>
      <w:szCs w:val="20"/>
    </w:rPr>
  </w:style>
  <w:style w:type="paragraph" w:customStyle="1" w:styleId="ListParagraph">
    <w:name w:val="List Paragraph"/>
    <w:basedOn w:val="Normal"/>
    <w:qFormat/>
    <w:rsid w:val="00733F2C"/>
    <w:pPr>
      <w:ind w:left="720"/>
      <w:contextualSpacing/>
    </w:pPr>
  </w:style>
  <w:style w:type="paragraph" w:customStyle="1" w:styleId="ecmsonormal">
    <w:name w:val="ec_msonormal"/>
    <w:basedOn w:val="Normal"/>
    <w:rsid w:val="00733F2C"/>
    <w:pPr>
      <w:spacing w:after="324"/>
    </w:pPr>
    <w:rPr>
      <w:lang w:eastAsia="es-MX"/>
    </w:rPr>
  </w:style>
  <w:style w:type="character" w:customStyle="1" w:styleId="Mencinsinresolver">
    <w:name w:val="Mención sin resolver"/>
    <w:uiPriority w:val="99"/>
    <w:semiHidden/>
    <w:unhideWhenUsed/>
    <w:rsid w:val="00181668"/>
    <w:rPr>
      <w:color w:val="605E5C"/>
      <w:shd w:val="clear" w:color="auto" w:fill="E1DFDD"/>
    </w:rPr>
  </w:style>
  <w:style w:type="character" w:customStyle="1" w:styleId="CharacterStyle2">
    <w:name w:val="Character Style 2"/>
    <w:uiPriority w:val="99"/>
    <w:rsid w:val="003F2C3C"/>
    <w:rPr>
      <w:sz w:val="20"/>
      <w:szCs w:val="20"/>
    </w:rPr>
  </w:style>
  <w:style w:type="character" w:customStyle="1" w:styleId="FontStyle34">
    <w:name w:val="Font Style34"/>
    <w:uiPriority w:val="99"/>
    <w:rsid w:val="003F2C3C"/>
    <w:rPr>
      <w:rFonts w:ascii="Arial" w:hAnsi="Arial" w:cs="Arial"/>
      <w:sz w:val="22"/>
      <w:szCs w:val="22"/>
    </w:rPr>
  </w:style>
  <w:style w:type="character" w:customStyle="1" w:styleId="FontStyle36">
    <w:name w:val="Font Style36"/>
    <w:uiPriority w:val="99"/>
    <w:rsid w:val="003F2C3C"/>
    <w:rPr>
      <w:rFonts w:ascii="Arial" w:hAnsi="Arial" w:cs="Arial"/>
      <w:b/>
      <w:bCs/>
      <w:sz w:val="22"/>
      <w:szCs w:val="22"/>
    </w:rPr>
  </w:style>
  <w:style w:type="paragraph" w:customStyle="1" w:styleId="Sinespaciado1">
    <w:name w:val="Sin espaciado1"/>
    <w:link w:val="NoSpacingChar"/>
    <w:qFormat/>
    <w:rsid w:val="003F2C3C"/>
    <w:pPr>
      <w:widowControl w:val="0"/>
    </w:pPr>
    <w:rPr>
      <w:rFonts w:ascii="Courier New" w:eastAsia="Times New Roman" w:hAnsi="Courier New" w:cs="Courier New"/>
      <w:color w:val="000000"/>
      <w:sz w:val="24"/>
      <w:szCs w:val="24"/>
      <w:lang w:val="es-ES"/>
    </w:rPr>
  </w:style>
  <w:style w:type="character" w:customStyle="1" w:styleId="NoSpacingChar">
    <w:name w:val="No Spacing Char"/>
    <w:link w:val="Sinespaciado1"/>
    <w:locked/>
    <w:rsid w:val="003F2C3C"/>
    <w:rPr>
      <w:rFonts w:ascii="Courier New" w:eastAsia="Times New Roman" w:hAnsi="Courier New" w:cs="Courier New"/>
      <w:color w:val="000000"/>
      <w:sz w:val="24"/>
      <w:szCs w:val="24"/>
      <w:lang w:val="es-ES"/>
    </w:rPr>
  </w:style>
  <w:style w:type="character" w:customStyle="1" w:styleId="FontStyle11">
    <w:name w:val="Font Style11"/>
    <w:uiPriority w:val="99"/>
    <w:rsid w:val="003F2C3C"/>
    <w:rPr>
      <w:rFonts w:ascii="Arial" w:hAnsi="Arial" w:cs="Arial"/>
      <w:b/>
      <w:bCs/>
      <w:sz w:val="24"/>
      <w:szCs w:val="24"/>
    </w:rPr>
  </w:style>
  <w:style w:type="character" w:customStyle="1" w:styleId="FontStyle12">
    <w:name w:val="Font Style12"/>
    <w:uiPriority w:val="99"/>
    <w:rsid w:val="003F2C3C"/>
    <w:rPr>
      <w:rFonts w:ascii="Arial" w:hAnsi="Arial" w:cs="Arial"/>
      <w:b/>
      <w:bCs/>
      <w:sz w:val="26"/>
      <w:szCs w:val="26"/>
    </w:rPr>
  </w:style>
  <w:style w:type="paragraph" w:customStyle="1" w:styleId="ecxmsonormal">
    <w:name w:val="ecxmsonormal"/>
    <w:basedOn w:val="Normal"/>
    <w:rsid w:val="003F2C3C"/>
    <w:pPr>
      <w:spacing w:before="100" w:beforeAutospacing="1" w:after="100" w:afterAutospacing="1"/>
    </w:pPr>
    <w:rPr>
      <w:lang w:eastAsia="es-MX"/>
    </w:rPr>
  </w:style>
  <w:style w:type="character" w:customStyle="1" w:styleId="hilite11">
    <w:name w:val="hilite11"/>
    <w:rsid w:val="003F2C3C"/>
    <w:rPr>
      <w:shd w:val="clear" w:color="auto" w:fill="FFFF99"/>
    </w:rPr>
  </w:style>
  <w:style w:type="character" w:customStyle="1" w:styleId="negritas1">
    <w:name w:val="negritas1"/>
    <w:rsid w:val="003F2C3C"/>
    <w:rPr>
      <w:rFonts w:ascii="Arial" w:hAnsi="Arial" w:cs="Arial" w:hint="default"/>
      <w:b/>
      <w:bCs/>
      <w:sz w:val="20"/>
      <w:szCs w:val="20"/>
    </w:rPr>
  </w:style>
  <w:style w:type="character" w:customStyle="1" w:styleId="centradosnegritas1">
    <w:name w:val="centrados_negritas1"/>
    <w:rsid w:val="003F2C3C"/>
    <w:rPr>
      <w:rFonts w:ascii="Arial" w:hAnsi="Arial" w:cs="Arial" w:hint="default"/>
      <w:b/>
      <w:bCs/>
      <w:i w:val="0"/>
      <w:iCs w:val="0"/>
      <w:caps w:val="0"/>
      <w:smallCaps w:val="0"/>
      <w:strike w:val="0"/>
      <w:dstrike w:val="0"/>
      <w:color w:val="000000"/>
      <w:spacing w:val="0"/>
      <w:sz w:val="20"/>
      <w:szCs w:val="20"/>
      <w:u w:val="none"/>
      <w:effect w:val="none"/>
      <w:vertAlign w:val="baseline"/>
    </w:rPr>
  </w:style>
  <w:style w:type="paragraph" w:customStyle="1" w:styleId="heading">
    <w:name w:val="heading"/>
    <w:basedOn w:val="Normal"/>
    <w:rsid w:val="003F2C3C"/>
    <w:pPr>
      <w:spacing w:before="100" w:beforeAutospacing="1" w:after="100" w:afterAutospacing="1"/>
    </w:pPr>
    <w:rPr>
      <w:rFonts w:ascii="Verdana" w:hAnsi="Verdana"/>
      <w:color w:val="000066"/>
      <w:sz w:val="22"/>
      <w:szCs w:val="22"/>
      <w:lang w:eastAsia="es-MX"/>
    </w:rPr>
  </w:style>
  <w:style w:type="character" w:customStyle="1" w:styleId="heading1">
    <w:name w:val="heading1"/>
    <w:rsid w:val="003F2C3C"/>
    <w:rPr>
      <w:rFonts w:ascii="Verdana" w:hAnsi="Verdana" w:hint="default"/>
      <w:strike w:val="0"/>
      <w:dstrike w:val="0"/>
      <w:color w:val="000066"/>
      <w:sz w:val="22"/>
      <w:szCs w:val="22"/>
      <w:u w:val="none"/>
      <w:effect w:val="none"/>
    </w:rPr>
  </w:style>
  <w:style w:type="character" w:customStyle="1" w:styleId="style31">
    <w:name w:val="style31"/>
    <w:rsid w:val="003F2C3C"/>
    <w:rPr>
      <w:rFonts w:ascii="Verdana" w:hAnsi="Verdana" w:hint="default"/>
      <w:strike w:val="0"/>
      <w:dstrike w:val="0"/>
      <w:color w:val="000066"/>
      <w:u w:val="none"/>
      <w:effect w:val="none"/>
    </w:rPr>
  </w:style>
  <w:style w:type="character" w:styleId="Refdenotaalpie">
    <w:name w:val="footnote reference"/>
    <w:uiPriority w:val="99"/>
    <w:rsid w:val="003F2C3C"/>
    <w:rPr>
      <w:vertAlign w:val="superscript"/>
    </w:rPr>
  </w:style>
  <w:style w:type="character" w:customStyle="1" w:styleId="FontStyle31">
    <w:name w:val="Font Style31"/>
    <w:uiPriority w:val="99"/>
    <w:rsid w:val="003F2C3C"/>
    <w:rPr>
      <w:rFonts w:ascii="Arial" w:hAnsi="Arial" w:cs="Arial"/>
      <w:b/>
      <w:bCs/>
      <w:color w:val="000000"/>
      <w:sz w:val="26"/>
      <w:szCs w:val="26"/>
    </w:rPr>
  </w:style>
  <w:style w:type="paragraph" w:customStyle="1" w:styleId="Style4">
    <w:name w:val="Style4"/>
    <w:basedOn w:val="Normal"/>
    <w:uiPriority w:val="99"/>
    <w:rsid w:val="003F2C3C"/>
    <w:pPr>
      <w:widowControl w:val="0"/>
      <w:autoSpaceDE w:val="0"/>
      <w:autoSpaceDN w:val="0"/>
      <w:adjustRightInd w:val="0"/>
      <w:spacing w:line="476" w:lineRule="exact"/>
      <w:jc w:val="both"/>
    </w:pPr>
    <w:rPr>
      <w:rFonts w:ascii="Candara" w:hAnsi="Candara"/>
      <w:lang w:val="es-AR" w:eastAsia="es-AR"/>
    </w:rPr>
  </w:style>
  <w:style w:type="paragraph" w:customStyle="1" w:styleId="Style21">
    <w:name w:val="Style21"/>
    <w:basedOn w:val="Normal"/>
    <w:uiPriority w:val="99"/>
    <w:rsid w:val="003F2C3C"/>
    <w:pPr>
      <w:widowControl w:val="0"/>
      <w:autoSpaceDE w:val="0"/>
      <w:autoSpaceDN w:val="0"/>
      <w:adjustRightInd w:val="0"/>
      <w:spacing w:line="475" w:lineRule="exact"/>
      <w:ind w:hanging="326"/>
    </w:pPr>
    <w:rPr>
      <w:rFonts w:ascii="Candara" w:hAnsi="Candara"/>
      <w:lang w:val="es-AR" w:eastAsia="es-AR"/>
    </w:rPr>
  </w:style>
  <w:style w:type="paragraph" w:customStyle="1" w:styleId="Style11">
    <w:name w:val="Style11"/>
    <w:basedOn w:val="Normal"/>
    <w:uiPriority w:val="99"/>
    <w:rsid w:val="003F2C3C"/>
    <w:pPr>
      <w:widowControl w:val="0"/>
      <w:autoSpaceDE w:val="0"/>
      <w:autoSpaceDN w:val="0"/>
      <w:adjustRightInd w:val="0"/>
      <w:spacing w:line="475" w:lineRule="exact"/>
      <w:ind w:hanging="413"/>
    </w:pPr>
    <w:rPr>
      <w:rFonts w:ascii="Candara" w:hAnsi="Candara"/>
      <w:lang w:val="es-AR" w:eastAsia="es-AR"/>
    </w:rPr>
  </w:style>
  <w:style w:type="paragraph" w:customStyle="1" w:styleId="Style15">
    <w:name w:val="Style15"/>
    <w:basedOn w:val="Normal"/>
    <w:uiPriority w:val="99"/>
    <w:rsid w:val="003F2C3C"/>
    <w:pPr>
      <w:widowControl w:val="0"/>
      <w:autoSpaceDE w:val="0"/>
      <w:autoSpaceDN w:val="0"/>
      <w:adjustRightInd w:val="0"/>
      <w:spacing w:line="475" w:lineRule="exact"/>
      <w:jc w:val="right"/>
    </w:pPr>
    <w:rPr>
      <w:rFonts w:ascii="Candara" w:hAnsi="Candara"/>
      <w:lang w:val="es-AR" w:eastAsia="es-AR"/>
    </w:rPr>
  </w:style>
  <w:style w:type="character" w:customStyle="1" w:styleId="ROMANOSCar">
    <w:name w:val="ROMANOS Car"/>
    <w:link w:val="ROMANOS"/>
    <w:locked/>
    <w:rsid w:val="003F2C3C"/>
    <w:rPr>
      <w:rFonts w:ascii="Arial" w:eastAsia="Times New Roman" w:hAnsi="Arial" w:cs="Arial"/>
      <w:sz w:val="18"/>
      <w:szCs w:val="18"/>
      <w:lang w:val="es-ES" w:eastAsia="es-ES"/>
    </w:rPr>
  </w:style>
  <w:style w:type="paragraph" w:customStyle="1" w:styleId="rtejustify">
    <w:name w:val="rtejustify"/>
    <w:basedOn w:val="Normal"/>
    <w:rsid w:val="003F2C3C"/>
    <w:pPr>
      <w:spacing w:before="100" w:beforeAutospacing="1" w:after="100" w:afterAutospacing="1"/>
    </w:pPr>
    <w:rPr>
      <w:lang w:val="es-ES" w:eastAsia="es-ES"/>
    </w:rPr>
  </w:style>
  <w:style w:type="character" w:customStyle="1" w:styleId="HTMLconformatoprevioCar1">
    <w:name w:val="HTML con formato previo Car1"/>
    <w:uiPriority w:val="99"/>
    <w:semiHidden/>
    <w:rsid w:val="003F2C3C"/>
    <w:rPr>
      <w:rFonts w:ascii="Consolas" w:eastAsia="Times New Roman" w:hAnsi="Consolas" w:cs="Times New Roman"/>
      <w:sz w:val="20"/>
      <w:szCs w:val="20"/>
    </w:rPr>
  </w:style>
  <w:style w:type="character" w:customStyle="1" w:styleId="HTMLPreformattedChar1">
    <w:name w:val="HTML Preformatted Char1"/>
    <w:uiPriority w:val="99"/>
    <w:semiHidden/>
    <w:rsid w:val="003F2C3C"/>
    <w:rPr>
      <w:rFonts w:ascii="Consolas" w:eastAsia="Times New Roman" w:hAnsi="Consolas" w:cs="Times New Roman"/>
      <w:sz w:val="20"/>
      <w:szCs w:val="20"/>
    </w:rPr>
  </w:style>
  <w:style w:type="paragraph" w:customStyle="1" w:styleId="tipo-a">
    <w:name w:val="tipo-a"/>
    <w:basedOn w:val="Normal"/>
    <w:rsid w:val="003F2C3C"/>
    <w:pPr>
      <w:spacing w:after="150"/>
    </w:pPr>
    <w:rPr>
      <w:lang w:eastAsia="es-MX"/>
    </w:rPr>
  </w:style>
  <w:style w:type="paragraph" w:customStyle="1" w:styleId="tipo-c">
    <w:name w:val="tipo-c"/>
    <w:basedOn w:val="Normal"/>
    <w:rsid w:val="003F2C3C"/>
    <w:pPr>
      <w:spacing w:after="150"/>
    </w:pPr>
    <w:rPr>
      <w:lang w:eastAsia="es-MX"/>
    </w:rPr>
  </w:style>
  <w:style w:type="character" w:customStyle="1" w:styleId="articulo-texto1">
    <w:name w:val="articulo-texto1"/>
    <w:rsid w:val="003F2C3C"/>
    <w:rPr>
      <w:b/>
      <w:bCs/>
    </w:rPr>
  </w:style>
  <w:style w:type="paragraph" w:customStyle="1" w:styleId="tipo-tr">
    <w:name w:val="tipo-tr"/>
    <w:basedOn w:val="Normal"/>
    <w:rsid w:val="003F2C3C"/>
    <w:pPr>
      <w:spacing w:after="150"/>
    </w:pPr>
    <w:rPr>
      <w:lang w:eastAsia="es-MX"/>
    </w:rPr>
  </w:style>
  <w:style w:type="character" w:customStyle="1" w:styleId="PuestoCar">
    <w:name w:val="Puesto Car"/>
    <w:link w:val="Ttulo10"/>
    <w:rsid w:val="003F2C3C"/>
    <w:rPr>
      <w:rFonts w:ascii="Cambria" w:eastAsia="Times New Roman" w:hAnsi="Cambria"/>
      <w:spacing w:val="-10"/>
      <w:kern w:val="28"/>
      <w:sz w:val="56"/>
      <w:szCs w:val="56"/>
      <w:lang w:val="es-ES_tradnl" w:eastAsia="es-ES"/>
    </w:rPr>
  </w:style>
  <w:style w:type="character" w:customStyle="1" w:styleId="Cuerpodeltexto0">
    <w:name w:val="Cuerpo del texto_"/>
    <w:rsid w:val="003F2C3C"/>
    <w:rPr>
      <w:rFonts w:ascii="Tahoma" w:eastAsia="Tahoma" w:hAnsi="Tahoma" w:cs="Tahoma"/>
      <w:b w:val="0"/>
      <w:bCs w:val="0"/>
      <w:i w:val="0"/>
      <w:iCs w:val="0"/>
      <w:smallCaps w:val="0"/>
      <w:strike w:val="0"/>
      <w:spacing w:val="-1"/>
      <w:sz w:val="22"/>
      <w:szCs w:val="22"/>
      <w:u w:val="none"/>
    </w:rPr>
  </w:style>
  <w:style w:type="character" w:customStyle="1" w:styleId="CommentTextChar1">
    <w:name w:val="Comment Text Char1"/>
    <w:uiPriority w:val="99"/>
    <w:semiHidden/>
    <w:rsid w:val="003F2C3C"/>
    <w:rPr>
      <w:rFonts w:ascii="Times New Roman" w:eastAsia="Times New Roman" w:hAnsi="Times New Roman" w:cs="Times New Roman"/>
      <w:sz w:val="20"/>
      <w:szCs w:val="20"/>
    </w:rPr>
  </w:style>
  <w:style w:type="character" w:customStyle="1" w:styleId="CuerpodeltextoNegrita">
    <w:name w:val="Cuerpo del texto + Negrita"/>
    <w:aliases w:val="Espaciado 0 pto"/>
    <w:rsid w:val="003F2C3C"/>
    <w:rPr>
      <w:rFonts w:ascii="Tahoma" w:eastAsia="Tahoma" w:hAnsi="Tahoma" w:cs="Tahoma"/>
      <w:b/>
      <w:bCs/>
      <w:i w:val="0"/>
      <w:iCs w:val="0"/>
      <w:smallCaps w:val="0"/>
      <w:strike w:val="0"/>
      <w:color w:val="000000"/>
      <w:spacing w:val="0"/>
      <w:w w:val="100"/>
      <w:position w:val="0"/>
      <w:sz w:val="22"/>
      <w:szCs w:val="22"/>
      <w:u w:val="none"/>
      <w:lang w:val="es-ES"/>
    </w:rPr>
  </w:style>
  <w:style w:type="character" w:styleId="Nmerodelnea">
    <w:name w:val="line number"/>
    <w:uiPriority w:val="99"/>
    <w:semiHidden/>
    <w:unhideWhenUsed/>
    <w:rsid w:val="003F2C3C"/>
  </w:style>
  <w:style w:type="paragraph" w:customStyle="1" w:styleId="Style33">
    <w:name w:val="Style33"/>
    <w:basedOn w:val="Normal"/>
    <w:uiPriority w:val="99"/>
    <w:rsid w:val="003F2C3C"/>
    <w:pPr>
      <w:widowControl w:val="0"/>
      <w:autoSpaceDE w:val="0"/>
      <w:autoSpaceDN w:val="0"/>
      <w:adjustRightInd w:val="0"/>
      <w:spacing w:line="235" w:lineRule="exact"/>
      <w:jc w:val="both"/>
    </w:pPr>
    <w:rPr>
      <w:rFonts w:ascii="MS Reference Sans Serif" w:hAnsi="MS Reference Sans Serif"/>
      <w:lang w:eastAsia="es-MX"/>
    </w:rPr>
  </w:style>
  <w:style w:type="table" w:styleId="Tablaconcuadrcula">
    <w:name w:val="Table Grid"/>
    <w:basedOn w:val="Tablanormal"/>
    <w:rsid w:val="003F2C3C"/>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rsid w:val="003F2C3C"/>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Poromisin">
    <w:name w:val="Por omisión"/>
    <w:rsid w:val="003F2C3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character" w:customStyle="1" w:styleId="Ninguno">
    <w:name w:val="Ninguno"/>
    <w:rsid w:val="003F2C3C"/>
    <w:rPr>
      <w:lang w:val="de-DE"/>
    </w:rPr>
  </w:style>
  <w:style w:type="numbering" w:customStyle="1" w:styleId="Letra">
    <w:name w:val="Letra"/>
    <w:rsid w:val="003F2C3C"/>
    <w:pPr>
      <w:numPr>
        <w:numId w:val="4"/>
      </w:numPr>
    </w:pPr>
  </w:style>
  <w:style w:type="numbering" w:customStyle="1" w:styleId="Vietagrande">
    <w:name w:val="Viñeta grande"/>
    <w:rsid w:val="003F2C3C"/>
    <w:pPr>
      <w:numPr>
        <w:numId w:val="5"/>
      </w:numPr>
    </w:pPr>
  </w:style>
  <w:style w:type="paragraph" w:customStyle="1" w:styleId="Ttulo10">
    <w:name w:val="Título1"/>
    <w:basedOn w:val="Normal"/>
    <w:link w:val="PuestoCar"/>
    <w:qFormat/>
    <w:rsid w:val="003F2C3C"/>
    <w:pPr>
      <w:jc w:val="center"/>
    </w:pPr>
    <w:rPr>
      <w:rFonts w:ascii="Cambria" w:hAnsi="Cambria"/>
      <w:spacing w:val="-10"/>
      <w:kern w:val="28"/>
      <w:sz w:val="56"/>
      <w:szCs w:val="56"/>
      <w:lang w:val="es-ES_tradnl" w:eastAsia="es-ES"/>
    </w:rPr>
  </w:style>
  <w:style w:type="paragraph" w:customStyle="1" w:styleId="normsmall">
    <w:name w:val="normsmall"/>
    <w:basedOn w:val="Normal"/>
    <w:rsid w:val="003F2C3C"/>
    <w:pPr>
      <w:spacing w:before="100" w:beforeAutospacing="1" w:after="100" w:afterAutospacing="1"/>
    </w:pPr>
    <w:rPr>
      <w:rFonts w:ascii="Arial" w:eastAsia="Arial Unicode MS" w:hAnsi="Arial" w:cs="Arial"/>
      <w:color w:val="000000"/>
      <w:sz w:val="20"/>
      <w:szCs w:val="20"/>
      <w:lang w:val="es-ES" w:eastAsia="es-ES"/>
    </w:rPr>
  </w:style>
  <w:style w:type="paragraph" w:customStyle="1" w:styleId="Anotacion0">
    <w:name w:val="Anotacion"/>
    <w:basedOn w:val="Normal"/>
    <w:rsid w:val="003F2C3C"/>
    <w:pPr>
      <w:spacing w:before="101" w:after="101"/>
      <w:jc w:val="center"/>
    </w:pPr>
    <w:rPr>
      <w:rFonts w:cs="Arial"/>
      <w:b/>
      <w:sz w:val="18"/>
      <w:szCs w:val="18"/>
      <w:lang w:val="es-ES" w:eastAsia="es-ES"/>
    </w:rPr>
  </w:style>
  <w:style w:type="paragraph" w:customStyle="1" w:styleId="Textoindependiente21">
    <w:name w:val="Texto independiente 21"/>
    <w:basedOn w:val="Normal"/>
    <w:rsid w:val="003F2C3C"/>
    <w:pPr>
      <w:suppressAutoHyphens/>
      <w:spacing w:line="360" w:lineRule="auto"/>
      <w:jc w:val="both"/>
    </w:pPr>
    <w:rPr>
      <w:rFonts w:ascii="Arial" w:hAnsi="Arial"/>
      <w:caps/>
      <w:sz w:val="20"/>
      <w:szCs w:val="20"/>
      <w:lang w:eastAsia="ar-SA"/>
    </w:rPr>
  </w:style>
  <w:style w:type="character" w:customStyle="1" w:styleId="WW8Num2z1">
    <w:name w:val="WW8Num2z1"/>
    <w:rsid w:val="003F2C3C"/>
    <w:rPr>
      <w:rFonts w:ascii="Courier New" w:hAnsi="Courier New"/>
    </w:rPr>
  </w:style>
  <w:style w:type="character" w:customStyle="1" w:styleId="WW8Num2z2">
    <w:name w:val="WW8Num2z2"/>
    <w:rsid w:val="003F2C3C"/>
    <w:rPr>
      <w:rFonts w:ascii="Wingdings" w:hAnsi="Wingdings"/>
    </w:rPr>
  </w:style>
  <w:style w:type="character" w:customStyle="1" w:styleId="WW8Num1z2">
    <w:name w:val="WW8Num1z2"/>
    <w:rsid w:val="003F2C3C"/>
    <w:rPr>
      <w:rFonts w:ascii="Wingdings" w:hAnsi="Wingdings"/>
    </w:rPr>
  </w:style>
  <w:style w:type="character" w:customStyle="1" w:styleId="WW8Num3z0">
    <w:name w:val="WW8Num3z0"/>
    <w:rsid w:val="003F2C3C"/>
    <w:rPr>
      <w:rFonts w:ascii="Symbol" w:hAnsi="Symbol"/>
    </w:rPr>
  </w:style>
  <w:style w:type="character" w:customStyle="1" w:styleId="WW-Absatz-Standardschriftart11">
    <w:name w:val="WW-Absatz-Standardschriftart11"/>
    <w:rsid w:val="003F2C3C"/>
  </w:style>
  <w:style w:type="paragraph" w:styleId="Cita">
    <w:name w:val="Quote"/>
    <w:basedOn w:val="Normal"/>
    <w:next w:val="Normal"/>
    <w:link w:val="CitaCar"/>
    <w:uiPriority w:val="29"/>
    <w:qFormat/>
    <w:rsid w:val="003F2C3C"/>
    <w:pPr>
      <w:spacing w:before="200" w:after="160"/>
      <w:ind w:left="864" w:right="864"/>
      <w:jc w:val="center"/>
    </w:pPr>
    <w:rPr>
      <w:i/>
      <w:iCs/>
      <w:color w:val="404040"/>
      <w:lang w:val="es-ES" w:eastAsia="es-ES"/>
    </w:rPr>
  </w:style>
  <w:style w:type="character" w:customStyle="1" w:styleId="CitaCar">
    <w:name w:val="Cita Car"/>
    <w:link w:val="Cita"/>
    <w:uiPriority w:val="29"/>
    <w:rsid w:val="003F2C3C"/>
    <w:rPr>
      <w:rFonts w:ascii="Times New Roman" w:eastAsia="Times New Roman" w:hAnsi="Times New Roman"/>
      <w:i/>
      <w:iCs/>
      <w:color w:val="404040"/>
      <w:sz w:val="24"/>
      <w:szCs w:val="24"/>
      <w:lang w:val="es-ES" w:eastAsia="es-ES"/>
    </w:rPr>
  </w:style>
  <w:style w:type="paragraph" w:customStyle="1" w:styleId="TableParagraph">
    <w:name w:val="Table Paragraph"/>
    <w:basedOn w:val="Normal"/>
    <w:uiPriority w:val="1"/>
    <w:qFormat/>
    <w:rsid w:val="003F2C3C"/>
    <w:pPr>
      <w:widowControl w:val="0"/>
    </w:pPr>
    <w:rPr>
      <w:rFonts w:ascii="Calibri" w:eastAsia="Calibri" w:hAnsi="Calibri"/>
      <w:sz w:val="22"/>
      <w:szCs w:val="22"/>
    </w:rPr>
  </w:style>
  <w:style w:type="table" w:customStyle="1" w:styleId="TableNormal1">
    <w:name w:val="Table Normal1"/>
    <w:rsid w:val="003F2C3C"/>
    <w:rPr>
      <w:rFonts w:ascii="Times New Roman" w:eastAsia="Times New Roman" w:hAnsi="Times New Roman"/>
      <w:color w:val="000000"/>
    </w:rPr>
    <w:tblPr>
      <w:tblCellMar>
        <w:top w:w="0" w:type="dxa"/>
        <w:left w:w="0" w:type="dxa"/>
        <w:bottom w:w="0" w:type="dxa"/>
        <w:right w:w="0" w:type="dxa"/>
      </w:tblCellMar>
    </w:tblPr>
  </w:style>
  <w:style w:type="paragraph" w:customStyle="1" w:styleId="xl25">
    <w:name w:val="xl25"/>
    <w:basedOn w:val="Normal"/>
    <w:rsid w:val="003F2C3C"/>
    <w:pPr>
      <w:spacing w:before="100" w:beforeAutospacing="1" w:after="100" w:afterAutospacing="1"/>
    </w:pPr>
    <w:rPr>
      <w:rFonts w:ascii="Arial" w:eastAsia="Arial Unicode MS" w:hAnsi="Arial" w:cs="Arial"/>
      <w:sz w:val="14"/>
      <w:szCs w:val="14"/>
      <w:lang w:val="es-ES" w:eastAsia="es-ES"/>
    </w:rPr>
  </w:style>
  <w:style w:type="paragraph" w:customStyle="1" w:styleId="xl24">
    <w:name w:val="xl24"/>
    <w:basedOn w:val="Normal"/>
    <w:rsid w:val="003F2C3C"/>
    <w:pPr>
      <w:spacing w:before="100" w:beforeAutospacing="1" w:after="100" w:afterAutospacing="1"/>
    </w:pPr>
    <w:rPr>
      <w:rFonts w:ascii="Arial" w:eastAsia="Arial Unicode MS" w:hAnsi="Arial" w:cs="Arial"/>
      <w:sz w:val="14"/>
      <w:szCs w:val="14"/>
      <w:lang w:val="es-ES" w:eastAsia="es-ES"/>
    </w:rPr>
  </w:style>
  <w:style w:type="paragraph" w:customStyle="1" w:styleId="xl26">
    <w:name w:val="xl26"/>
    <w:basedOn w:val="Normal"/>
    <w:rsid w:val="003F2C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4"/>
      <w:szCs w:val="14"/>
      <w:lang w:val="es-ES" w:eastAsia="es-ES"/>
    </w:rPr>
  </w:style>
  <w:style w:type="paragraph" w:customStyle="1" w:styleId="xl27">
    <w:name w:val="xl27"/>
    <w:basedOn w:val="Normal"/>
    <w:rsid w:val="003F2C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4"/>
      <w:szCs w:val="14"/>
      <w:lang w:val="es-ES" w:eastAsia="es-ES"/>
    </w:rPr>
  </w:style>
  <w:style w:type="paragraph" w:customStyle="1" w:styleId="xl28">
    <w:name w:val="xl28"/>
    <w:basedOn w:val="Normal"/>
    <w:rsid w:val="003F2C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 w:val="14"/>
      <w:szCs w:val="14"/>
      <w:lang w:val="es-ES" w:eastAsia="es-ES"/>
    </w:rPr>
  </w:style>
  <w:style w:type="paragraph" w:customStyle="1" w:styleId="xl29">
    <w:name w:val="xl29"/>
    <w:basedOn w:val="Normal"/>
    <w:rsid w:val="003F2C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 w:val="14"/>
      <w:szCs w:val="14"/>
      <w:lang w:val="es-ES" w:eastAsia="es-ES"/>
    </w:rPr>
  </w:style>
  <w:style w:type="paragraph" w:customStyle="1" w:styleId="xl30">
    <w:name w:val="xl30"/>
    <w:basedOn w:val="Normal"/>
    <w:rsid w:val="003F2C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eastAsia="Arial Unicode MS" w:hAnsi="Arial" w:cs="Arial"/>
      <w:b/>
      <w:bCs/>
      <w:sz w:val="14"/>
      <w:szCs w:val="14"/>
      <w:lang w:val="es-ES" w:eastAsia="es-ES"/>
    </w:rPr>
  </w:style>
  <w:style w:type="paragraph" w:customStyle="1" w:styleId="xl31">
    <w:name w:val="xl31"/>
    <w:basedOn w:val="Normal"/>
    <w:rsid w:val="003F2C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4"/>
      <w:szCs w:val="14"/>
      <w:lang w:val="es-ES" w:eastAsia="es-ES"/>
    </w:rPr>
  </w:style>
  <w:style w:type="paragraph" w:customStyle="1" w:styleId="xl32">
    <w:name w:val="xl32"/>
    <w:basedOn w:val="Normal"/>
    <w:rsid w:val="003F2C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3">
    <w:name w:val="xl33"/>
    <w:basedOn w:val="Normal"/>
    <w:rsid w:val="003F2C3C"/>
    <w:pPr>
      <w:spacing w:before="100" w:beforeAutospacing="1" w:after="100" w:afterAutospacing="1"/>
    </w:pPr>
    <w:rPr>
      <w:rFonts w:ascii="Arial" w:eastAsia="Arial Unicode MS" w:hAnsi="Arial" w:cs="Arial"/>
      <w:sz w:val="14"/>
      <w:szCs w:val="14"/>
      <w:lang w:val="es-ES" w:eastAsia="es-ES"/>
    </w:rPr>
  </w:style>
  <w:style w:type="paragraph" w:customStyle="1" w:styleId="xl34">
    <w:name w:val="xl34"/>
    <w:basedOn w:val="Normal"/>
    <w:rsid w:val="003F2C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4"/>
      <w:szCs w:val="14"/>
      <w:lang w:val="es-ES" w:eastAsia="es-ES"/>
    </w:rPr>
  </w:style>
  <w:style w:type="paragraph" w:customStyle="1" w:styleId="xl35">
    <w:name w:val="xl35"/>
    <w:basedOn w:val="Normal"/>
    <w:rsid w:val="003F2C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eastAsia="Arial Unicode MS" w:hAnsi="Arial" w:cs="Arial"/>
      <w:sz w:val="14"/>
      <w:szCs w:val="14"/>
      <w:lang w:val="es-ES" w:eastAsia="es-ES"/>
    </w:rPr>
  </w:style>
  <w:style w:type="paragraph" w:customStyle="1" w:styleId="xl36">
    <w:name w:val="xl36"/>
    <w:basedOn w:val="Normal"/>
    <w:rsid w:val="003F2C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eastAsia="Arial Unicode MS" w:hAnsi="Arial" w:cs="Arial"/>
      <w:sz w:val="14"/>
      <w:szCs w:val="14"/>
      <w:lang w:val="es-ES" w:eastAsia="es-ES"/>
    </w:rPr>
  </w:style>
  <w:style w:type="paragraph" w:customStyle="1" w:styleId="xl37">
    <w:name w:val="xl37"/>
    <w:basedOn w:val="Normal"/>
    <w:rsid w:val="003F2C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eastAsia="Arial Unicode MS" w:hAnsi="Arial" w:cs="Arial"/>
      <w:sz w:val="14"/>
      <w:szCs w:val="14"/>
      <w:lang w:val="es-ES" w:eastAsia="es-ES"/>
    </w:rPr>
  </w:style>
  <w:style w:type="paragraph" w:customStyle="1" w:styleId="xl38">
    <w:name w:val="xl38"/>
    <w:basedOn w:val="Normal"/>
    <w:rsid w:val="003F2C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 w:val="14"/>
      <w:szCs w:val="14"/>
      <w:lang w:val="es-ES" w:eastAsia="es-ES"/>
    </w:rPr>
  </w:style>
  <w:style w:type="paragraph" w:customStyle="1" w:styleId="xl22">
    <w:name w:val="xl22"/>
    <w:basedOn w:val="Normal"/>
    <w:uiPriority w:val="99"/>
    <w:rsid w:val="003F2C3C"/>
    <w:pPr>
      <w:spacing w:before="100" w:beforeAutospacing="1" w:after="100" w:afterAutospacing="1"/>
      <w:jc w:val="center"/>
    </w:pPr>
    <w:rPr>
      <w:lang w:val="es-ES" w:eastAsia="es-ES"/>
    </w:rPr>
  </w:style>
  <w:style w:type="character" w:styleId="Refdecomentario">
    <w:name w:val="annotation reference"/>
    <w:uiPriority w:val="99"/>
    <w:unhideWhenUsed/>
    <w:rsid w:val="003F2C3C"/>
    <w:rPr>
      <w:sz w:val="16"/>
      <w:szCs w:val="16"/>
    </w:rPr>
  </w:style>
  <w:style w:type="table" w:customStyle="1" w:styleId="Tablaconcuadrcula1">
    <w:name w:val="Tabla con cuadrícula1"/>
    <w:basedOn w:val="Tablanormal"/>
    <w:next w:val="Tablaconcuadrcula"/>
    <w:uiPriority w:val="39"/>
    <w:rsid w:val="003F2C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F2C3C"/>
    <w:pPr>
      <w:suppressAutoHyphens/>
      <w:autoSpaceDN w:val="0"/>
      <w:spacing w:after="200" w:line="276" w:lineRule="auto"/>
      <w:textAlignment w:val="baseline"/>
    </w:pPr>
    <w:rPr>
      <w:rFonts w:eastAsia="SimSun" w:cs="Calibri"/>
      <w:kern w:val="3"/>
      <w:sz w:val="22"/>
      <w:szCs w:val="22"/>
      <w:lang w:val="es-ES" w:eastAsia="en-US"/>
    </w:rPr>
  </w:style>
  <w:style w:type="paragraph" w:customStyle="1" w:styleId="Text">
    <w:name w:val="Text"/>
    <w:basedOn w:val="Standard"/>
    <w:rsid w:val="003F2C3C"/>
    <w:pPr>
      <w:spacing w:after="101" w:line="216" w:lineRule="exact"/>
      <w:ind w:firstLine="288"/>
      <w:jc w:val="both"/>
    </w:pPr>
    <w:rPr>
      <w:rFonts w:ascii="Arial" w:hAnsi="Arial" w:cs="Arial"/>
      <w:sz w:val="18"/>
      <w:szCs w:val="20"/>
    </w:rPr>
  </w:style>
  <w:style w:type="character" w:customStyle="1" w:styleId="StrongEmphasis">
    <w:name w:val="Strong Emphasis"/>
    <w:rsid w:val="003F2C3C"/>
    <w:rPr>
      <w:b/>
      <w:bCs/>
    </w:rPr>
  </w:style>
  <w:style w:type="paragraph" w:customStyle="1" w:styleId="texto-general">
    <w:name w:val="texto-general"/>
    <w:basedOn w:val="Normal"/>
    <w:rsid w:val="003F2C3C"/>
    <w:pPr>
      <w:spacing w:before="100" w:beforeAutospacing="1" w:after="100" w:afterAutospacing="1"/>
    </w:pPr>
    <w:rPr>
      <w:lang w:eastAsia="es-MX"/>
    </w:rPr>
  </w:style>
  <w:style w:type="character" w:customStyle="1" w:styleId="EstiloNegrita">
    <w:name w:val="Estilo Negrita"/>
    <w:rsid w:val="003F2C3C"/>
    <w:rPr>
      <w:rFonts w:ascii="Arial" w:hAnsi="Arial"/>
      <w:sz w:val="24"/>
    </w:rPr>
  </w:style>
  <w:style w:type="paragraph" w:customStyle="1" w:styleId="centrar">
    <w:name w:val="centrar"/>
    <w:basedOn w:val="Normal"/>
    <w:uiPriority w:val="99"/>
    <w:rsid w:val="003F2C3C"/>
    <w:pPr>
      <w:spacing w:before="100" w:beforeAutospacing="1" w:after="100" w:afterAutospacing="1"/>
    </w:pPr>
    <w:rPr>
      <w:lang w:eastAsia="es-MX"/>
    </w:rPr>
  </w:style>
  <w:style w:type="character" w:styleId="Ttulodellibro">
    <w:name w:val="Book Title"/>
    <w:uiPriority w:val="33"/>
    <w:qFormat/>
    <w:rsid w:val="003F2C3C"/>
    <w:rPr>
      <w:b/>
      <w:bCs/>
      <w:i/>
      <w:iCs/>
      <w:spacing w:val="5"/>
    </w:rPr>
  </w:style>
  <w:style w:type="character" w:customStyle="1" w:styleId="PrrafodelistaCar">
    <w:name w:val="Párrafo de lista Car"/>
    <w:link w:val="Prrafodelista"/>
    <w:locked/>
    <w:rsid w:val="003F2C3C"/>
    <w:rPr>
      <w:rFonts w:ascii="Times New Roman" w:eastAsia="Times New Roman" w:hAnsi="Times New Roman"/>
      <w:sz w:val="24"/>
      <w:szCs w:val="24"/>
      <w:lang w:eastAsia="en-US"/>
    </w:rPr>
  </w:style>
  <w:style w:type="character" w:styleId="nfasissutil">
    <w:name w:val="Subtle Emphasis"/>
    <w:uiPriority w:val="19"/>
    <w:qFormat/>
    <w:rsid w:val="003F2C3C"/>
    <w:rPr>
      <w:i/>
      <w:iCs/>
      <w:color w:val="808080"/>
    </w:rPr>
  </w:style>
  <w:style w:type="character" w:customStyle="1" w:styleId="EstiloCar">
    <w:name w:val="Estilo Car"/>
    <w:link w:val="Estilo"/>
    <w:locked/>
    <w:rsid w:val="003F2C3C"/>
    <w:rPr>
      <w:rFonts w:ascii="Arial" w:hAnsi="Arial" w:cs="Arial"/>
      <w:sz w:val="24"/>
    </w:rPr>
  </w:style>
  <w:style w:type="paragraph" w:customStyle="1" w:styleId="Estilo">
    <w:name w:val="Estilo"/>
    <w:basedOn w:val="Sinespaciado"/>
    <w:link w:val="EstiloCar"/>
    <w:qFormat/>
    <w:rsid w:val="003F2C3C"/>
    <w:pPr>
      <w:jc w:val="both"/>
    </w:pPr>
    <w:rPr>
      <w:rFonts w:ascii="Arial" w:eastAsia="Calibri" w:hAnsi="Arial" w:cs="Arial"/>
      <w:szCs w:val="20"/>
      <w:lang w:eastAsia="es-MX"/>
    </w:rPr>
  </w:style>
  <w:style w:type="paragraph" w:customStyle="1" w:styleId="INCISO">
    <w:name w:val="INCISO"/>
    <w:basedOn w:val="Normal"/>
    <w:rsid w:val="003F2C3C"/>
    <w:pPr>
      <w:spacing w:after="101" w:line="216" w:lineRule="exact"/>
      <w:ind w:left="1080" w:hanging="360"/>
      <w:jc w:val="both"/>
    </w:pPr>
    <w:rPr>
      <w:rFonts w:ascii="Arial" w:hAnsi="Arial" w:cs="Arial"/>
      <w:sz w:val="18"/>
      <w:szCs w:val="18"/>
      <w:lang w:val="es-ES" w:eastAsia="es-ES"/>
    </w:rPr>
  </w:style>
  <w:style w:type="character" w:customStyle="1" w:styleId="FontStyle30">
    <w:name w:val="Font Style30"/>
    <w:uiPriority w:val="99"/>
    <w:rsid w:val="003F2C3C"/>
    <w:rPr>
      <w:rFonts w:ascii="Arial" w:hAnsi="Arial" w:cs="Arial"/>
      <w:color w:val="000000"/>
      <w:sz w:val="26"/>
      <w:szCs w:val="26"/>
    </w:rPr>
  </w:style>
  <w:style w:type="paragraph" w:customStyle="1" w:styleId="Style5">
    <w:name w:val="Style5"/>
    <w:basedOn w:val="Normal"/>
    <w:uiPriority w:val="99"/>
    <w:rsid w:val="003F2C3C"/>
    <w:pPr>
      <w:widowControl w:val="0"/>
      <w:autoSpaceDE w:val="0"/>
      <w:autoSpaceDN w:val="0"/>
      <w:adjustRightInd w:val="0"/>
      <w:spacing w:line="470" w:lineRule="exact"/>
      <w:jc w:val="both"/>
    </w:pPr>
    <w:rPr>
      <w:rFonts w:ascii="Candara" w:hAnsi="Candara"/>
      <w:lang w:val="es-AR" w:eastAsia="es-AR"/>
    </w:rPr>
  </w:style>
  <w:style w:type="paragraph" w:customStyle="1" w:styleId="NormalWeb20">
    <w:name w:val="Normal (Web)20"/>
    <w:basedOn w:val="Normal"/>
    <w:rsid w:val="003F2C3C"/>
    <w:pPr>
      <w:spacing w:after="150" w:line="180" w:lineRule="atLeast"/>
    </w:pPr>
    <w:rPr>
      <w:rFonts w:ascii="Arial" w:eastAsia="SimSun" w:hAnsi="Arial" w:cs="Arial"/>
      <w:sz w:val="13"/>
      <w:szCs w:val="13"/>
      <w:lang w:eastAsia="zh-CN"/>
    </w:rPr>
  </w:style>
  <w:style w:type="paragraph" w:customStyle="1" w:styleId="Titulo1">
    <w:name w:val="Titulo 1"/>
    <w:basedOn w:val="Normal"/>
    <w:rsid w:val="003F2C3C"/>
    <w:pPr>
      <w:pBdr>
        <w:bottom w:val="single" w:sz="12" w:space="1" w:color="auto"/>
      </w:pBdr>
      <w:spacing w:before="120"/>
      <w:jc w:val="both"/>
      <w:outlineLvl w:val="0"/>
    </w:pPr>
    <w:rPr>
      <w:b/>
      <w:sz w:val="18"/>
      <w:szCs w:val="18"/>
      <w:lang w:eastAsia="es-MX"/>
    </w:rPr>
  </w:style>
  <w:style w:type="paragraph" w:customStyle="1" w:styleId="Titulo20">
    <w:name w:val="Titulo 2"/>
    <w:basedOn w:val="Normal"/>
    <w:rsid w:val="003F2C3C"/>
    <w:pPr>
      <w:pBdr>
        <w:top w:val="double" w:sz="6" w:space="1" w:color="auto"/>
      </w:pBdr>
      <w:spacing w:after="101"/>
      <w:jc w:val="both"/>
      <w:outlineLvl w:val="1"/>
    </w:pPr>
    <w:rPr>
      <w:rFonts w:ascii="Arial" w:hAnsi="Arial" w:cs="Arial"/>
      <w:sz w:val="18"/>
      <w:szCs w:val="18"/>
      <w:lang w:eastAsia="es-MX"/>
    </w:rPr>
  </w:style>
  <w:style w:type="paragraph" w:customStyle="1" w:styleId="CABEZA">
    <w:name w:val="CABEZA"/>
    <w:basedOn w:val="Normal"/>
    <w:rsid w:val="003F2C3C"/>
    <w:pPr>
      <w:jc w:val="center"/>
    </w:pPr>
    <w:rPr>
      <w:b/>
      <w:sz w:val="28"/>
      <w:szCs w:val="28"/>
      <w:lang w:eastAsia="es-MX"/>
    </w:rPr>
  </w:style>
  <w:style w:type="paragraph" w:customStyle="1" w:styleId="Nombre">
    <w:name w:val="Nombre"/>
    <w:next w:val="Normal"/>
    <w:rsid w:val="003F2C3C"/>
    <w:pPr>
      <w:jc w:val="center"/>
    </w:pPr>
    <w:rPr>
      <w:rFonts w:ascii="Arial" w:eastAsia="Times New Roman" w:hAnsi="Arial"/>
      <w:b/>
      <w:smallCaps/>
      <w:color w:val="333333"/>
      <w:sz w:val="28"/>
      <w:szCs w:val="28"/>
      <w:lang w:val="es-ES_tradnl" w:eastAsia="es-ES"/>
    </w:rPr>
  </w:style>
  <w:style w:type="paragraph" w:customStyle="1" w:styleId="ContenidoArticulo">
    <w:name w:val="ContenidoArticulo"/>
    <w:basedOn w:val="Normal"/>
    <w:link w:val="ContenidoArticuloCar1"/>
    <w:autoRedefine/>
    <w:rsid w:val="003F2C3C"/>
    <w:pPr>
      <w:jc w:val="both"/>
    </w:pPr>
    <w:rPr>
      <w:rFonts w:ascii="Arial (W1)" w:hAnsi="Arial (W1)"/>
      <w:sz w:val="22"/>
      <w:szCs w:val="22"/>
      <w:lang w:val="es-ES_tradnl" w:eastAsia="es-ES"/>
    </w:rPr>
  </w:style>
  <w:style w:type="character" w:customStyle="1" w:styleId="ContenidoArticuloCar1">
    <w:name w:val="ContenidoArticulo Car1"/>
    <w:link w:val="ContenidoArticulo"/>
    <w:rsid w:val="003F2C3C"/>
    <w:rPr>
      <w:rFonts w:ascii="Arial (W1)" w:eastAsia="Times New Roman" w:hAnsi="Arial (W1)"/>
      <w:sz w:val="22"/>
      <w:szCs w:val="22"/>
      <w:lang w:val="es-ES_tradnl" w:eastAsia="es-ES"/>
    </w:rPr>
  </w:style>
  <w:style w:type="paragraph" w:customStyle="1" w:styleId="p">
    <w:name w:val="p"/>
    <w:basedOn w:val="Normal"/>
    <w:rsid w:val="003F2C3C"/>
    <w:pPr>
      <w:spacing w:before="100" w:beforeAutospacing="1" w:after="100" w:afterAutospacing="1"/>
    </w:pPr>
    <w:rPr>
      <w:lang w:eastAsia="es-MX"/>
    </w:rPr>
  </w:style>
  <w:style w:type="character" w:customStyle="1" w:styleId="f">
    <w:name w:val="f"/>
    <w:rsid w:val="003F2C3C"/>
  </w:style>
  <w:style w:type="paragraph" w:customStyle="1" w:styleId="q">
    <w:name w:val="q"/>
    <w:basedOn w:val="Normal"/>
    <w:rsid w:val="003F2C3C"/>
    <w:pPr>
      <w:spacing w:before="100" w:beforeAutospacing="1" w:after="100" w:afterAutospacing="1"/>
    </w:pPr>
    <w:rPr>
      <w:lang w:eastAsia="es-MX"/>
    </w:rPr>
  </w:style>
  <w:style w:type="character" w:customStyle="1" w:styleId="a">
    <w:name w:val="a"/>
    <w:rsid w:val="003F2C3C"/>
  </w:style>
  <w:style w:type="character" w:customStyle="1" w:styleId="d">
    <w:name w:val="d"/>
    <w:rsid w:val="003F2C3C"/>
  </w:style>
  <w:style w:type="character" w:customStyle="1" w:styleId="b">
    <w:name w:val="b"/>
    <w:rsid w:val="003F2C3C"/>
  </w:style>
  <w:style w:type="character" w:customStyle="1" w:styleId="g">
    <w:name w:val="g"/>
    <w:rsid w:val="003F2C3C"/>
  </w:style>
  <w:style w:type="table" w:customStyle="1" w:styleId="Tabladecuadrcula41">
    <w:name w:val="Tabla de cuadrícula 41"/>
    <w:basedOn w:val="Tablanormal"/>
    <w:uiPriority w:val="49"/>
    <w:rsid w:val="003F2C3C"/>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Textbody">
    <w:name w:val="Text body"/>
    <w:basedOn w:val="Normal"/>
    <w:rsid w:val="003F2C3C"/>
    <w:pPr>
      <w:suppressAutoHyphens/>
      <w:autoSpaceDN w:val="0"/>
      <w:spacing w:after="140" w:line="276" w:lineRule="auto"/>
      <w:textAlignment w:val="baseline"/>
    </w:pPr>
    <w:rPr>
      <w:rFonts w:ascii="Calibri" w:eastAsia="Calibri" w:hAnsi="Calibri" w:cs="F"/>
      <w:sz w:val="22"/>
      <w:szCs w:val="22"/>
    </w:rPr>
  </w:style>
  <w:style w:type="numbering" w:customStyle="1" w:styleId="WWNum1">
    <w:name w:val="WWNum1"/>
    <w:basedOn w:val="Sinlista"/>
    <w:rsid w:val="003F2C3C"/>
    <w:pPr>
      <w:numPr>
        <w:numId w:val="6"/>
      </w:numPr>
    </w:pPr>
  </w:style>
  <w:style w:type="numbering" w:customStyle="1" w:styleId="WWNum6">
    <w:name w:val="WWNum6"/>
    <w:basedOn w:val="Sinlista"/>
    <w:rsid w:val="003F2C3C"/>
    <w:pPr>
      <w:numPr>
        <w:numId w:val="7"/>
      </w:numPr>
    </w:pPr>
  </w:style>
  <w:style w:type="numbering" w:customStyle="1" w:styleId="WWNum7">
    <w:name w:val="WWNum7"/>
    <w:basedOn w:val="Sinlista"/>
    <w:rsid w:val="003F2C3C"/>
    <w:pPr>
      <w:numPr>
        <w:numId w:val="8"/>
      </w:numPr>
    </w:pPr>
  </w:style>
  <w:style w:type="paragraph" w:customStyle="1" w:styleId="CarCarCarCarCarCar">
    <w:name w:val="Car Car Car Car Car Car"/>
    <w:basedOn w:val="Normal"/>
    <w:rsid w:val="003F2C3C"/>
    <w:pPr>
      <w:spacing w:after="160" w:line="240" w:lineRule="exact"/>
      <w:jc w:val="right"/>
    </w:pPr>
    <w:rPr>
      <w:rFonts w:ascii="Verdana" w:hAnsi="Verdana" w:cs="Arial"/>
      <w:sz w:val="20"/>
      <w:szCs w:val="21"/>
    </w:rPr>
  </w:style>
  <w:style w:type="paragraph" w:customStyle="1" w:styleId="corte4fondo">
    <w:name w:val="corte4 fondo"/>
    <w:basedOn w:val="Normal"/>
    <w:link w:val="corte4fondoCar"/>
    <w:rsid w:val="003F2C3C"/>
    <w:pPr>
      <w:overflowPunct w:val="0"/>
      <w:autoSpaceDE w:val="0"/>
      <w:autoSpaceDN w:val="0"/>
      <w:adjustRightInd w:val="0"/>
      <w:spacing w:line="360" w:lineRule="auto"/>
      <w:ind w:firstLine="709"/>
      <w:jc w:val="both"/>
      <w:textAlignment w:val="baseline"/>
    </w:pPr>
    <w:rPr>
      <w:rFonts w:ascii="Arial" w:hAnsi="Arial"/>
      <w:sz w:val="30"/>
      <w:szCs w:val="20"/>
      <w:lang w:val="es-ES_tradnl" w:eastAsia="es-MX"/>
    </w:rPr>
  </w:style>
  <w:style w:type="character" w:customStyle="1" w:styleId="corte4fondoCar">
    <w:name w:val="corte4 fondo Car"/>
    <w:link w:val="corte4fondo"/>
    <w:rsid w:val="003F2C3C"/>
    <w:rPr>
      <w:rFonts w:ascii="Arial" w:eastAsia="Times New Roman" w:hAnsi="Arial"/>
      <w:sz w:val="30"/>
      <w:lang w:val="es-ES_tradnl"/>
    </w:rPr>
  </w:style>
  <w:style w:type="paragraph" w:customStyle="1" w:styleId="msonormal0">
    <w:name w:val="msonormal"/>
    <w:basedOn w:val="Normal"/>
    <w:rsid w:val="003F2C3C"/>
    <w:pPr>
      <w:spacing w:before="100" w:after="100"/>
    </w:pPr>
    <w:rPr>
      <w:rFonts w:ascii="Arial Unicode MS" w:eastAsia="Arial Unicode MS" w:hAnsi="Arial Unicode MS"/>
      <w:color w:val="808080"/>
      <w:szCs w:val="20"/>
      <w:lang w:val="en-US"/>
    </w:rPr>
  </w:style>
  <w:style w:type="table" w:customStyle="1" w:styleId="TableGrid1">
    <w:name w:val="Table Grid1"/>
    <w:basedOn w:val="Tablanormal"/>
    <w:next w:val="Tablaconcuadrcula"/>
    <w:rsid w:val="003F2C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alutation" w:uiPriority="0"/>
    <w:lsdException w:name="Body Text First Indent 2" w:uiPriority="0"/>
    <w:lsdException w:name="Body Tex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5CF"/>
    <w:rPr>
      <w:rFonts w:ascii="Times New Roman" w:eastAsia="Times New Roman" w:hAnsi="Times New Roman"/>
      <w:sz w:val="24"/>
      <w:szCs w:val="24"/>
      <w:lang w:eastAsia="en-US"/>
    </w:rPr>
  </w:style>
  <w:style w:type="paragraph" w:styleId="Ttulo1">
    <w:name w:val="heading 1"/>
    <w:basedOn w:val="Normal"/>
    <w:next w:val="Normal"/>
    <w:link w:val="Ttulo1Car"/>
    <w:uiPriority w:val="9"/>
    <w:qFormat/>
    <w:rsid w:val="00294062"/>
    <w:pPr>
      <w:keepNext/>
      <w:jc w:val="right"/>
      <w:outlineLvl w:val="0"/>
    </w:pPr>
    <w:rPr>
      <w:b/>
      <w:bCs/>
      <w:caps/>
      <w:szCs w:val="20"/>
      <w:lang w:eastAsia="x-none"/>
    </w:rPr>
  </w:style>
  <w:style w:type="paragraph" w:styleId="Ttulo2">
    <w:name w:val="heading 2"/>
    <w:basedOn w:val="Normal"/>
    <w:next w:val="Normal"/>
    <w:link w:val="Ttulo2Car"/>
    <w:qFormat/>
    <w:rsid w:val="00294062"/>
    <w:pPr>
      <w:keepNext/>
      <w:spacing w:before="240" w:after="60"/>
      <w:outlineLvl w:val="1"/>
    </w:pPr>
    <w:rPr>
      <w:rFonts w:ascii="Arial" w:hAnsi="Arial"/>
      <w:b/>
      <w:bCs/>
      <w:i/>
      <w:iCs/>
      <w:sz w:val="28"/>
      <w:szCs w:val="28"/>
      <w:lang w:eastAsia="x-none"/>
    </w:rPr>
  </w:style>
  <w:style w:type="paragraph" w:styleId="Ttulo3">
    <w:name w:val="heading 3"/>
    <w:basedOn w:val="Normal"/>
    <w:next w:val="Normal"/>
    <w:link w:val="Ttulo3Car"/>
    <w:qFormat/>
    <w:rsid w:val="000F6D77"/>
    <w:pPr>
      <w:keepNext/>
      <w:jc w:val="both"/>
      <w:outlineLvl w:val="2"/>
    </w:pPr>
    <w:rPr>
      <w:sz w:val="28"/>
      <w:szCs w:val="20"/>
      <w:lang w:val="x-none" w:eastAsia="es-ES"/>
    </w:rPr>
  </w:style>
  <w:style w:type="paragraph" w:styleId="Ttulo4">
    <w:name w:val="heading 4"/>
    <w:basedOn w:val="Normal"/>
    <w:next w:val="Normal"/>
    <w:link w:val="Ttulo4Car"/>
    <w:qFormat/>
    <w:rsid w:val="00294062"/>
    <w:pPr>
      <w:keepNext/>
      <w:spacing w:line="360" w:lineRule="auto"/>
      <w:jc w:val="center"/>
      <w:outlineLvl w:val="3"/>
    </w:pPr>
    <w:rPr>
      <w:rFonts w:ascii="Arial" w:hAnsi="Arial"/>
      <w:b/>
      <w:szCs w:val="20"/>
      <w:lang w:val="x-none" w:eastAsia="x-none"/>
    </w:rPr>
  </w:style>
  <w:style w:type="paragraph" w:styleId="Ttulo5">
    <w:name w:val="heading 5"/>
    <w:basedOn w:val="Normal"/>
    <w:next w:val="Normal"/>
    <w:link w:val="Ttulo5Car"/>
    <w:qFormat/>
    <w:rsid w:val="00733F2C"/>
    <w:pPr>
      <w:keepNext/>
      <w:spacing w:line="360" w:lineRule="auto"/>
      <w:ind w:firstLine="1276"/>
      <w:outlineLvl w:val="4"/>
    </w:pPr>
    <w:rPr>
      <w:rFonts w:ascii="Tahoma" w:eastAsia="MS Mincho" w:hAnsi="Tahoma" w:cs="Tahoma"/>
      <w:b/>
      <w:bCs/>
      <w:szCs w:val="20"/>
      <w:lang w:eastAsia="es-ES"/>
    </w:rPr>
  </w:style>
  <w:style w:type="paragraph" w:styleId="Ttulo6">
    <w:name w:val="heading 6"/>
    <w:basedOn w:val="Normal"/>
    <w:next w:val="Normal"/>
    <w:link w:val="Ttulo6Car"/>
    <w:uiPriority w:val="99"/>
    <w:qFormat/>
    <w:rsid w:val="00733F2C"/>
    <w:pPr>
      <w:keepNext/>
      <w:spacing w:line="360" w:lineRule="auto"/>
      <w:ind w:right="2412"/>
      <w:jc w:val="right"/>
      <w:outlineLvl w:val="5"/>
    </w:pPr>
    <w:rPr>
      <w:rFonts w:ascii="Tahoma" w:eastAsia="MS Mincho" w:hAnsi="Tahoma" w:cs="Tahoma"/>
      <w:b/>
      <w:bCs/>
      <w:szCs w:val="20"/>
      <w:lang w:eastAsia="es-ES"/>
    </w:rPr>
  </w:style>
  <w:style w:type="paragraph" w:styleId="Ttulo7">
    <w:name w:val="heading 7"/>
    <w:basedOn w:val="Normal"/>
    <w:next w:val="Normal"/>
    <w:link w:val="Ttulo7Car"/>
    <w:qFormat/>
    <w:rsid w:val="00733F2C"/>
    <w:pPr>
      <w:spacing w:before="240" w:after="60"/>
      <w:outlineLvl w:val="6"/>
    </w:pPr>
    <w:rPr>
      <w:lang w:eastAsia="es-ES"/>
    </w:rPr>
  </w:style>
  <w:style w:type="paragraph" w:styleId="Ttulo8">
    <w:name w:val="heading 8"/>
    <w:basedOn w:val="Normal"/>
    <w:next w:val="Normal"/>
    <w:link w:val="Ttulo8Car"/>
    <w:qFormat/>
    <w:rsid w:val="00294062"/>
    <w:pPr>
      <w:keepNext/>
      <w:numPr>
        <w:numId w:val="1"/>
      </w:numPr>
      <w:jc w:val="both"/>
      <w:outlineLvl w:val="7"/>
    </w:pPr>
    <w:rPr>
      <w:rFonts w:ascii="Arial" w:hAnsi="Arial"/>
      <w:i/>
      <w:szCs w:val="20"/>
      <w:lang w:val="es-ES" w:eastAsia="x-none"/>
    </w:rPr>
  </w:style>
  <w:style w:type="paragraph" w:styleId="Ttulo9">
    <w:name w:val="heading 9"/>
    <w:basedOn w:val="Normal"/>
    <w:next w:val="Normal"/>
    <w:link w:val="Ttulo9Car"/>
    <w:qFormat/>
    <w:rsid w:val="00294062"/>
    <w:pPr>
      <w:keepNext/>
      <w:numPr>
        <w:numId w:val="2"/>
      </w:numPr>
      <w:jc w:val="both"/>
      <w:outlineLvl w:val="8"/>
    </w:pPr>
    <w:rPr>
      <w:rFonts w:eastAsia="MS Mincho"/>
      <w:b/>
      <w:i/>
      <w:szCs w:val="20"/>
      <w:lang w:val="es-ES"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94062"/>
    <w:rPr>
      <w:rFonts w:ascii="Times New Roman" w:eastAsia="Times New Roman" w:hAnsi="Times New Roman"/>
      <w:b/>
      <w:bCs/>
      <w:caps/>
      <w:sz w:val="24"/>
      <w:lang w:eastAsia="x-none"/>
    </w:rPr>
  </w:style>
  <w:style w:type="character" w:customStyle="1" w:styleId="Ttulo2Car">
    <w:name w:val="Título 2 Car"/>
    <w:link w:val="Ttulo2"/>
    <w:rsid w:val="00294062"/>
    <w:rPr>
      <w:rFonts w:ascii="Arial" w:eastAsia="Times New Roman" w:hAnsi="Arial"/>
      <w:b/>
      <w:bCs/>
      <w:i/>
      <w:iCs/>
      <w:sz w:val="28"/>
      <w:szCs w:val="28"/>
      <w:lang w:eastAsia="x-none"/>
    </w:rPr>
  </w:style>
  <w:style w:type="character" w:customStyle="1" w:styleId="Ttulo3Car">
    <w:name w:val="Título 3 Car"/>
    <w:link w:val="Ttulo3"/>
    <w:rsid w:val="000F6D77"/>
    <w:rPr>
      <w:rFonts w:ascii="Times New Roman" w:eastAsia="Times New Roman" w:hAnsi="Times New Roman" w:cs="Times New Roman"/>
      <w:sz w:val="28"/>
      <w:szCs w:val="20"/>
      <w:lang w:val="x-none" w:eastAsia="es-ES"/>
    </w:rPr>
  </w:style>
  <w:style w:type="character" w:customStyle="1" w:styleId="Ttulo4Car">
    <w:name w:val="Título 4 Car"/>
    <w:link w:val="Ttulo4"/>
    <w:rsid w:val="00294062"/>
    <w:rPr>
      <w:rFonts w:ascii="Arial" w:eastAsia="Times New Roman" w:hAnsi="Arial"/>
      <w:b/>
      <w:sz w:val="24"/>
      <w:lang w:val="x-none" w:eastAsia="x-none"/>
    </w:rPr>
  </w:style>
  <w:style w:type="character" w:customStyle="1" w:styleId="Ttulo8Car">
    <w:name w:val="Título 8 Car"/>
    <w:link w:val="Ttulo8"/>
    <w:rsid w:val="00294062"/>
    <w:rPr>
      <w:rFonts w:ascii="Arial" w:eastAsia="Times New Roman" w:hAnsi="Arial"/>
      <w:i/>
      <w:sz w:val="24"/>
      <w:lang w:val="es-ES" w:eastAsia="x-none"/>
    </w:rPr>
  </w:style>
  <w:style w:type="character" w:customStyle="1" w:styleId="Ttulo9Car">
    <w:name w:val="Título 9 Car"/>
    <w:link w:val="Ttulo9"/>
    <w:rsid w:val="00294062"/>
    <w:rPr>
      <w:rFonts w:ascii="Times New Roman" w:eastAsia="MS Mincho" w:hAnsi="Times New Roman"/>
      <w:b/>
      <w:i/>
      <w:sz w:val="24"/>
      <w:lang w:val="es-ES" w:eastAsia="x-none"/>
    </w:rPr>
  </w:style>
  <w:style w:type="paragraph" w:customStyle="1" w:styleId="leyes">
    <w:name w:val="leyes"/>
    <w:basedOn w:val="Normal"/>
    <w:uiPriority w:val="99"/>
    <w:rsid w:val="000F6D77"/>
    <w:pPr>
      <w:spacing w:before="240" w:after="240"/>
      <w:ind w:firstLine="720"/>
      <w:jc w:val="both"/>
    </w:pPr>
    <w:rPr>
      <w:szCs w:val="20"/>
      <w:lang w:val="es-ES_tradnl" w:eastAsia="es-ES"/>
    </w:rPr>
  </w:style>
  <w:style w:type="paragraph" w:styleId="Encabezado">
    <w:name w:val="header"/>
    <w:aliases w:val="Header Char Car Car,Header Char Car Car Car Car"/>
    <w:basedOn w:val="Normal"/>
    <w:link w:val="EncabezadoCar"/>
    <w:unhideWhenUsed/>
    <w:rsid w:val="008A3192"/>
    <w:pPr>
      <w:tabs>
        <w:tab w:val="center" w:pos="4419"/>
        <w:tab w:val="right" w:pos="8838"/>
      </w:tabs>
    </w:pPr>
  </w:style>
  <w:style w:type="character" w:customStyle="1" w:styleId="EncabezadoCar">
    <w:name w:val="Encabezado Car"/>
    <w:aliases w:val="Header Char Car Car Car,Header Char Car Car Car Car Car"/>
    <w:link w:val="Encabezado"/>
    <w:rsid w:val="008A3192"/>
    <w:rPr>
      <w:rFonts w:ascii="Times New Roman" w:eastAsia="Times New Roman" w:hAnsi="Times New Roman" w:cs="Times New Roman"/>
      <w:sz w:val="24"/>
      <w:szCs w:val="24"/>
    </w:rPr>
  </w:style>
  <w:style w:type="paragraph" w:styleId="Piedepgina">
    <w:name w:val="footer"/>
    <w:basedOn w:val="Normal"/>
    <w:link w:val="PiedepginaCar"/>
    <w:unhideWhenUsed/>
    <w:rsid w:val="008A3192"/>
    <w:pPr>
      <w:tabs>
        <w:tab w:val="center" w:pos="4419"/>
        <w:tab w:val="right" w:pos="8838"/>
      </w:tabs>
    </w:pPr>
  </w:style>
  <w:style w:type="character" w:customStyle="1" w:styleId="PiedepginaCar">
    <w:name w:val="Pie de página Car"/>
    <w:link w:val="Piedepgina"/>
    <w:rsid w:val="008A3192"/>
    <w:rPr>
      <w:rFonts w:ascii="Times New Roman" w:eastAsia="Times New Roman" w:hAnsi="Times New Roman" w:cs="Times New Roman"/>
      <w:sz w:val="24"/>
      <w:szCs w:val="24"/>
    </w:rPr>
  </w:style>
  <w:style w:type="paragraph" w:styleId="Textodeglobo">
    <w:name w:val="Balloon Text"/>
    <w:basedOn w:val="Normal"/>
    <w:link w:val="TextodegloboCar"/>
    <w:uiPriority w:val="99"/>
    <w:unhideWhenUsed/>
    <w:rsid w:val="008A3192"/>
    <w:rPr>
      <w:rFonts w:ascii="Tahoma" w:hAnsi="Tahoma" w:cs="Tahoma"/>
      <w:sz w:val="16"/>
      <w:szCs w:val="16"/>
    </w:rPr>
  </w:style>
  <w:style w:type="character" w:customStyle="1" w:styleId="TextodegloboCar">
    <w:name w:val="Texto de globo Car"/>
    <w:link w:val="Textodeglobo"/>
    <w:uiPriority w:val="99"/>
    <w:rsid w:val="008A3192"/>
    <w:rPr>
      <w:rFonts w:ascii="Tahoma" w:eastAsia="Times New Roman" w:hAnsi="Tahoma" w:cs="Tahoma"/>
      <w:sz w:val="16"/>
      <w:szCs w:val="16"/>
    </w:rPr>
  </w:style>
  <w:style w:type="character" w:styleId="Hipervnculo">
    <w:name w:val="Hyperlink"/>
    <w:rsid w:val="008A3192"/>
    <w:rPr>
      <w:color w:val="0000FF"/>
      <w:u w:val="single"/>
    </w:rPr>
  </w:style>
  <w:style w:type="paragraph" w:styleId="Textoindependiente">
    <w:name w:val="Body Text"/>
    <w:basedOn w:val="Normal"/>
    <w:link w:val="TextoindependienteCar"/>
    <w:unhideWhenUsed/>
    <w:qFormat/>
    <w:rsid w:val="00294062"/>
    <w:pPr>
      <w:spacing w:line="360" w:lineRule="auto"/>
      <w:jc w:val="both"/>
    </w:pPr>
    <w:rPr>
      <w:rFonts w:ascii="Arial Narrow" w:eastAsia="Batang" w:hAnsi="Arial Narrow"/>
      <w:sz w:val="26"/>
      <w:szCs w:val="20"/>
      <w:lang w:val="x-none" w:eastAsia="es-ES"/>
    </w:rPr>
  </w:style>
  <w:style w:type="character" w:customStyle="1" w:styleId="TextoindependienteCar">
    <w:name w:val="Texto independiente Car"/>
    <w:link w:val="Textoindependiente"/>
    <w:rsid w:val="00294062"/>
    <w:rPr>
      <w:rFonts w:ascii="Arial Narrow" w:eastAsia="Batang" w:hAnsi="Arial Narrow"/>
      <w:sz w:val="26"/>
      <w:lang w:val="x-none" w:eastAsia="es-ES"/>
    </w:rPr>
  </w:style>
  <w:style w:type="paragraph" w:customStyle="1" w:styleId="HeadLeve">
    <w:name w:val="Head Leve"/>
    <w:rsid w:val="00294062"/>
    <w:rPr>
      <w:rFonts w:ascii="Arial" w:eastAsia="Batang" w:hAnsi="Arial"/>
      <w:noProof/>
      <w:lang w:val="es-ES" w:eastAsia="es-ES"/>
    </w:rPr>
  </w:style>
  <w:style w:type="character" w:customStyle="1" w:styleId="HeadLeveCarCarCar">
    <w:name w:val="Head Leve Car Car Car"/>
    <w:link w:val="HeadLeveCarCar"/>
    <w:locked/>
    <w:rsid w:val="00294062"/>
    <w:rPr>
      <w:rFonts w:ascii="Arial" w:eastAsia="MS Mincho" w:hAnsi="Arial" w:cs="Arial"/>
      <w:noProof/>
      <w:sz w:val="24"/>
      <w:szCs w:val="24"/>
      <w:lang w:val="es-ES"/>
    </w:rPr>
  </w:style>
  <w:style w:type="paragraph" w:customStyle="1" w:styleId="HeadLeveCarCar">
    <w:name w:val="Head Leve Car Car"/>
    <w:link w:val="HeadLeveCarCarCar"/>
    <w:rsid w:val="00294062"/>
    <w:rPr>
      <w:rFonts w:ascii="Arial" w:eastAsia="MS Mincho" w:hAnsi="Arial" w:cs="Arial"/>
      <w:noProof/>
      <w:sz w:val="24"/>
      <w:szCs w:val="24"/>
      <w:lang w:val="es-ES"/>
    </w:rPr>
  </w:style>
  <w:style w:type="paragraph" w:styleId="Sinespaciado">
    <w:name w:val="No Spacing"/>
    <w:link w:val="SinespaciadoCar"/>
    <w:uiPriority w:val="1"/>
    <w:qFormat/>
    <w:rsid w:val="00294062"/>
    <w:rPr>
      <w:rFonts w:ascii="Times New Roman" w:eastAsia="MS Mincho" w:hAnsi="Times New Roman"/>
      <w:sz w:val="24"/>
      <w:szCs w:val="24"/>
      <w:lang w:eastAsia="en-US"/>
    </w:rPr>
  </w:style>
  <w:style w:type="character" w:customStyle="1" w:styleId="SinespaciadoCar">
    <w:name w:val="Sin espaciado Car"/>
    <w:link w:val="Sinespaciado"/>
    <w:uiPriority w:val="1"/>
    <w:rsid w:val="00294062"/>
    <w:rPr>
      <w:rFonts w:ascii="Times New Roman" w:eastAsia="MS Mincho" w:hAnsi="Times New Roman"/>
      <w:sz w:val="24"/>
      <w:szCs w:val="24"/>
      <w:lang w:eastAsia="en-US"/>
    </w:rPr>
  </w:style>
  <w:style w:type="paragraph" w:customStyle="1" w:styleId="Cuerpo">
    <w:name w:val="Cuerpo"/>
    <w:rsid w:val="00294062"/>
    <w:pPr>
      <w:spacing w:after="200" w:line="276" w:lineRule="auto"/>
    </w:pPr>
    <w:rPr>
      <w:rFonts w:cs="Calibri"/>
      <w:color w:val="000000"/>
      <w:sz w:val="22"/>
      <w:szCs w:val="22"/>
      <w:u w:color="000000"/>
      <w:lang w:val="es-ES_tradnl"/>
    </w:rPr>
  </w:style>
  <w:style w:type="paragraph" w:customStyle="1" w:styleId="ANOTACION">
    <w:name w:val="ANOTACION"/>
    <w:basedOn w:val="Normal"/>
    <w:link w:val="ANOTACIONCar"/>
    <w:rsid w:val="00294062"/>
    <w:pPr>
      <w:spacing w:before="101" w:after="101" w:line="216" w:lineRule="atLeast"/>
      <w:jc w:val="center"/>
    </w:pPr>
    <w:rPr>
      <w:rFonts w:ascii="CG Palacio (WN)" w:hAnsi="CG Palacio (WN)"/>
      <w:b/>
      <w:sz w:val="18"/>
      <w:szCs w:val="20"/>
      <w:lang w:val="es-ES_tradnl" w:eastAsia="es-ES"/>
    </w:rPr>
  </w:style>
  <w:style w:type="character" w:customStyle="1" w:styleId="ANOTACIONCar">
    <w:name w:val="ANOTACION Car"/>
    <w:link w:val="ANOTACION"/>
    <w:locked/>
    <w:rsid w:val="00294062"/>
    <w:rPr>
      <w:rFonts w:ascii="CG Palacio (WN)" w:eastAsia="Times New Roman" w:hAnsi="CG Palacio (WN)"/>
      <w:b/>
      <w:sz w:val="18"/>
      <w:lang w:val="es-ES_tradnl" w:eastAsia="es-ES"/>
    </w:rPr>
  </w:style>
  <w:style w:type="paragraph" w:customStyle="1" w:styleId="Texto">
    <w:name w:val="Texto"/>
    <w:basedOn w:val="Normal"/>
    <w:link w:val="TextoCar"/>
    <w:rsid w:val="00294062"/>
    <w:pPr>
      <w:spacing w:after="101" w:line="216" w:lineRule="exact"/>
      <w:ind w:firstLine="288"/>
      <w:jc w:val="both"/>
    </w:pPr>
    <w:rPr>
      <w:rFonts w:ascii="Arial" w:hAnsi="Arial" w:cs="Arial"/>
      <w:sz w:val="18"/>
      <w:szCs w:val="18"/>
      <w:lang w:eastAsia="es-ES"/>
    </w:rPr>
  </w:style>
  <w:style w:type="character" w:customStyle="1" w:styleId="TextoCar">
    <w:name w:val="Texto Car"/>
    <w:link w:val="Texto"/>
    <w:locked/>
    <w:rsid w:val="00294062"/>
    <w:rPr>
      <w:rFonts w:ascii="Arial" w:eastAsia="Times New Roman" w:hAnsi="Arial" w:cs="Arial"/>
      <w:sz w:val="18"/>
      <w:szCs w:val="18"/>
      <w:lang w:eastAsia="es-ES"/>
    </w:rPr>
  </w:style>
  <w:style w:type="paragraph" w:styleId="Textosinformato">
    <w:name w:val="Plain Text"/>
    <w:basedOn w:val="Normal"/>
    <w:link w:val="TextosinformatoCar"/>
    <w:rsid w:val="00294062"/>
    <w:rPr>
      <w:rFonts w:ascii="Courier New" w:eastAsia="MS Mincho" w:hAnsi="Courier New"/>
      <w:sz w:val="20"/>
      <w:szCs w:val="20"/>
      <w:lang w:val="es-ES"/>
    </w:rPr>
  </w:style>
  <w:style w:type="character" w:customStyle="1" w:styleId="TextosinformatoCar">
    <w:name w:val="Texto sin formato Car"/>
    <w:link w:val="Textosinformato"/>
    <w:rsid w:val="00294062"/>
    <w:rPr>
      <w:rFonts w:ascii="Courier New" w:eastAsia="MS Mincho" w:hAnsi="Courier New"/>
      <w:lang w:val="es-ES" w:eastAsia="en-US"/>
    </w:rPr>
  </w:style>
  <w:style w:type="paragraph" w:customStyle="1" w:styleId="Direccininterior">
    <w:name w:val="Dirección interior"/>
    <w:basedOn w:val="Normal"/>
    <w:rsid w:val="00294062"/>
    <w:rPr>
      <w:lang w:val="en-US"/>
    </w:rPr>
  </w:style>
  <w:style w:type="character" w:customStyle="1" w:styleId="CharacterStyle4">
    <w:name w:val="Character Style 4"/>
    <w:uiPriority w:val="99"/>
    <w:rsid w:val="00294062"/>
    <w:rPr>
      <w:sz w:val="20"/>
      <w:szCs w:val="20"/>
    </w:rPr>
  </w:style>
  <w:style w:type="paragraph" w:customStyle="1" w:styleId="Default">
    <w:name w:val="Default"/>
    <w:rsid w:val="00294062"/>
    <w:pPr>
      <w:suppressAutoHyphens/>
      <w:autoSpaceDE w:val="0"/>
      <w:autoSpaceDN w:val="0"/>
      <w:textAlignment w:val="baseline"/>
    </w:pPr>
    <w:rPr>
      <w:rFonts w:ascii="Arial" w:hAnsi="Arial" w:cs="Arial"/>
      <w:color w:val="000000"/>
      <w:sz w:val="24"/>
      <w:szCs w:val="24"/>
      <w:lang w:eastAsia="en-US"/>
    </w:rPr>
  </w:style>
  <w:style w:type="character" w:styleId="Textoennegrita">
    <w:name w:val="Strong"/>
    <w:uiPriority w:val="22"/>
    <w:qFormat/>
    <w:rsid w:val="00294062"/>
    <w:rPr>
      <w:b/>
      <w:bCs/>
    </w:rPr>
  </w:style>
  <w:style w:type="character" w:customStyle="1" w:styleId="negritas">
    <w:name w:val="negritas"/>
    <w:rsid w:val="00294062"/>
    <w:rPr>
      <w:b/>
      <w:bCs/>
    </w:rPr>
  </w:style>
  <w:style w:type="paragraph" w:styleId="NormalWeb">
    <w:name w:val="Normal (Web)"/>
    <w:aliases w:val=" Car"/>
    <w:basedOn w:val="Normal"/>
    <w:rsid w:val="00294062"/>
    <w:pPr>
      <w:spacing w:before="100" w:beforeAutospacing="1" w:after="100" w:afterAutospacing="1"/>
    </w:pPr>
    <w:rPr>
      <w:rFonts w:eastAsia="Batang"/>
      <w:color w:val="000000"/>
      <w:lang w:val="es-ES" w:eastAsia="es-ES"/>
    </w:rPr>
  </w:style>
  <w:style w:type="character" w:customStyle="1" w:styleId="apple-converted-space">
    <w:name w:val="apple-converted-space"/>
    <w:rsid w:val="00294062"/>
  </w:style>
  <w:style w:type="character" w:customStyle="1" w:styleId="NormalCar">
    <w:name w:val="[Normal] Car"/>
    <w:link w:val="Normal0"/>
    <w:locked/>
    <w:rsid w:val="00294062"/>
    <w:rPr>
      <w:rFonts w:ascii="Arial" w:hAnsi="Arial" w:cs="Arial"/>
      <w:sz w:val="24"/>
      <w:szCs w:val="24"/>
      <w:lang w:val="en-US"/>
    </w:rPr>
  </w:style>
  <w:style w:type="paragraph" w:customStyle="1" w:styleId="Normal0">
    <w:name w:val="[Normal]"/>
    <w:link w:val="NormalCar"/>
    <w:uiPriority w:val="99"/>
    <w:rsid w:val="00294062"/>
    <w:pPr>
      <w:autoSpaceDE w:val="0"/>
      <w:autoSpaceDN w:val="0"/>
      <w:adjustRightInd w:val="0"/>
    </w:pPr>
    <w:rPr>
      <w:rFonts w:ascii="Arial" w:hAnsi="Arial" w:cs="Arial"/>
      <w:sz w:val="24"/>
      <w:szCs w:val="24"/>
      <w:lang w:val="en-US"/>
    </w:rPr>
  </w:style>
  <w:style w:type="paragraph" w:styleId="Prrafodelista">
    <w:name w:val="List Paragraph"/>
    <w:basedOn w:val="Normal"/>
    <w:link w:val="PrrafodelistaCar"/>
    <w:qFormat/>
    <w:rsid w:val="00294062"/>
    <w:pPr>
      <w:ind w:left="720"/>
      <w:contextualSpacing/>
    </w:pPr>
  </w:style>
  <w:style w:type="paragraph" w:customStyle="1" w:styleId="H3">
    <w:name w:val="H3"/>
    <w:basedOn w:val="Normal"/>
    <w:next w:val="Normal"/>
    <w:rsid w:val="00294062"/>
    <w:pPr>
      <w:keepNext/>
      <w:spacing w:before="100" w:after="100"/>
      <w:outlineLvl w:val="3"/>
    </w:pPr>
    <w:rPr>
      <w:b/>
      <w:snapToGrid w:val="0"/>
      <w:sz w:val="28"/>
      <w:szCs w:val="20"/>
      <w:lang w:val="en-US" w:eastAsia="es-ES"/>
    </w:rPr>
  </w:style>
  <w:style w:type="paragraph" w:customStyle="1" w:styleId="FR1">
    <w:name w:val="FR1"/>
    <w:rsid w:val="00294062"/>
    <w:pPr>
      <w:widowControl w:val="0"/>
      <w:autoSpaceDE w:val="0"/>
      <w:autoSpaceDN w:val="0"/>
      <w:adjustRightInd w:val="0"/>
      <w:spacing w:before="480"/>
      <w:jc w:val="center"/>
    </w:pPr>
    <w:rPr>
      <w:rFonts w:ascii="Times New Roman" w:eastAsia="Times New Roman" w:hAnsi="Times New Roman"/>
      <w:b/>
      <w:sz w:val="24"/>
      <w:lang w:val="es-ES_tradnl" w:eastAsia="en-US"/>
    </w:rPr>
  </w:style>
  <w:style w:type="character" w:customStyle="1" w:styleId="Sangra3detindependienteCar">
    <w:name w:val="Sangría 3 de t. independiente Car"/>
    <w:link w:val="Sangra3detindependiente"/>
    <w:rsid w:val="00294062"/>
    <w:rPr>
      <w:rFonts w:ascii="Arial" w:eastAsia="Times New Roman" w:hAnsi="Arial"/>
      <w:sz w:val="24"/>
      <w:lang w:eastAsia="x-none"/>
    </w:rPr>
  </w:style>
  <w:style w:type="paragraph" w:styleId="Sangra3detindependiente">
    <w:name w:val="Body Text Indent 3"/>
    <w:basedOn w:val="Normal"/>
    <w:link w:val="Sangra3detindependienteCar"/>
    <w:rsid w:val="00294062"/>
    <w:pPr>
      <w:spacing w:line="360" w:lineRule="auto"/>
      <w:ind w:firstLine="720"/>
      <w:jc w:val="both"/>
    </w:pPr>
    <w:rPr>
      <w:rFonts w:ascii="Arial" w:hAnsi="Arial"/>
      <w:szCs w:val="20"/>
      <w:lang w:eastAsia="x-none"/>
    </w:rPr>
  </w:style>
  <w:style w:type="character" w:styleId="Nmerodepgina">
    <w:name w:val="page number"/>
    <w:rsid w:val="00294062"/>
  </w:style>
  <w:style w:type="paragraph" w:styleId="Textoindependiente3">
    <w:name w:val="Body Text 3"/>
    <w:basedOn w:val="Normal"/>
    <w:link w:val="Textoindependiente3Car"/>
    <w:uiPriority w:val="99"/>
    <w:rsid w:val="00294062"/>
    <w:pPr>
      <w:spacing w:after="120"/>
    </w:pPr>
    <w:rPr>
      <w:rFonts w:ascii="Arial" w:hAnsi="Arial"/>
      <w:sz w:val="16"/>
      <w:szCs w:val="16"/>
      <w:lang w:eastAsia="x-none"/>
    </w:rPr>
  </w:style>
  <w:style w:type="character" w:customStyle="1" w:styleId="Textoindependiente3Car">
    <w:name w:val="Texto independiente 3 Car"/>
    <w:link w:val="Textoindependiente3"/>
    <w:uiPriority w:val="99"/>
    <w:rsid w:val="00294062"/>
    <w:rPr>
      <w:rFonts w:ascii="Arial" w:eastAsia="Times New Roman" w:hAnsi="Arial"/>
      <w:sz w:val="16"/>
      <w:szCs w:val="16"/>
      <w:lang w:eastAsia="x-none"/>
    </w:rPr>
  </w:style>
  <w:style w:type="paragraph" w:styleId="HTMLconformatoprevio">
    <w:name w:val="HTML Preformatted"/>
    <w:basedOn w:val="Normal"/>
    <w:link w:val="HTMLconformatoprevioCar"/>
    <w:uiPriority w:val="99"/>
    <w:rsid w:val="0029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x-none"/>
    </w:rPr>
  </w:style>
  <w:style w:type="character" w:customStyle="1" w:styleId="HTMLconformatoprevioCar">
    <w:name w:val="HTML con formato previo Car"/>
    <w:link w:val="HTMLconformatoprevio"/>
    <w:uiPriority w:val="99"/>
    <w:rsid w:val="00294062"/>
    <w:rPr>
      <w:rFonts w:ascii="Courier New" w:eastAsia="Times New Roman" w:hAnsi="Courier New"/>
      <w:lang w:val="en-US" w:eastAsia="x-none"/>
    </w:rPr>
  </w:style>
  <w:style w:type="character" w:customStyle="1" w:styleId="A5">
    <w:name w:val="A5"/>
    <w:rsid w:val="00294062"/>
    <w:rPr>
      <w:rFonts w:cs="Souvenir Lt BT"/>
      <w:color w:val="000000"/>
      <w:sz w:val="20"/>
      <w:szCs w:val="20"/>
    </w:rPr>
  </w:style>
  <w:style w:type="paragraph" w:styleId="Textoindependiente2">
    <w:name w:val="Body Text 2"/>
    <w:basedOn w:val="Normal"/>
    <w:link w:val="Textoindependiente2Car"/>
    <w:rsid w:val="00294062"/>
    <w:pPr>
      <w:spacing w:after="120" w:line="480" w:lineRule="auto"/>
    </w:pPr>
    <w:rPr>
      <w:rFonts w:ascii="Arial" w:hAnsi="Arial"/>
      <w:lang w:eastAsia="x-none"/>
    </w:rPr>
  </w:style>
  <w:style w:type="character" w:customStyle="1" w:styleId="Textoindependiente2Car">
    <w:name w:val="Texto independiente 2 Car"/>
    <w:link w:val="Textoindependiente2"/>
    <w:rsid w:val="00294062"/>
    <w:rPr>
      <w:rFonts w:ascii="Arial" w:eastAsia="Times New Roman" w:hAnsi="Arial"/>
      <w:sz w:val="24"/>
      <w:szCs w:val="24"/>
      <w:lang w:eastAsia="x-none"/>
    </w:rPr>
  </w:style>
  <w:style w:type="paragraph" w:styleId="Sangradetextonormal">
    <w:name w:val="Body Text Indent"/>
    <w:basedOn w:val="Normal"/>
    <w:link w:val="SangradetextonormalCar"/>
    <w:uiPriority w:val="99"/>
    <w:rsid w:val="00294062"/>
    <w:pPr>
      <w:spacing w:after="120"/>
      <w:ind w:left="283"/>
    </w:pPr>
    <w:rPr>
      <w:rFonts w:ascii="Arial" w:hAnsi="Arial"/>
      <w:lang w:eastAsia="x-none"/>
    </w:rPr>
  </w:style>
  <w:style w:type="character" w:customStyle="1" w:styleId="SangradetextonormalCar">
    <w:name w:val="Sangría de texto normal Car"/>
    <w:link w:val="Sangradetextonormal"/>
    <w:uiPriority w:val="99"/>
    <w:rsid w:val="00294062"/>
    <w:rPr>
      <w:rFonts w:ascii="Arial" w:eastAsia="Times New Roman" w:hAnsi="Arial"/>
      <w:sz w:val="24"/>
      <w:szCs w:val="24"/>
      <w:lang w:eastAsia="x-none"/>
    </w:rPr>
  </w:style>
  <w:style w:type="paragraph" w:customStyle="1" w:styleId="Incisos">
    <w:name w:val="Incisos"/>
    <w:basedOn w:val="Puntos"/>
    <w:rsid w:val="00294062"/>
    <w:pPr>
      <w:tabs>
        <w:tab w:val="num" w:pos="1152"/>
      </w:tabs>
      <w:ind w:left="1152" w:hanging="576"/>
    </w:pPr>
  </w:style>
  <w:style w:type="paragraph" w:customStyle="1" w:styleId="Puntos">
    <w:name w:val="Puntos"/>
    <w:basedOn w:val="Normal"/>
    <w:rsid w:val="00294062"/>
    <w:pPr>
      <w:tabs>
        <w:tab w:val="left" w:pos="810"/>
      </w:tabs>
      <w:spacing w:before="120" w:after="120"/>
      <w:ind w:left="806" w:hanging="806"/>
      <w:jc w:val="both"/>
    </w:pPr>
    <w:rPr>
      <w:rFonts w:ascii="Arial" w:eastAsia="MS Mincho" w:hAnsi="Arial"/>
      <w:sz w:val="32"/>
      <w:szCs w:val="20"/>
      <w:lang w:val="es-ES_tradnl"/>
    </w:rPr>
  </w:style>
  <w:style w:type="paragraph" w:customStyle="1" w:styleId="Libro">
    <w:name w:val="Libro"/>
    <w:basedOn w:val="Normal"/>
    <w:rsid w:val="00294062"/>
    <w:pPr>
      <w:pBdr>
        <w:top w:val="single" w:sz="6" w:space="1" w:color="auto"/>
        <w:bottom w:val="single" w:sz="6" w:space="1" w:color="auto"/>
      </w:pBdr>
      <w:spacing w:before="120"/>
      <w:jc w:val="center"/>
    </w:pPr>
    <w:rPr>
      <w:rFonts w:ascii="Arial" w:eastAsia="MS Mincho" w:hAnsi="Arial"/>
      <w:b/>
      <w:sz w:val="20"/>
      <w:szCs w:val="20"/>
      <w:lang w:val="es-ES_tradnl"/>
    </w:rPr>
  </w:style>
  <w:style w:type="paragraph" w:customStyle="1" w:styleId="Articulo">
    <w:name w:val="Articulo"/>
    <w:basedOn w:val="Normal"/>
    <w:rsid w:val="00294062"/>
    <w:pPr>
      <w:spacing w:before="120" w:after="120"/>
      <w:ind w:firstLine="720"/>
      <w:jc w:val="both"/>
    </w:pPr>
    <w:rPr>
      <w:rFonts w:ascii="Arial" w:eastAsia="MS Mincho" w:hAnsi="Arial"/>
      <w:sz w:val="32"/>
      <w:szCs w:val="20"/>
      <w:lang w:val="es-ES_tradnl"/>
    </w:rPr>
  </w:style>
  <w:style w:type="paragraph" w:customStyle="1" w:styleId="Fracciones">
    <w:name w:val="Fracciones"/>
    <w:basedOn w:val="Puntos"/>
    <w:rsid w:val="00294062"/>
    <w:pPr>
      <w:ind w:left="540" w:hanging="270"/>
    </w:pPr>
  </w:style>
  <w:style w:type="character" w:customStyle="1" w:styleId="TextonotapieCar">
    <w:name w:val="Texto nota pie Car"/>
    <w:link w:val="Textonotapie"/>
    <w:rsid w:val="00294062"/>
    <w:rPr>
      <w:rFonts w:ascii="Tahoma" w:eastAsia="MS Mincho" w:hAnsi="Tahoma"/>
      <w:lang w:eastAsia="x-none"/>
    </w:rPr>
  </w:style>
  <w:style w:type="paragraph" w:styleId="Textonotapie">
    <w:name w:val="footnote text"/>
    <w:basedOn w:val="Normal"/>
    <w:link w:val="TextonotapieCar"/>
    <w:rsid w:val="00294062"/>
    <w:rPr>
      <w:rFonts w:ascii="Tahoma" w:eastAsia="MS Mincho" w:hAnsi="Tahoma"/>
      <w:sz w:val="20"/>
      <w:szCs w:val="20"/>
      <w:lang w:eastAsia="x-none"/>
    </w:rPr>
  </w:style>
  <w:style w:type="paragraph" w:styleId="Lista2">
    <w:name w:val="List 2"/>
    <w:basedOn w:val="Normal"/>
    <w:rsid w:val="00294062"/>
    <w:pPr>
      <w:ind w:left="566" w:hanging="283"/>
    </w:pPr>
    <w:rPr>
      <w:rFonts w:eastAsia="MS Mincho"/>
      <w:sz w:val="20"/>
      <w:szCs w:val="20"/>
      <w:lang w:val="es-ES"/>
    </w:rPr>
  </w:style>
  <w:style w:type="paragraph" w:styleId="Textoindependienteprimerasangra">
    <w:name w:val="Body Text First Indent"/>
    <w:basedOn w:val="Textoindependiente"/>
    <w:link w:val="TextoindependienteprimerasangraCar"/>
    <w:uiPriority w:val="99"/>
    <w:rsid w:val="00294062"/>
    <w:pPr>
      <w:spacing w:after="120" w:line="240" w:lineRule="auto"/>
      <w:ind w:firstLine="210"/>
      <w:jc w:val="left"/>
    </w:pPr>
    <w:rPr>
      <w:rFonts w:ascii="Times New Roman" w:eastAsia="MS Mincho" w:hAnsi="Times New Roman"/>
      <w:i/>
      <w:sz w:val="20"/>
      <w:lang w:val="es-MX"/>
    </w:rPr>
  </w:style>
  <w:style w:type="character" w:customStyle="1" w:styleId="TextoindependienteprimerasangraCar">
    <w:name w:val="Texto independiente primera sangría Car"/>
    <w:link w:val="Textoindependienteprimerasangra"/>
    <w:uiPriority w:val="99"/>
    <w:rsid w:val="00294062"/>
    <w:rPr>
      <w:rFonts w:ascii="Times New Roman" w:eastAsia="MS Mincho" w:hAnsi="Times New Roman"/>
      <w:i/>
      <w:sz w:val="26"/>
      <w:lang w:val="x-none" w:eastAsia="es-ES"/>
    </w:rPr>
  </w:style>
  <w:style w:type="paragraph" w:styleId="Sangra2detindependiente">
    <w:name w:val="Body Text Indent 2"/>
    <w:basedOn w:val="Normal"/>
    <w:link w:val="Sangra2detindependienteCar"/>
    <w:uiPriority w:val="99"/>
    <w:rsid w:val="00294062"/>
    <w:pPr>
      <w:ind w:firstLine="360"/>
      <w:jc w:val="both"/>
    </w:pPr>
    <w:rPr>
      <w:rFonts w:ascii="Arial" w:eastAsia="MS Mincho" w:hAnsi="Arial"/>
      <w:snapToGrid w:val="0"/>
      <w:color w:val="000000"/>
      <w:sz w:val="20"/>
      <w:szCs w:val="20"/>
      <w:lang w:val="es-ES_tradnl" w:eastAsia="x-none"/>
    </w:rPr>
  </w:style>
  <w:style w:type="character" w:customStyle="1" w:styleId="Sangra2detindependienteCar">
    <w:name w:val="Sangría 2 de t. independiente Car"/>
    <w:link w:val="Sangra2detindependiente"/>
    <w:uiPriority w:val="99"/>
    <w:rsid w:val="00294062"/>
    <w:rPr>
      <w:rFonts w:ascii="Arial" w:eastAsia="MS Mincho" w:hAnsi="Arial"/>
      <w:snapToGrid w:val="0"/>
      <w:color w:val="000000"/>
      <w:lang w:val="es-ES_tradnl" w:eastAsia="x-none"/>
    </w:rPr>
  </w:style>
  <w:style w:type="paragraph" w:customStyle="1" w:styleId="Titulo">
    <w:name w:val="Titulo"/>
    <w:basedOn w:val="Normal"/>
    <w:rsid w:val="00294062"/>
    <w:pPr>
      <w:spacing w:before="120"/>
      <w:jc w:val="center"/>
    </w:pPr>
    <w:rPr>
      <w:rFonts w:ascii="Arial" w:eastAsia="MS Mincho" w:hAnsi="Arial"/>
      <w:b/>
      <w:caps/>
      <w:sz w:val="20"/>
      <w:szCs w:val="20"/>
      <w:lang w:val="es-ES_tradnl"/>
    </w:rPr>
  </w:style>
  <w:style w:type="paragraph" w:customStyle="1" w:styleId="Capitulo">
    <w:name w:val="Capitulo"/>
    <w:basedOn w:val="Normal"/>
    <w:rsid w:val="00294062"/>
    <w:pPr>
      <w:tabs>
        <w:tab w:val="left" w:pos="2250"/>
      </w:tabs>
      <w:spacing w:before="120"/>
      <w:ind w:left="2250" w:hanging="2250"/>
      <w:jc w:val="center"/>
    </w:pPr>
    <w:rPr>
      <w:rFonts w:ascii="Arial" w:eastAsia="MS Mincho" w:hAnsi="Arial"/>
      <w:b/>
      <w:smallCaps/>
      <w:sz w:val="28"/>
      <w:szCs w:val="20"/>
      <w:lang w:val="es-ES_tradnl"/>
    </w:rPr>
  </w:style>
  <w:style w:type="paragraph" w:customStyle="1" w:styleId="Titulo2">
    <w:name w:val="Titulo2"/>
    <w:basedOn w:val="Titulo"/>
    <w:rsid w:val="00294062"/>
    <w:pPr>
      <w:spacing w:before="0"/>
    </w:pPr>
    <w:rPr>
      <w:rFonts w:ascii="Times New Roman" w:hAnsi="Times New Roman"/>
    </w:rPr>
  </w:style>
  <w:style w:type="paragraph" w:styleId="Lista">
    <w:name w:val="List"/>
    <w:basedOn w:val="Normal"/>
    <w:rsid w:val="00294062"/>
    <w:pPr>
      <w:ind w:left="283" w:hanging="283"/>
    </w:pPr>
    <w:rPr>
      <w:rFonts w:eastAsia="MS Mincho"/>
      <w:sz w:val="20"/>
      <w:szCs w:val="20"/>
      <w:lang w:val="es-ES"/>
    </w:rPr>
  </w:style>
  <w:style w:type="paragraph" w:styleId="Ttulo">
    <w:name w:val="Title"/>
    <w:basedOn w:val="Normal"/>
    <w:link w:val="TtuloCar"/>
    <w:qFormat/>
    <w:rsid w:val="00294062"/>
    <w:pPr>
      <w:spacing w:before="240" w:after="60"/>
      <w:jc w:val="center"/>
      <w:outlineLvl w:val="0"/>
    </w:pPr>
    <w:rPr>
      <w:rFonts w:ascii="Arial" w:eastAsia="MS Mincho" w:hAnsi="Arial"/>
      <w:b/>
      <w:bCs/>
      <w:kern w:val="28"/>
      <w:sz w:val="32"/>
      <w:szCs w:val="32"/>
      <w:lang w:val="x-none" w:eastAsia="x-none"/>
    </w:rPr>
  </w:style>
  <w:style w:type="character" w:customStyle="1" w:styleId="TtuloCar">
    <w:name w:val="Título Car"/>
    <w:link w:val="Ttulo"/>
    <w:rsid w:val="00294062"/>
    <w:rPr>
      <w:rFonts w:ascii="Arial" w:eastAsia="MS Mincho" w:hAnsi="Arial"/>
      <w:b/>
      <w:bCs/>
      <w:kern w:val="28"/>
      <w:sz w:val="32"/>
      <w:szCs w:val="32"/>
      <w:lang w:val="x-none" w:eastAsia="x-none"/>
    </w:rPr>
  </w:style>
  <w:style w:type="paragraph" w:styleId="Subttulo">
    <w:name w:val="Subtitle"/>
    <w:basedOn w:val="Normal"/>
    <w:link w:val="SubttuloCar"/>
    <w:qFormat/>
    <w:rsid w:val="00294062"/>
    <w:pPr>
      <w:spacing w:after="60"/>
      <w:jc w:val="center"/>
      <w:outlineLvl w:val="1"/>
    </w:pPr>
    <w:rPr>
      <w:rFonts w:ascii="Arial" w:eastAsia="MS Mincho" w:hAnsi="Arial"/>
      <w:lang w:val="x-none" w:eastAsia="x-none"/>
    </w:rPr>
  </w:style>
  <w:style w:type="character" w:customStyle="1" w:styleId="SubttuloCar">
    <w:name w:val="Subtítulo Car"/>
    <w:link w:val="Subttulo"/>
    <w:rsid w:val="00294062"/>
    <w:rPr>
      <w:rFonts w:ascii="Arial" w:eastAsia="MS Mincho" w:hAnsi="Arial"/>
      <w:sz w:val="24"/>
      <w:szCs w:val="24"/>
      <w:lang w:val="x-none" w:eastAsia="x-none"/>
    </w:rPr>
  </w:style>
  <w:style w:type="paragraph" w:styleId="Textoindependienteprimerasangra2">
    <w:name w:val="Body Text First Indent 2"/>
    <w:basedOn w:val="Sangradetextonormal"/>
    <w:link w:val="Textoindependienteprimerasangra2Car"/>
    <w:rsid w:val="00294062"/>
    <w:pPr>
      <w:ind w:firstLine="210"/>
    </w:pPr>
    <w:rPr>
      <w:rFonts w:ascii="Times New Roman" w:eastAsia="MS Mincho" w:hAnsi="Times New Roman"/>
      <w:sz w:val="20"/>
      <w:szCs w:val="20"/>
    </w:rPr>
  </w:style>
  <w:style w:type="character" w:customStyle="1" w:styleId="Textoindependienteprimerasangra2Car">
    <w:name w:val="Texto independiente primera sangría 2 Car"/>
    <w:link w:val="Textoindependienteprimerasangra2"/>
    <w:rsid w:val="00294062"/>
    <w:rPr>
      <w:rFonts w:ascii="Times New Roman" w:eastAsia="MS Mincho" w:hAnsi="Times New Roman"/>
      <w:sz w:val="24"/>
      <w:szCs w:val="24"/>
      <w:lang w:eastAsia="x-none"/>
    </w:rPr>
  </w:style>
  <w:style w:type="paragraph" w:customStyle="1" w:styleId="EstilotextoPrimeralnea0">
    <w:name w:val="Estilo texto + Primera línea:  0&quot;"/>
    <w:basedOn w:val="Texto"/>
    <w:rsid w:val="00294062"/>
    <w:pPr>
      <w:ind w:firstLine="0"/>
    </w:pPr>
    <w:rPr>
      <w:rFonts w:cs="Times New Roman"/>
      <w:szCs w:val="20"/>
      <w:lang w:eastAsia="es-MX"/>
    </w:rPr>
  </w:style>
  <w:style w:type="paragraph" w:customStyle="1" w:styleId="ROMANOS">
    <w:name w:val="ROMANOS"/>
    <w:basedOn w:val="Normal"/>
    <w:link w:val="ROMANOSCar"/>
    <w:rsid w:val="00294062"/>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elema">
    <w:name w:val="elema"/>
    <w:rsid w:val="00294062"/>
  </w:style>
  <w:style w:type="character" w:customStyle="1" w:styleId="eetimo">
    <w:name w:val="eetimo"/>
    <w:rsid w:val="00294062"/>
  </w:style>
  <w:style w:type="character" w:customStyle="1" w:styleId="eordenaceplema">
    <w:name w:val="eordenaceplema"/>
    <w:rsid w:val="00294062"/>
  </w:style>
  <w:style w:type="character" w:customStyle="1" w:styleId="eabrv">
    <w:name w:val="eabrv"/>
    <w:rsid w:val="00294062"/>
  </w:style>
  <w:style w:type="character" w:customStyle="1" w:styleId="eacep">
    <w:name w:val="eacep"/>
    <w:rsid w:val="00294062"/>
  </w:style>
  <w:style w:type="character" w:customStyle="1" w:styleId="eabrvnoedit">
    <w:name w:val="eabrvnoedit"/>
    <w:rsid w:val="00294062"/>
  </w:style>
  <w:style w:type="character" w:styleId="nfasis">
    <w:name w:val="Emphasis"/>
    <w:uiPriority w:val="20"/>
    <w:qFormat/>
    <w:rsid w:val="00294062"/>
    <w:rPr>
      <w:i/>
      <w:iCs/>
    </w:rPr>
  </w:style>
  <w:style w:type="paragraph" w:styleId="Saludo">
    <w:name w:val="Salutation"/>
    <w:basedOn w:val="Normal"/>
    <w:next w:val="Normal"/>
    <w:link w:val="SaludoCar"/>
    <w:rsid w:val="00294062"/>
    <w:rPr>
      <w:rFonts w:ascii="Arial" w:hAnsi="Arial"/>
      <w:lang w:eastAsia="x-none"/>
    </w:rPr>
  </w:style>
  <w:style w:type="character" w:customStyle="1" w:styleId="SaludoCar">
    <w:name w:val="Saludo Car"/>
    <w:link w:val="Saludo"/>
    <w:rsid w:val="00294062"/>
    <w:rPr>
      <w:rFonts w:ascii="Arial" w:eastAsia="Times New Roman" w:hAnsi="Arial"/>
      <w:sz w:val="24"/>
      <w:szCs w:val="24"/>
      <w:lang w:eastAsia="x-none"/>
    </w:rPr>
  </w:style>
  <w:style w:type="paragraph" w:styleId="Listaconvietas2">
    <w:name w:val="List Bullet 2"/>
    <w:basedOn w:val="Normal"/>
    <w:rsid w:val="00294062"/>
    <w:pPr>
      <w:numPr>
        <w:numId w:val="3"/>
      </w:numPr>
    </w:pPr>
    <w:rPr>
      <w:rFonts w:ascii="Arial" w:hAnsi="Arial" w:cs="Arial"/>
    </w:rPr>
  </w:style>
  <w:style w:type="paragraph" w:customStyle="1" w:styleId="LEYES0">
    <w:name w:val="LEYES"/>
    <w:basedOn w:val="Normal"/>
    <w:rsid w:val="00294062"/>
    <w:pPr>
      <w:spacing w:before="240" w:after="240"/>
      <w:ind w:firstLine="720"/>
      <w:jc w:val="both"/>
    </w:pPr>
    <w:rPr>
      <w:rFonts w:eastAsia="Calibri"/>
      <w:szCs w:val="20"/>
      <w:lang w:val="en-US"/>
    </w:rPr>
  </w:style>
  <w:style w:type="paragraph" w:styleId="Mapadeldocumento">
    <w:name w:val="Document Map"/>
    <w:basedOn w:val="Normal"/>
    <w:link w:val="MapadeldocumentoCar"/>
    <w:rsid w:val="00294062"/>
    <w:rPr>
      <w:rFonts w:ascii="Tahoma" w:hAnsi="Tahoma"/>
      <w:sz w:val="16"/>
      <w:szCs w:val="16"/>
      <w:lang w:val="en-US" w:eastAsia="x-none"/>
    </w:rPr>
  </w:style>
  <w:style w:type="character" w:customStyle="1" w:styleId="MapadeldocumentoCar">
    <w:name w:val="Mapa del documento Car"/>
    <w:link w:val="Mapadeldocumento"/>
    <w:rsid w:val="00294062"/>
    <w:rPr>
      <w:rFonts w:ascii="Tahoma" w:eastAsia="Times New Roman" w:hAnsi="Tahoma"/>
      <w:sz w:val="16"/>
      <w:szCs w:val="16"/>
      <w:lang w:val="en-US" w:eastAsia="x-none"/>
    </w:rPr>
  </w:style>
  <w:style w:type="paragraph" w:customStyle="1" w:styleId="texto0">
    <w:name w:val="texto"/>
    <w:basedOn w:val="Normal"/>
    <w:rsid w:val="00294062"/>
    <w:pPr>
      <w:spacing w:after="101" w:line="216" w:lineRule="atLeast"/>
      <w:ind w:firstLine="288"/>
      <w:jc w:val="both"/>
    </w:pPr>
    <w:rPr>
      <w:rFonts w:ascii="Arial" w:hAnsi="Arial"/>
      <w:sz w:val="18"/>
      <w:szCs w:val="20"/>
      <w:lang w:val="es-ES_tradnl" w:eastAsia="es-ES"/>
    </w:rPr>
  </w:style>
  <w:style w:type="character" w:customStyle="1" w:styleId="TextocomentarioCar">
    <w:name w:val="Texto comentario Car"/>
    <w:link w:val="Textocomentario"/>
    <w:uiPriority w:val="99"/>
    <w:rsid w:val="00294062"/>
    <w:rPr>
      <w:lang w:eastAsia="en-US"/>
    </w:rPr>
  </w:style>
  <w:style w:type="paragraph" w:styleId="Textocomentario">
    <w:name w:val="annotation text"/>
    <w:basedOn w:val="Normal"/>
    <w:link w:val="TextocomentarioCar"/>
    <w:uiPriority w:val="99"/>
    <w:unhideWhenUsed/>
    <w:rsid w:val="00294062"/>
    <w:pPr>
      <w:spacing w:after="200"/>
    </w:pPr>
    <w:rPr>
      <w:rFonts w:ascii="Calibri" w:eastAsia="Calibri" w:hAnsi="Calibri"/>
      <w:sz w:val="20"/>
      <w:szCs w:val="20"/>
    </w:rPr>
  </w:style>
  <w:style w:type="character" w:customStyle="1" w:styleId="textonorm">
    <w:name w:val="texto_norm"/>
    <w:rsid w:val="00294062"/>
  </w:style>
  <w:style w:type="character" w:customStyle="1" w:styleId="style1">
    <w:name w:val="style1"/>
    <w:rsid w:val="00294062"/>
  </w:style>
  <w:style w:type="character" w:customStyle="1" w:styleId="Ttulo5Car">
    <w:name w:val="Título 5 Car"/>
    <w:link w:val="Ttulo5"/>
    <w:rsid w:val="00733F2C"/>
    <w:rPr>
      <w:rFonts w:ascii="Tahoma" w:eastAsia="MS Mincho" w:hAnsi="Tahoma" w:cs="Tahoma"/>
      <w:b/>
      <w:bCs/>
      <w:sz w:val="24"/>
      <w:lang w:eastAsia="es-ES"/>
    </w:rPr>
  </w:style>
  <w:style w:type="character" w:customStyle="1" w:styleId="Ttulo6Car">
    <w:name w:val="Título 6 Car"/>
    <w:link w:val="Ttulo6"/>
    <w:uiPriority w:val="99"/>
    <w:rsid w:val="00733F2C"/>
    <w:rPr>
      <w:rFonts w:ascii="Tahoma" w:eastAsia="MS Mincho" w:hAnsi="Tahoma" w:cs="Tahoma"/>
      <w:b/>
      <w:bCs/>
      <w:sz w:val="24"/>
      <w:lang w:eastAsia="es-ES"/>
    </w:rPr>
  </w:style>
  <w:style w:type="character" w:customStyle="1" w:styleId="Ttulo7Car">
    <w:name w:val="Título 7 Car"/>
    <w:link w:val="Ttulo7"/>
    <w:rsid w:val="00733F2C"/>
    <w:rPr>
      <w:rFonts w:ascii="Times New Roman" w:eastAsia="Times New Roman" w:hAnsi="Times New Roman"/>
      <w:sz w:val="24"/>
      <w:szCs w:val="24"/>
      <w:lang w:eastAsia="es-ES"/>
    </w:rPr>
  </w:style>
  <w:style w:type="character" w:styleId="Hipervnculovisitado">
    <w:name w:val="FollowedHyperlink"/>
    <w:uiPriority w:val="99"/>
    <w:unhideWhenUsed/>
    <w:rsid w:val="00733F2C"/>
    <w:rPr>
      <w:color w:val="800080"/>
      <w:u w:val="single"/>
    </w:rPr>
  </w:style>
  <w:style w:type="character" w:customStyle="1" w:styleId="Cuerpodeltexto">
    <w:name w:val="Cuerpo del texto"/>
    <w:uiPriority w:val="99"/>
    <w:rsid w:val="00733F2C"/>
    <w:rPr>
      <w:rFonts w:ascii="Arial" w:hAnsi="Arial" w:cs="Arial"/>
      <w:sz w:val="26"/>
      <w:szCs w:val="26"/>
      <w:u w:val="single"/>
      <w:shd w:val="clear" w:color="auto" w:fill="FFFFFF"/>
    </w:rPr>
  </w:style>
  <w:style w:type="character" w:customStyle="1" w:styleId="FontStyle33">
    <w:name w:val="Font Style33"/>
    <w:uiPriority w:val="99"/>
    <w:rsid w:val="00733F2C"/>
    <w:rPr>
      <w:rFonts w:ascii="Candara" w:hAnsi="Candara" w:cs="Candara" w:hint="default"/>
      <w:b/>
      <w:bCs/>
      <w:color w:val="000000"/>
      <w:sz w:val="26"/>
      <w:szCs w:val="26"/>
    </w:rPr>
  </w:style>
  <w:style w:type="character" w:customStyle="1" w:styleId="HF">
    <w:name w:val="HF"/>
    <w:rsid w:val="00733F2C"/>
  </w:style>
  <w:style w:type="paragraph" w:customStyle="1" w:styleId="Paragraph1">
    <w:name w:val="Paragraph 1"/>
    <w:rsid w:val="00733F2C"/>
    <w:rPr>
      <w:rFonts w:ascii="Courier" w:eastAsia="Times New Roman" w:hAnsi="Courier"/>
      <w:sz w:val="24"/>
      <w:lang w:val="en-US" w:eastAsia="en-US"/>
    </w:rPr>
  </w:style>
  <w:style w:type="paragraph" w:customStyle="1" w:styleId="Paragraph6">
    <w:name w:val="Paragraph 6"/>
    <w:rsid w:val="00733F2C"/>
    <w:rPr>
      <w:rFonts w:ascii="Courier" w:eastAsia="Times New Roman" w:hAnsi="Courier"/>
      <w:sz w:val="24"/>
      <w:lang w:val="en-US" w:eastAsia="en-US"/>
    </w:rPr>
  </w:style>
  <w:style w:type="character" w:customStyle="1" w:styleId="eacep1">
    <w:name w:val="eacep1"/>
    <w:rsid w:val="00733F2C"/>
    <w:rPr>
      <w:color w:val="000000"/>
    </w:rPr>
  </w:style>
  <w:style w:type="numbering" w:customStyle="1" w:styleId="Sinlista1">
    <w:name w:val="Sin lista1"/>
    <w:next w:val="Sinlista"/>
    <w:uiPriority w:val="99"/>
    <w:semiHidden/>
    <w:rsid w:val="00733F2C"/>
  </w:style>
  <w:style w:type="paragraph" w:styleId="Textodebloque">
    <w:name w:val="Block Text"/>
    <w:basedOn w:val="Normal"/>
    <w:rsid w:val="00733F2C"/>
    <w:pPr>
      <w:ind w:left="144" w:right="144"/>
      <w:jc w:val="both"/>
    </w:pPr>
    <w:rPr>
      <w:rFonts w:ascii="Arial" w:hAnsi="Arial" w:cs="Arial"/>
      <w:sz w:val="20"/>
    </w:rPr>
  </w:style>
  <w:style w:type="paragraph" w:customStyle="1" w:styleId="PlainText1">
    <w:name w:val="Plain Text1"/>
    <w:basedOn w:val="Normal"/>
    <w:rsid w:val="00733F2C"/>
    <w:pPr>
      <w:overflowPunct w:val="0"/>
      <w:autoSpaceDE w:val="0"/>
      <w:autoSpaceDN w:val="0"/>
      <w:adjustRightInd w:val="0"/>
      <w:textAlignment w:val="baseline"/>
    </w:pPr>
    <w:rPr>
      <w:rFonts w:ascii="Courier New" w:hAnsi="Courier New"/>
      <w:sz w:val="20"/>
      <w:szCs w:val="20"/>
      <w:lang w:eastAsia="es-ES"/>
    </w:rPr>
  </w:style>
  <w:style w:type="character" w:customStyle="1" w:styleId="MapadeldocumentoCar1">
    <w:name w:val="Mapa del documento Car1"/>
    <w:uiPriority w:val="99"/>
    <w:semiHidden/>
    <w:rsid w:val="00733F2C"/>
    <w:rPr>
      <w:rFonts w:ascii="Tahoma" w:eastAsia="Times New Roman" w:hAnsi="Tahoma" w:cs="Tahoma"/>
      <w:sz w:val="16"/>
      <w:szCs w:val="16"/>
      <w:lang w:val="es-ES_tradnl" w:eastAsia="es-ES"/>
    </w:rPr>
  </w:style>
  <w:style w:type="character" w:customStyle="1" w:styleId="TextocomentarioCar1">
    <w:name w:val="Texto comentario Car1"/>
    <w:uiPriority w:val="99"/>
    <w:semiHidden/>
    <w:rsid w:val="00733F2C"/>
    <w:rPr>
      <w:rFonts w:ascii="Times New Roman" w:eastAsia="Times New Roman" w:hAnsi="Times New Roman"/>
      <w:lang w:val="es-ES_tradnl" w:eastAsia="es-ES"/>
    </w:rPr>
  </w:style>
  <w:style w:type="character" w:customStyle="1" w:styleId="AsuntodelcomentarioCar">
    <w:name w:val="Asunto del comentario Car"/>
    <w:link w:val="Asuntodelcomentario"/>
    <w:uiPriority w:val="99"/>
    <w:rsid w:val="00733F2C"/>
    <w:rPr>
      <w:b/>
      <w:bCs/>
      <w:lang w:eastAsia="es-ES"/>
    </w:rPr>
  </w:style>
  <w:style w:type="paragraph" w:styleId="Asuntodelcomentario">
    <w:name w:val="annotation subject"/>
    <w:basedOn w:val="Textocomentario"/>
    <w:next w:val="Textocomentario"/>
    <w:link w:val="AsuntodelcomentarioCar"/>
    <w:uiPriority w:val="99"/>
    <w:rsid w:val="00733F2C"/>
    <w:pPr>
      <w:spacing w:after="0"/>
    </w:pPr>
    <w:rPr>
      <w:b/>
      <w:bCs/>
      <w:lang w:eastAsia="es-ES"/>
    </w:rPr>
  </w:style>
  <w:style w:type="character" w:customStyle="1" w:styleId="AsuntodelcomentarioCar1">
    <w:name w:val="Asunto del comentario Car1"/>
    <w:uiPriority w:val="99"/>
    <w:semiHidden/>
    <w:rsid w:val="00733F2C"/>
    <w:rPr>
      <w:rFonts w:ascii="Times New Roman" w:eastAsia="Times New Roman" w:hAnsi="Times New Roman"/>
      <w:b/>
      <w:bCs/>
      <w:lang w:eastAsia="en-US"/>
    </w:rPr>
  </w:style>
  <w:style w:type="paragraph" w:customStyle="1" w:styleId="Artculo">
    <w:name w:val="Artículo"/>
    <w:basedOn w:val="Normal"/>
    <w:next w:val="Ttulo4"/>
    <w:autoRedefine/>
    <w:rsid w:val="00733F2C"/>
    <w:pPr>
      <w:widowControl w:val="0"/>
      <w:spacing w:before="240" w:after="240"/>
      <w:ind w:firstLine="709"/>
      <w:jc w:val="both"/>
    </w:pPr>
    <w:rPr>
      <w:rFonts w:eastAsia="Arial Unicode MS"/>
    </w:rPr>
  </w:style>
  <w:style w:type="character" w:customStyle="1" w:styleId="style91">
    <w:name w:val="style91"/>
    <w:rsid w:val="00733F2C"/>
    <w:rPr>
      <w:rFonts w:ascii="Arial" w:hAnsi="Arial" w:cs="Arial" w:hint="default"/>
      <w:color w:val="333333"/>
      <w:sz w:val="20"/>
      <w:szCs w:val="20"/>
    </w:rPr>
  </w:style>
  <w:style w:type="paragraph" w:customStyle="1" w:styleId="ListParagraph">
    <w:name w:val="List Paragraph"/>
    <w:basedOn w:val="Normal"/>
    <w:qFormat/>
    <w:rsid w:val="00733F2C"/>
    <w:pPr>
      <w:ind w:left="720"/>
      <w:contextualSpacing/>
    </w:pPr>
  </w:style>
  <w:style w:type="paragraph" w:customStyle="1" w:styleId="ecmsonormal">
    <w:name w:val="ec_msonormal"/>
    <w:basedOn w:val="Normal"/>
    <w:rsid w:val="00733F2C"/>
    <w:pPr>
      <w:spacing w:after="324"/>
    </w:pPr>
    <w:rPr>
      <w:lang w:eastAsia="es-MX"/>
    </w:rPr>
  </w:style>
  <w:style w:type="character" w:customStyle="1" w:styleId="Mencinsinresolver">
    <w:name w:val="Mención sin resolver"/>
    <w:uiPriority w:val="99"/>
    <w:semiHidden/>
    <w:unhideWhenUsed/>
    <w:rsid w:val="00181668"/>
    <w:rPr>
      <w:color w:val="605E5C"/>
      <w:shd w:val="clear" w:color="auto" w:fill="E1DFDD"/>
    </w:rPr>
  </w:style>
  <w:style w:type="character" w:customStyle="1" w:styleId="CharacterStyle2">
    <w:name w:val="Character Style 2"/>
    <w:uiPriority w:val="99"/>
    <w:rsid w:val="003F2C3C"/>
    <w:rPr>
      <w:sz w:val="20"/>
      <w:szCs w:val="20"/>
    </w:rPr>
  </w:style>
  <w:style w:type="character" w:customStyle="1" w:styleId="FontStyle34">
    <w:name w:val="Font Style34"/>
    <w:uiPriority w:val="99"/>
    <w:rsid w:val="003F2C3C"/>
    <w:rPr>
      <w:rFonts w:ascii="Arial" w:hAnsi="Arial" w:cs="Arial"/>
      <w:sz w:val="22"/>
      <w:szCs w:val="22"/>
    </w:rPr>
  </w:style>
  <w:style w:type="character" w:customStyle="1" w:styleId="FontStyle36">
    <w:name w:val="Font Style36"/>
    <w:uiPriority w:val="99"/>
    <w:rsid w:val="003F2C3C"/>
    <w:rPr>
      <w:rFonts w:ascii="Arial" w:hAnsi="Arial" w:cs="Arial"/>
      <w:b/>
      <w:bCs/>
      <w:sz w:val="22"/>
      <w:szCs w:val="22"/>
    </w:rPr>
  </w:style>
  <w:style w:type="paragraph" w:customStyle="1" w:styleId="Sinespaciado1">
    <w:name w:val="Sin espaciado1"/>
    <w:link w:val="NoSpacingChar"/>
    <w:qFormat/>
    <w:rsid w:val="003F2C3C"/>
    <w:pPr>
      <w:widowControl w:val="0"/>
    </w:pPr>
    <w:rPr>
      <w:rFonts w:ascii="Courier New" w:eastAsia="Times New Roman" w:hAnsi="Courier New" w:cs="Courier New"/>
      <w:color w:val="000000"/>
      <w:sz w:val="24"/>
      <w:szCs w:val="24"/>
      <w:lang w:val="es-ES"/>
    </w:rPr>
  </w:style>
  <w:style w:type="character" w:customStyle="1" w:styleId="NoSpacingChar">
    <w:name w:val="No Spacing Char"/>
    <w:link w:val="Sinespaciado1"/>
    <w:locked/>
    <w:rsid w:val="003F2C3C"/>
    <w:rPr>
      <w:rFonts w:ascii="Courier New" w:eastAsia="Times New Roman" w:hAnsi="Courier New" w:cs="Courier New"/>
      <w:color w:val="000000"/>
      <w:sz w:val="24"/>
      <w:szCs w:val="24"/>
      <w:lang w:val="es-ES"/>
    </w:rPr>
  </w:style>
  <w:style w:type="character" w:customStyle="1" w:styleId="FontStyle11">
    <w:name w:val="Font Style11"/>
    <w:uiPriority w:val="99"/>
    <w:rsid w:val="003F2C3C"/>
    <w:rPr>
      <w:rFonts w:ascii="Arial" w:hAnsi="Arial" w:cs="Arial"/>
      <w:b/>
      <w:bCs/>
      <w:sz w:val="24"/>
      <w:szCs w:val="24"/>
    </w:rPr>
  </w:style>
  <w:style w:type="character" w:customStyle="1" w:styleId="FontStyle12">
    <w:name w:val="Font Style12"/>
    <w:uiPriority w:val="99"/>
    <w:rsid w:val="003F2C3C"/>
    <w:rPr>
      <w:rFonts w:ascii="Arial" w:hAnsi="Arial" w:cs="Arial"/>
      <w:b/>
      <w:bCs/>
      <w:sz w:val="26"/>
      <w:szCs w:val="26"/>
    </w:rPr>
  </w:style>
  <w:style w:type="paragraph" w:customStyle="1" w:styleId="ecxmsonormal">
    <w:name w:val="ecxmsonormal"/>
    <w:basedOn w:val="Normal"/>
    <w:rsid w:val="003F2C3C"/>
    <w:pPr>
      <w:spacing w:before="100" w:beforeAutospacing="1" w:after="100" w:afterAutospacing="1"/>
    </w:pPr>
    <w:rPr>
      <w:lang w:eastAsia="es-MX"/>
    </w:rPr>
  </w:style>
  <w:style w:type="character" w:customStyle="1" w:styleId="hilite11">
    <w:name w:val="hilite11"/>
    <w:rsid w:val="003F2C3C"/>
    <w:rPr>
      <w:shd w:val="clear" w:color="auto" w:fill="FFFF99"/>
    </w:rPr>
  </w:style>
  <w:style w:type="character" w:customStyle="1" w:styleId="negritas1">
    <w:name w:val="negritas1"/>
    <w:rsid w:val="003F2C3C"/>
    <w:rPr>
      <w:rFonts w:ascii="Arial" w:hAnsi="Arial" w:cs="Arial" w:hint="default"/>
      <w:b/>
      <w:bCs/>
      <w:sz w:val="20"/>
      <w:szCs w:val="20"/>
    </w:rPr>
  </w:style>
  <w:style w:type="character" w:customStyle="1" w:styleId="centradosnegritas1">
    <w:name w:val="centrados_negritas1"/>
    <w:rsid w:val="003F2C3C"/>
    <w:rPr>
      <w:rFonts w:ascii="Arial" w:hAnsi="Arial" w:cs="Arial" w:hint="default"/>
      <w:b/>
      <w:bCs/>
      <w:i w:val="0"/>
      <w:iCs w:val="0"/>
      <w:caps w:val="0"/>
      <w:smallCaps w:val="0"/>
      <w:strike w:val="0"/>
      <w:dstrike w:val="0"/>
      <w:color w:val="000000"/>
      <w:spacing w:val="0"/>
      <w:sz w:val="20"/>
      <w:szCs w:val="20"/>
      <w:u w:val="none"/>
      <w:effect w:val="none"/>
      <w:vertAlign w:val="baseline"/>
    </w:rPr>
  </w:style>
  <w:style w:type="paragraph" w:customStyle="1" w:styleId="heading">
    <w:name w:val="heading"/>
    <w:basedOn w:val="Normal"/>
    <w:rsid w:val="003F2C3C"/>
    <w:pPr>
      <w:spacing w:before="100" w:beforeAutospacing="1" w:after="100" w:afterAutospacing="1"/>
    </w:pPr>
    <w:rPr>
      <w:rFonts w:ascii="Verdana" w:hAnsi="Verdana"/>
      <w:color w:val="000066"/>
      <w:sz w:val="22"/>
      <w:szCs w:val="22"/>
      <w:lang w:eastAsia="es-MX"/>
    </w:rPr>
  </w:style>
  <w:style w:type="character" w:customStyle="1" w:styleId="heading1">
    <w:name w:val="heading1"/>
    <w:rsid w:val="003F2C3C"/>
    <w:rPr>
      <w:rFonts w:ascii="Verdana" w:hAnsi="Verdana" w:hint="default"/>
      <w:strike w:val="0"/>
      <w:dstrike w:val="0"/>
      <w:color w:val="000066"/>
      <w:sz w:val="22"/>
      <w:szCs w:val="22"/>
      <w:u w:val="none"/>
      <w:effect w:val="none"/>
    </w:rPr>
  </w:style>
  <w:style w:type="character" w:customStyle="1" w:styleId="style31">
    <w:name w:val="style31"/>
    <w:rsid w:val="003F2C3C"/>
    <w:rPr>
      <w:rFonts w:ascii="Verdana" w:hAnsi="Verdana" w:hint="default"/>
      <w:strike w:val="0"/>
      <w:dstrike w:val="0"/>
      <w:color w:val="000066"/>
      <w:u w:val="none"/>
      <w:effect w:val="none"/>
    </w:rPr>
  </w:style>
  <w:style w:type="character" w:styleId="Refdenotaalpie">
    <w:name w:val="footnote reference"/>
    <w:uiPriority w:val="99"/>
    <w:rsid w:val="003F2C3C"/>
    <w:rPr>
      <w:vertAlign w:val="superscript"/>
    </w:rPr>
  </w:style>
  <w:style w:type="character" w:customStyle="1" w:styleId="FontStyle31">
    <w:name w:val="Font Style31"/>
    <w:uiPriority w:val="99"/>
    <w:rsid w:val="003F2C3C"/>
    <w:rPr>
      <w:rFonts w:ascii="Arial" w:hAnsi="Arial" w:cs="Arial"/>
      <w:b/>
      <w:bCs/>
      <w:color w:val="000000"/>
      <w:sz w:val="26"/>
      <w:szCs w:val="26"/>
    </w:rPr>
  </w:style>
  <w:style w:type="paragraph" w:customStyle="1" w:styleId="Style4">
    <w:name w:val="Style4"/>
    <w:basedOn w:val="Normal"/>
    <w:uiPriority w:val="99"/>
    <w:rsid w:val="003F2C3C"/>
    <w:pPr>
      <w:widowControl w:val="0"/>
      <w:autoSpaceDE w:val="0"/>
      <w:autoSpaceDN w:val="0"/>
      <w:adjustRightInd w:val="0"/>
      <w:spacing w:line="476" w:lineRule="exact"/>
      <w:jc w:val="both"/>
    </w:pPr>
    <w:rPr>
      <w:rFonts w:ascii="Candara" w:hAnsi="Candara"/>
      <w:lang w:val="es-AR" w:eastAsia="es-AR"/>
    </w:rPr>
  </w:style>
  <w:style w:type="paragraph" w:customStyle="1" w:styleId="Style21">
    <w:name w:val="Style21"/>
    <w:basedOn w:val="Normal"/>
    <w:uiPriority w:val="99"/>
    <w:rsid w:val="003F2C3C"/>
    <w:pPr>
      <w:widowControl w:val="0"/>
      <w:autoSpaceDE w:val="0"/>
      <w:autoSpaceDN w:val="0"/>
      <w:adjustRightInd w:val="0"/>
      <w:spacing w:line="475" w:lineRule="exact"/>
      <w:ind w:hanging="326"/>
    </w:pPr>
    <w:rPr>
      <w:rFonts w:ascii="Candara" w:hAnsi="Candara"/>
      <w:lang w:val="es-AR" w:eastAsia="es-AR"/>
    </w:rPr>
  </w:style>
  <w:style w:type="paragraph" w:customStyle="1" w:styleId="Style11">
    <w:name w:val="Style11"/>
    <w:basedOn w:val="Normal"/>
    <w:uiPriority w:val="99"/>
    <w:rsid w:val="003F2C3C"/>
    <w:pPr>
      <w:widowControl w:val="0"/>
      <w:autoSpaceDE w:val="0"/>
      <w:autoSpaceDN w:val="0"/>
      <w:adjustRightInd w:val="0"/>
      <w:spacing w:line="475" w:lineRule="exact"/>
      <w:ind w:hanging="413"/>
    </w:pPr>
    <w:rPr>
      <w:rFonts w:ascii="Candara" w:hAnsi="Candara"/>
      <w:lang w:val="es-AR" w:eastAsia="es-AR"/>
    </w:rPr>
  </w:style>
  <w:style w:type="paragraph" w:customStyle="1" w:styleId="Style15">
    <w:name w:val="Style15"/>
    <w:basedOn w:val="Normal"/>
    <w:uiPriority w:val="99"/>
    <w:rsid w:val="003F2C3C"/>
    <w:pPr>
      <w:widowControl w:val="0"/>
      <w:autoSpaceDE w:val="0"/>
      <w:autoSpaceDN w:val="0"/>
      <w:adjustRightInd w:val="0"/>
      <w:spacing w:line="475" w:lineRule="exact"/>
      <w:jc w:val="right"/>
    </w:pPr>
    <w:rPr>
      <w:rFonts w:ascii="Candara" w:hAnsi="Candara"/>
      <w:lang w:val="es-AR" w:eastAsia="es-AR"/>
    </w:rPr>
  </w:style>
  <w:style w:type="character" w:customStyle="1" w:styleId="ROMANOSCar">
    <w:name w:val="ROMANOS Car"/>
    <w:link w:val="ROMANOS"/>
    <w:locked/>
    <w:rsid w:val="003F2C3C"/>
    <w:rPr>
      <w:rFonts w:ascii="Arial" w:eastAsia="Times New Roman" w:hAnsi="Arial" w:cs="Arial"/>
      <w:sz w:val="18"/>
      <w:szCs w:val="18"/>
      <w:lang w:val="es-ES" w:eastAsia="es-ES"/>
    </w:rPr>
  </w:style>
  <w:style w:type="paragraph" w:customStyle="1" w:styleId="rtejustify">
    <w:name w:val="rtejustify"/>
    <w:basedOn w:val="Normal"/>
    <w:rsid w:val="003F2C3C"/>
    <w:pPr>
      <w:spacing w:before="100" w:beforeAutospacing="1" w:after="100" w:afterAutospacing="1"/>
    </w:pPr>
    <w:rPr>
      <w:lang w:val="es-ES" w:eastAsia="es-ES"/>
    </w:rPr>
  </w:style>
  <w:style w:type="character" w:customStyle="1" w:styleId="HTMLconformatoprevioCar1">
    <w:name w:val="HTML con formato previo Car1"/>
    <w:uiPriority w:val="99"/>
    <w:semiHidden/>
    <w:rsid w:val="003F2C3C"/>
    <w:rPr>
      <w:rFonts w:ascii="Consolas" w:eastAsia="Times New Roman" w:hAnsi="Consolas" w:cs="Times New Roman"/>
      <w:sz w:val="20"/>
      <w:szCs w:val="20"/>
    </w:rPr>
  </w:style>
  <w:style w:type="character" w:customStyle="1" w:styleId="HTMLPreformattedChar1">
    <w:name w:val="HTML Preformatted Char1"/>
    <w:uiPriority w:val="99"/>
    <w:semiHidden/>
    <w:rsid w:val="003F2C3C"/>
    <w:rPr>
      <w:rFonts w:ascii="Consolas" w:eastAsia="Times New Roman" w:hAnsi="Consolas" w:cs="Times New Roman"/>
      <w:sz w:val="20"/>
      <w:szCs w:val="20"/>
    </w:rPr>
  </w:style>
  <w:style w:type="paragraph" w:customStyle="1" w:styleId="tipo-a">
    <w:name w:val="tipo-a"/>
    <w:basedOn w:val="Normal"/>
    <w:rsid w:val="003F2C3C"/>
    <w:pPr>
      <w:spacing w:after="150"/>
    </w:pPr>
    <w:rPr>
      <w:lang w:eastAsia="es-MX"/>
    </w:rPr>
  </w:style>
  <w:style w:type="paragraph" w:customStyle="1" w:styleId="tipo-c">
    <w:name w:val="tipo-c"/>
    <w:basedOn w:val="Normal"/>
    <w:rsid w:val="003F2C3C"/>
    <w:pPr>
      <w:spacing w:after="150"/>
    </w:pPr>
    <w:rPr>
      <w:lang w:eastAsia="es-MX"/>
    </w:rPr>
  </w:style>
  <w:style w:type="character" w:customStyle="1" w:styleId="articulo-texto1">
    <w:name w:val="articulo-texto1"/>
    <w:rsid w:val="003F2C3C"/>
    <w:rPr>
      <w:b/>
      <w:bCs/>
    </w:rPr>
  </w:style>
  <w:style w:type="paragraph" w:customStyle="1" w:styleId="tipo-tr">
    <w:name w:val="tipo-tr"/>
    <w:basedOn w:val="Normal"/>
    <w:rsid w:val="003F2C3C"/>
    <w:pPr>
      <w:spacing w:after="150"/>
    </w:pPr>
    <w:rPr>
      <w:lang w:eastAsia="es-MX"/>
    </w:rPr>
  </w:style>
  <w:style w:type="character" w:customStyle="1" w:styleId="PuestoCar">
    <w:name w:val="Puesto Car"/>
    <w:link w:val="Ttulo10"/>
    <w:rsid w:val="003F2C3C"/>
    <w:rPr>
      <w:rFonts w:ascii="Cambria" w:eastAsia="Times New Roman" w:hAnsi="Cambria"/>
      <w:spacing w:val="-10"/>
      <w:kern w:val="28"/>
      <w:sz w:val="56"/>
      <w:szCs w:val="56"/>
      <w:lang w:val="es-ES_tradnl" w:eastAsia="es-ES"/>
    </w:rPr>
  </w:style>
  <w:style w:type="character" w:customStyle="1" w:styleId="Cuerpodeltexto0">
    <w:name w:val="Cuerpo del texto_"/>
    <w:rsid w:val="003F2C3C"/>
    <w:rPr>
      <w:rFonts w:ascii="Tahoma" w:eastAsia="Tahoma" w:hAnsi="Tahoma" w:cs="Tahoma"/>
      <w:b w:val="0"/>
      <w:bCs w:val="0"/>
      <w:i w:val="0"/>
      <w:iCs w:val="0"/>
      <w:smallCaps w:val="0"/>
      <w:strike w:val="0"/>
      <w:spacing w:val="-1"/>
      <w:sz w:val="22"/>
      <w:szCs w:val="22"/>
      <w:u w:val="none"/>
    </w:rPr>
  </w:style>
  <w:style w:type="character" w:customStyle="1" w:styleId="CommentTextChar1">
    <w:name w:val="Comment Text Char1"/>
    <w:uiPriority w:val="99"/>
    <w:semiHidden/>
    <w:rsid w:val="003F2C3C"/>
    <w:rPr>
      <w:rFonts w:ascii="Times New Roman" w:eastAsia="Times New Roman" w:hAnsi="Times New Roman" w:cs="Times New Roman"/>
      <w:sz w:val="20"/>
      <w:szCs w:val="20"/>
    </w:rPr>
  </w:style>
  <w:style w:type="character" w:customStyle="1" w:styleId="CuerpodeltextoNegrita">
    <w:name w:val="Cuerpo del texto + Negrita"/>
    <w:aliases w:val="Espaciado 0 pto"/>
    <w:rsid w:val="003F2C3C"/>
    <w:rPr>
      <w:rFonts w:ascii="Tahoma" w:eastAsia="Tahoma" w:hAnsi="Tahoma" w:cs="Tahoma"/>
      <w:b/>
      <w:bCs/>
      <w:i w:val="0"/>
      <w:iCs w:val="0"/>
      <w:smallCaps w:val="0"/>
      <w:strike w:val="0"/>
      <w:color w:val="000000"/>
      <w:spacing w:val="0"/>
      <w:w w:val="100"/>
      <w:position w:val="0"/>
      <w:sz w:val="22"/>
      <w:szCs w:val="22"/>
      <w:u w:val="none"/>
      <w:lang w:val="es-ES"/>
    </w:rPr>
  </w:style>
  <w:style w:type="character" w:styleId="Nmerodelnea">
    <w:name w:val="line number"/>
    <w:uiPriority w:val="99"/>
    <w:semiHidden/>
    <w:unhideWhenUsed/>
    <w:rsid w:val="003F2C3C"/>
  </w:style>
  <w:style w:type="paragraph" w:customStyle="1" w:styleId="Style33">
    <w:name w:val="Style33"/>
    <w:basedOn w:val="Normal"/>
    <w:uiPriority w:val="99"/>
    <w:rsid w:val="003F2C3C"/>
    <w:pPr>
      <w:widowControl w:val="0"/>
      <w:autoSpaceDE w:val="0"/>
      <w:autoSpaceDN w:val="0"/>
      <w:adjustRightInd w:val="0"/>
      <w:spacing w:line="235" w:lineRule="exact"/>
      <w:jc w:val="both"/>
    </w:pPr>
    <w:rPr>
      <w:rFonts w:ascii="MS Reference Sans Serif" w:hAnsi="MS Reference Sans Serif"/>
      <w:lang w:eastAsia="es-MX"/>
    </w:rPr>
  </w:style>
  <w:style w:type="table" w:styleId="Tablaconcuadrcula">
    <w:name w:val="Table Grid"/>
    <w:basedOn w:val="Tablanormal"/>
    <w:rsid w:val="003F2C3C"/>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rsid w:val="003F2C3C"/>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Poromisin">
    <w:name w:val="Por omisión"/>
    <w:rsid w:val="003F2C3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character" w:customStyle="1" w:styleId="Ninguno">
    <w:name w:val="Ninguno"/>
    <w:rsid w:val="003F2C3C"/>
    <w:rPr>
      <w:lang w:val="de-DE"/>
    </w:rPr>
  </w:style>
  <w:style w:type="numbering" w:customStyle="1" w:styleId="Letra">
    <w:name w:val="Letra"/>
    <w:rsid w:val="003F2C3C"/>
    <w:pPr>
      <w:numPr>
        <w:numId w:val="4"/>
      </w:numPr>
    </w:pPr>
  </w:style>
  <w:style w:type="numbering" w:customStyle="1" w:styleId="Vietagrande">
    <w:name w:val="Viñeta grande"/>
    <w:rsid w:val="003F2C3C"/>
    <w:pPr>
      <w:numPr>
        <w:numId w:val="5"/>
      </w:numPr>
    </w:pPr>
  </w:style>
  <w:style w:type="paragraph" w:customStyle="1" w:styleId="Ttulo10">
    <w:name w:val="Título1"/>
    <w:basedOn w:val="Normal"/>
    <w:link w:val="PuestoCar"/>
    <w:qFormat/>
    <w:rsid w:val="003F2C3C"/>
    <w:pPr>
      <w:jc w:val="center"/>
    </w:pPr>
    <w:rPr>
      <w:rFonts w:ascii="Cambria" w:hAnsi="Cambria"/>
      <w:spacing w:val="-10"/>
      <w:kern w:val="28"/>
      <w:sz w:val="56"/>
      <w:szCs w:val="56"/>
      <w:lang w:val="es-ES_tradnl" w:eastAsia="es-ES"/>
    </w:rPr>
  </w:style>
  <w:style w:type="paragraph" w:customStyle="1" w:styleId="normsmall">
    <w:name w:val="normsmall"/>
    <w:basedOn w:val="Normal"/>
    <w:rsid w:val="003F2C3C"/>
    <w:pPr>
      <w:spacing w:before="100" w:beforeAutospacing="1" w:after="100" w:afterAutospacing="1"/>
    </w:pPr>
    <w:rPr>
      <w:rFonts w:ascii="Arial" w:eastAsia="Arial Unicode MS" w:hAnsi="Arial" w:cs="Arial"/>
      <w:color w:val="000000"/>
      <w:sz w:val="20"/>
      <w:szCs w:val="20"/>
      <w:lang w:val="es-ES" w:eastAsia="es-ES"/>
    </w:rPr>
  </w:style>
  <w:style w:type="paragraph" w:customStyle="1" w:styleId="Anotacion0">
    <w:name w:val="Anotacion"/>
    <w:basedOn w:val="Normal"/>
    <w:rsid w:val="003F2C3C"/>
    <w:pPr>
      <w:spacing w:before="101" w:after="101"/>
      <w:jc w:val="center"/>
    </w:pPr>
    <w:rPr>
      <w:rFonts w:cs="Arial"/>
      <w:b/>
      <w:sz w:val="18"/>
      <w:szCs w:val="18"/>
      <w:lang w:val="es-ES" w:eastAsia="es-ES"/>
    </w:rPr>
  </w:style>
  <w:style w:type="paragraph" w:customStyle="1" w:styleId="Textoindependiente21">
    <w:name w:val="Texto independiente 21"/>
    <w:basedOn w:val="Normal"/>
    <w:rsid w:val="003F2C3C"/>
    <w:pPr>
      <w:suppressAutoHyphens/>
      <w:spacing w:line="360" w:lineRule="auto"/>
      <w:jc w:val="both"/>
    </w:pPr>
    <w:rPr>
      <w:rFonts w:ascii="Arial" w:hAnsi="Arial"/>
      <w:caps/>
      <w:sz w:val="20"/>
      <w:szCs w:val="20"/>
      <w:lang w:eastAsia="ar-SA"/>
    </w:rPr>
  </w:style>
  <w:style w:type="character" w:customStyle="1" w:styleId="WW8Num2z1">
    <w:name w:val="WW8Num2z1"/>
    <w:rsid w:val="003F2C3C"/>
    <w:rPr>
      <w:rFonts w:ascii="Courier New" w:hAnsi="Courier New"/>
    </w:rPr>
  </w:style>
  <w:style w:type="character" w:customStyle="1" w:styleId="WW8Num2z2">
    <w:name w:val="WW8Num2z2"/>
    <w:rsid w:val="003F2C3C"/>
    <w:rPr>
      <w:rFonts w:ascii="Wingdings" w:hAnsi="Wingdings"/>
    </w:rPr>
  </w:style>
  <w:style w:type="character" w:customStyle="1" w:styleId="WW8Num1z2">
    <w:name w:val="WW8Num1z2"/>
    <w:rsid w:val="003F2C3C"/>
    <w:rPr>
      <w:rFonts w:ascii="Wingdings" w:hAnsi="Wingdings"/>
    </w:rPr>
  </w:style>
  <w:style w:type="character" w:customStyle="1" w:styleId="WW8Num3z0">
    <w:name w:val="WW8Num3z0"/>
    <w:rsid w:val="003F2C3C"/>
    <w:rPr>
      <w:rFonts w:ascii="Symbol" w:hAnsi="Symbol"/>
    </w:rPr>
  </w:style>
  <w:style w:type="character" w:customStyle="1" w:styleId="WW-Absatz-Standardschriftart11">
    <w:name w:val="WW-Absatz-Standardschriftart11"/>
    <w:rsid w:val="003F2C3C"/>
  </w:style>
  <w:style w:type="paragraph" w:styleId="Cita">
    <w:name w:val="Quote"/>
    <w:basedOn w:val="Normal"/>
    <w:next w:val="Normal"/>
    <w:link w:val="CitaCar"/>
    <w:uiPriority w:val="29"/>
    <w:qFormat/>
    <w:rsid w:val="003F2C3C"/>
    <w:pPr>
      <w:spacing w:before="200" w:after="160"/>
      <w:ind w:left="864" w:right="864"/>
      <w:jc w:val="center"/>
    </w:pPr>
    <w:rPr>
      <w:i/>
      <w:iCs/>
      <w:color w:val="404040"/>
      <w:lang w:val="es-ES" w:eastAsia="es-ES"/>
    </w:rPr>
  </w:style>
  <w:style w:type="character" w:customStyle="1" w:styleId="CitaCar">
    <w:name w:val="Cita Car"/>
    <w:link w:val="Cita"/>
    <w:uiPriority w:val="29"/>
    <w:rsid w:val="003F2C3C"/>
    <w:rPr>
      <w:rFonts w:ascii="Times New Roman" w:eastAsia="Times New Roman" w:hAnsi="Times New Roman"/>
      <w:i/>
      <w:iCs/>
      <w:color w:val="404040"/>
      <w:sz w:val="24"/>
      <w:szCs w:val="24"/>
      <w:lang w:val="es-ES" w:eastAsia="es-ES"/>
    </w:rPr>
  </w:style>
  <w:style w:type="paragraph" w:customStyle="1" w:styleId="TableParagraph">
    <w:name w:val="Table Paragraph"/>
    <w:basedOn w:val="Normal"/>
    <w:uiPriority w:val="1"/>
    <w:qFormat/>
    <w:rsid w:val="003F2C3C"/>
    <w:pPr>
      <w:widowControl w:val="0"/>
    </w:pPr>
    <w:rPr>
      <w:rFonts w:ascii="Calibri" w:eastAsia="Calibri" w:hAnsi="Calibri"/>
      <w:sz w:val="22"/>
      <w:szCs w:val="22"/>
    </w:rPr>
  </w:style>
  <w:style w:type="table" w:customStyle="1" w:styleId="TableNormal1">
    <w:name w:val="Table Normal1"/>
    <w:rsid w:val="003F2C3C"/>
    <w:rPr>
      <w:rFonts w:ascii="Times New Roman" w:eastAsia="Times New Roman" w:hAnsi="Times New Roman"/>
      <w:color w:val="000000"/>
    </w:rPr>
    <w:tblPr>
      <w:tblCellMar>
        <w:top w:w="0" w:type="dxa"/>
        <w:left w:w="0" w:type="dxa"/>
        <w:bottom w:w="0" w:type="dxa"/>
        <w:right w:w="0" w:type="dxa"/>
      </w:tblCellMar>
    </w:tblPr>
  </w:style>
  <w:style w:type="paragraph" w:customStyle="1" w:styleId="xl25">
    <w:name w:val="xl25"/>
    <w:basedOn w:val="Normal"/>
    <w:rsid w:val="003F2C3C"/>
    <w:pPr>
      <w:spacing w:before="100" w:beforeAutospacing="1" w:after="100" w:afterAutospacing="1"/>
    </w:pPr>
    <w:rPr>
      <w:rFonts w:ascii="Arial" w:eastAsia="Arial Unicode MS" w:hAnsi="Arial" w:cs="Arial"/>
      <w:sz w:val="14"/>
      <w:szCs w:val="14"/>
      <w:lang w:val="es-ES" w:eastAsia="es-ES"/>
    </w:rPr>
  </w:style>
  <w:style w:type="paragraph" w:customStyle="1" w:styleId="xl24">
    <w:name w:val="xl24"/>
    <w:basedOn w:val="Normal"/>
    <w:rsid w:val="003F2C3C"/>
    <w:pPr>
      <w:spacing w:before="100" w:beforeAutospacing="1" w:after="100" w:afterAutospacing="1"/>
    </w:pPr>
    <w:rPr>
      <w:rFonts w:ascii="Arial" w:eastAsia="Arial Unicode MS" w:hAnsi="Arial" w:cs="Arial"/>
      <w:sz w:val="14"/>
      <w:szCs w:val="14"/>
      <w:lang w:val="es-ES" w:eastAsia="es-ES"/>
    </w:rPr>
  </w:style>
  <w:style w:type="paragraph" w:customStyle="1" w:styleId="xl26">
    <w:name w:val="xl26"/>
    <w:basedOn w:val="Normal"/>
    <w:rsid w:val="003F2C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4"/>
      <w:szCs w:val="14"/>
      <w:lang w:val="es-ES" w:eastAsia="es-ES"/>
    </w:rPr>
  </w:style>
  <w:style w:type="paragraph" w:customStyle="1" w:styleId="xl27">
    <w:name w:val="xl27"/>
    <w:basedOn w:val="Normal"/>
    <w:rsid w:val="003F2C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4"/>
      <w:szCs w:val="14"/>
      <w:lang w:val="es-ES" w:eastAsia="es-ES"/>
    </w:rPr>
  </w:style>
  <w:style w:type="paragraph" w:customStyle="1" w:styleId="xl28">
    <w:name w:val="xl28"/>
    <w:basedOn w:val="Normal"/>
    <w:rsid w:val="003F2C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 w:val="14"/>
      <w:szCs w:val="14"/>
      <w:lang w:val="es-ES" w:eastAsia="es-ES"/>
    </w:rPr>
  </w:style>
  <w:style w:type="paragraph" w:customStyle="1" w:styleId="xl29">
    <w:name w:val="xl29"/>
    <w:basedOn w:val="Normal"/>
    <w:rsid w:val="003F2C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 w:val="14"/>
      <w:szCs w:val="14"/>
      <w:lang w:val="es-ES" w:eastAsia="es-ES"/>
    </w:rPr>
  </w:style>
  <w:style w:type="paragraph" w:customStyle="1" w:styleId="xl30">
    <w:name w:val="xl30"/>
    <w:basedOn w:val="Normal"/>
    <w:rsid w:val="003F2C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eastAsia="Arial Unicode MS" w:hAnsi="Arial" w:cs="Arial"/>
      <w:b/>
      <w:bCs/>
      <w:sz w:val="14"/>
      <w:szCs w:val="14"/>
      <w:lang w:val="es-ES" w:eastAsia="es-ES"/>
    </w:rPr>
  </w:style>
  <w:style w:type="paragraph" w:customStyle="1" w:styleId="xl31">
    <w:name w:val="xl31"/>
    <w:basedOn w:val="Normal"/>
    <w:rsid w:val="003F2C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4"/>
      <w:szCs w:val="14"/>
      <w:lang w:val="es-ES" w:eastAsia="es-ES"/>
    </w:rPr>
  </w:style>
  <w:style w:type="paragraph" w:customStyle="1" w:styleId="xl32">
    <w:name w:val="xl32"/>
    <w:basedOn w:val="Normal"/>
    <w:rsid w:val="003F2C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3">
    <w:name w:val="xl33"/>
    <w:basedOn w:val="Normal"/>
    <w:rsid w:val="003F2C3C"/>
    <w:pPr>
      <w:spacing w:before="100" w:beforeAutospacing="1" w:after="100" w:afterAutospacing="1"/>
    </w:pPr>
    <w:rPr>
      <w:rFonts w:ascii="Arial" w:eastAsia="Arial Unicode MS" w:hAnsi="Arial" w:cs="Arial"/>
      <w:sz w:val="14"/>
      <w:szCs w:val="14"/>
      <w:lang w:val="es-ES" w:eastAsia="es-ES"/>
    </w:rPr>
  </w:style>
  <w:style w:type="paragraph" w:customStyle="1" w:styleId="xl34">
    <w:name w:val="xl34"/>
    <w:basedOn w:val="Normal"/>
    <w:rsid w:val="003F2C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4"/>
      <w:szCs w:val="14"/>
      <w:lang w:val="es-ES" w:eastAsia="es-ES"/>
    </w:rPr>
  </w:style>
  <w:style w:type="paragraph" w:customStyle="1" w:styleId="xl35">
    <w:name w:val="xl35"/>
    <w:basedOn w:val="Normal"/>
    <w:rsid w:val="003F2C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eastAsia="Arial Unicode MS" w:hAnsi="Arial" w:cs="Arial"/>
      <w:sz w:val="14"/>
      <w:szCs w:val="14"/>
      <w:lang w:val="es-ES" w:eastAsia="es-ES"/>
    </w:rPr>
  </w:style>
  <w:style w:type="paragraph" w:customStyle="1" w:styleId="xl36">
    <w:name w:val="xl36"/>
    <w:basedOn w:val="Normal"/>
    <w:rsid w:val="003F2C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eastAsia="Arial Unicode MS" w:hAnsi="Arial" w:cs="Arial"/>
      <w:sz w:val="14"/>
      <w:szCs w:val="14"/>
      <w:lang w:val="es-ES" w:eastAsia="es-ES"/>
    </w:rPr>
  </w:style>
  <w:style w:type="paragraph" w:customStyle="1" w:styleId="xl37">
    <w:name w:val="xl37"/>
    <w:basedOn w:val="Normal"/>
    <w:rsid w:val="003F2C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eastAsia="Arial Unicode MS" w:hAnsi="Arial" w:cs="Arial"/>
      <w:sz w:val="14"/>
      <w:szCs w:val="14"/>
      <w:lang w:val="es-ES" w:eastAsia="es-ES"/>
    </w:rPr>
  </w:style>
  <w:style w:type="paragraph" w:customStyle="1" w:styleId="xl38">
    <w:name w:val="xl38"/>
    <w:basedOn w:val="Normal"/>
    <w:rsid w:val="003F2C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 w:val="14"/>
      <w:szCs w:val="14"/>
      <w:lang w:val="es-ES" w:eastAsia="es-ES"/>
    </w:rPr>
  </w:style>
  <w:style w:type="paragraph" w:customStyle="1" w:styleId="xl22">
    <w:name w:val="xl22"/>
    <w:basedOn w:val="Normal"/>
    <w:uiPriority w:val="99"/>
    <w:rsid w:val="003F2C3C"/>
    <w:pPr>
      <w:spacing w:before="100" w:beforeAutospacing="1" w:after="100" w:afterAutospacing="1"/>
      <w:jc w:val="center"/>
    </w:pPr>
    <w:rPr>
      <w:lang w:val="es-ES" w:eastAsia="es-ES"/>
    </w:rPr>
  </w:style>
  <w:style w:type="character" w:styleId="Refdecomentario">
    <w:name w:val="annotation reference"/>
    <w:uiPriority w:val="99"/>
    <w:unhideWhenUsed/>
    <w:rsid w:val="003F2C3C"/>
    <w:rPr>
      <w:sz w:val="16"/>
      <w:szCs w:val="16"/>
    </w:rPr>
  </w:style>
  <w:style w:type="table" w:customStyle="1" w:styleId="Tablaconcuadrcula1">
    <w:name w:val="Tabla con cuadrícula1"/>
    <w:basedOn w:val="Tablanormal"/>
    <w:next w:val="Tablaconcuadrcula"/>
    <w:uiPriority w:val="39"/>
    <w:rsid w:val="003F2C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F2C3C"/>
    <w:pPr>
      <w:suppressAutoHyphens/>
      <w:autoSpaceDN w:val="0"/>
      <w:spacing w:after="200" w:line="276" w:lineRule="auto"/>
      <w:textAlignment w:val="baseline"/>
    </w:pPr>
    <w:rPr>
      <w:rFonts w:eastAsia="SimSun" w:cs="Calibri"/>
      <w:kern w:val="3"/>
      <w:sz w:val="22"/>
      <w:szCs w:val="22"/>
      <w:lang w:val="es-ES" w:eastAsia="en-US"/>
    </w:rPr>
  </w:style>
  <w:style w:type="paragraph" w:customStyle="1" w:styleId="Text">
    <w:name w:val="Text"/>
    <w:basedOn w:val="Standard"/>
    <w:rsid w:val="003F2C3C"/>
    <w:pPr>
      <w:spacing w:after="101" w:line="216" w:lineRule="exact"/>
      <w:ind w:firstLine="288"/>
      <w:jc w:val="both"/>
    </w:pPr>
    <w:rPr>
      <w:rFonts w:ascii="Arial" w:hAnsi="Arial" w:cs="Arial"/>
      <w:sz w:val="18"/>
      <w:szCs w:val="20"/>
    </w:rPr>
  </w:style>
  <w:style w:type="character" w:customStyle="1" w:styleId="StrongEmphasis">
    <w:name w:val="Strong Emphasis"/>
    <w:rsid w:val="003F2C3C"/>
    <w:rPr>
      <w:b/>
      <w:bCs/>
    </w:rPr>
  </w:style>
  <w:style w:type="paragraph" w:customStyle="1" w:styleId="texto-general">
    <w:name w:val="texto-general"/>
    <w:basedOn w:val="Normal"/>
    <w:rsid w:val="003F2C3C"/>
    <w:pPr>
      <w:spacing w:before="100" w:beforeAutospacing="1" w:after="100" w:afterAutospacing="1"/>
    </w:pPr>
    <w:rPr>
      <w:lang w:eastAsia="es-MX"/>
    </w:rPr>
  </w:style>
  <w:style w:type="character" w:customStyle="1" w:styleId="EstiloNegrita">
    <w:name w:val="Estilo Negrita"/>
    <w:rsid w:val="003F2C3C"/>
    <w:rPr>
      <w:rFonts w:ascii="Arial" w:hAnsi="Arial"/>
      <w:sz w:val="24"/>
    </w:rPr>
  </w:style>
  <w:style w:type="paragraph" w:customStyle="1" w:styleId="centrar">
    <w:name w:val="centrar"/>
    <w:basedOn w:val="Normal"/>
    <w:uiPriority w:val="99"/>
    <w:rsid w:val="003F2C3C"/>
    <w:pPr>
      <w:spacing w:before="100" w:beforeAutospacing="1" w:after="100" w:afterAutospacing="1"/>
    </w:pPr>
    <w:rPr>
      <w:lang w:eastAsia="es-MX"/>
    </w:rPr>
  </w:style>
  <w:style w:type="character" w:styleId="Ttulodellibro">
    <w:name w:val="Book Title"/>
    <w:uiPriority w:val="33"/>
    <w:qFormat/>
    <w:rsid w:val="003F2C3C"/>
    <w:rPr>
      <w:b/>
      <w:bCs/>
      <w:i/>
      <w:iCs/>
      <w:spacing w:val="5"/>
    </w:rPr>
  </w:style>
  <w:style w:type="character" w:customStyle="1" w:styleId="PrrafodelistaCar">
    <w:name w:val="Párrafo de lista Car"/>
    <w:link w:val="Prrafodelista"/>
    <w:locked/>
    <w:rsid w:val="003F2C3C"/>
    <w:rPr>
      <w:rFonts w:ascii="Times New Roman" w:eastAsia="Times New Roman" w:hAnsi="Times New Roman"/>
      <w:sz w:val="24"/>
      <w:szCs w:val="24"/>
      <w:lang w:eastAsia="en-US"/>
    </w:rPr>
  </w:style>
  <w:style w:type="character" w:styleId="nfasissutil">
    <w:name w:val="Subtle Emphasis"/>
    <w:uiPriority w:val="19"/>
    <w:qFormat/>
    <w:rsid w:val="003F2C3C"/>
    <w:rPr>
      <w:i/>
      <w:iCs/>
      <w:color w:val="808080"/>
    </w:rPr>
  </w:style>
  <w:style w:type="character" w:customStyle="1" w:styleId="EstiloCar">
    <w:name w:val="Estilo Car"/>
    <w:link w:val="Estilo"/>
    <w:locked/>
    <w:rsid w:val="003F2C3C"/>
    <w:rPr>
      <w:rFonts w:ascii="Arial" w:hAnsi="Arial" w:cs="Arial"/>
      <w:sz w:val="24"/>
    </w:rPr>
  </w:style>
  <w:style w:type="paragraph" w:customStyle="1" w:styleId="Estilo">
    <w:name w:val="Estilo"/>
    <w:basedOn w:val="Sinespaciado"/>
    <w:link w:val="EstiloCar"/>
    <w:qFormat/>
    <w:rsid w:val="003F2C3C"/>
    <w:pPr>
      <w:jc w:val="both"/>
    </w:pPr>
    <w:rPr>
      <w:rFonts w:ascii="Arial" w:eastAsia="Calibri" w:hAnsi="Arial" w:cs="Arial"/>
      <w:szCs w:val="20"/>
      <w:lang w:eastAsia="es-MX"/>
    </w:rPr>
  </w:style>
  <w:style w:type="paragraph" w:customStyle="1" w:styleId="INCISO">
    <w:name w:val="INCISO"/>
    <w:basedOn w:val="Normal"/>
    <w:rsid w:val="003F2C3C"/>
    <w:pPr>
      <w:spacing w:after="101" w:line="216" w:lineRule="exact"/>
      <w:ind w:left="1080" w:hanging="360"/>
      <w:jc w:val="both"/>
    </w:pPr>
    <w:rPr>
      <w:rFonts w:ascii="Arial" w:hAnsi="Arial" w:cs="Arial"/>
      <w:sz w:val="18"/>
      <w:szCs w:val="18"/>
      <w:lang w:val="es-ES" w:eastAsia="es-ES"/>
    </w:rPr>
  </w:style>
  <w:style w:type="character" w:customStyle="1" w:styleId="FontStyle30">
    <w:name w:val="Font Style30"/>
    <w:uiPriority w:val="99"/>
    <w:rsid w:val="003F2C3C"/>
    <w:rPr>
      <w:rFonts w:ascii="Arial" w:hAnsi="Arial" w:cs="Arial"/>
      <w:color w:val="000000"/>
      <w:sz w:val="26"/>
      <w:szCs w:val="26"/>
    </w:rPr>
  </w:style>
  <w:style w:type="paragraph" w:customStyle="1" w:styleId="Style5">
    <w:name w:val="Style5"/>
    <w:basedOn w:val="Normal"/>
    <w:uiPriority w:val="99"/>
    <w:rsid w:val="003F2C3C"/>
    <w:pPr>
      <w:widowControl w:val="0"/>
      <w:autoSpaceDE w:val="0"/>
      <w:autoSpaceDN w:val="0"/>
      <w:adjustRightInd w:val="0"/>
      <w:spacing w:line="470" w:lineRule="exact"/>
      <w:jc w:val="both"/>
    </w:pPr>
    <w:rPr>
      <w:rFonts w:ascii="Candara" w:hAnsi="Candara"/>
      <w:lang w:val="es-AR" w:eastAsia="es-AR"/>
    </w:rPr>
  </w:style>
  <w:style w:type="paragraph" w:customStyle="1" w:styleId="NormalWeb20">
    <w:name w:val="Normal (Web)20"/>
    <w:basedOn w:val="Normal"/>
    <w:rsid w:val="003F2C3C"/>
    <w:pPr>
      <w:spacing w:after="150" w:line="180" w:lineRule="atLeast"/>
    </w:pPr>
    <w:rPr>
      <w:rFonts w:ascii="Arial" w:eastAsia="SimSun" w:hAnsi="Arial" w:cs="Arial"/>
      <w:sz w:val="13"/>
      <w:szCs w:val="13"/>
      <w:lang w:eastAsia="zh-CN"/>
    </w:rPr>
  </w:style>
  <w:style w:type="paragraph" w:customStyle="1" w:styleId="Titulo1">
    <w:name w:val="Titulo 1"/>
    <w:basedOn w:val="Normal"/>
    <w:rsid w:val="003F2C3C"/>
    <w:pPr>
      <w:pBdr>
        <w:bottom w:val="single" w:sz="12" w:space="1" w:color="auto"/>
      </w:pBdr>
      <w:spacing w:before="120"/>
      <w:jc w:val="both"/>
      <w:outlineLvl w:val="0"/>
    </w:pPr>
    <w:rPr>
      <w:b/>
      <w:sz w:val="18"/>
      <w:szCs w:val="18"/>
      <w:lang w:eastAsia="es-MX"/>
    </w:rPr>
  </w:style>
  <w:style w:type="paragraph" w:customStyle="1" w:styleId="Titulo20">
    <w:name w:val="Titulo 2"/>
    <w:basedOn w:val="Normal"/>
    <w:rsid w:val="003F2C3C"/>
    <w:pPr>
      <w:pBdr>
        <w:top w:val="double" w:sz="6" w:space="1" w:color="auto"/>
      </w:pBdr>
      <w:spacing w:after="101"/>
      <w:jc w:val="both"/>
      <w:outlineLvl w:val="1"/>
    </w:pPr>
    <w:rPr>
      <w:rFonts w:ascii="Arial" w:hAnsi="Arial" w:cs="Arial"/>
      <w:sz w:val="18"/>
      <w:szCs w:val="18"/>
      <w:lang w:eastAsia="es-MX"/>
    </w:rPr>
  </w:style>
  <w:style w:type="paragraph" w:customStyle="1" w:styleId="CABEZA">
    <w:name w:val="CABEZA"/>
    <w:basedOn w:val="Normal"/>
    <w:rsid w:val="003F2C3C"/>
    <w:pPr>
      <w:jc w:val="center"/>
    </w:pPr>
    <w:rPr>
      <w:b/>
      <w:sz w:val="28"/>
      <w:szCs w:val="28"/>
      <w:lang w:eastAsia="es-MX"/>
    </w:rPr>
  </w:style>
  <w:style w:type="paragraph" w:customStyle="1" w:styleId="Nombre">
    <w:name w:val="Nombre"/>
    <w:next w:val="Normal"/>
    <w:rsid w:val="003F2C3C"/>
    <w:pPr>
      <w:jc w:val="center"/>
    </w:pPr>
    <w:rPr>
      <w:rFonts w:ascii="Arial" w:eastAsia="Times New Roman" w:hAnsi="Arial"/>
      <w:b/>
      <w:smallCaps/>
      <w:color w:val="333333"/>
      <w:sz w:val="28"/>
      <w:szCs w:val="28"/>
      <w:lang w:val="es-ES_tradnl" w:eastAsia="es-ES"/>
    </w:rPr>
  </w:style>
  <w:style w:type="paragraph" w:customStyle="1" w:styleId="ContenidoArticulo">
    <w:name w:val="ContenidoArticulo"/>
    <w:basedOn w:val="Normal"/>
    <w:link w:val="ContenidoArticuloCar1"/>
    <w:autoRedefine/>
    <w:rsid w:val="003F2C3C"/>
    <w:pPr>
      <w:jc w:val="both"/>
    </w:pPr>
    <w:rPr>
      <w:rFonts w:ascii="Arial (W1)" w:hAnsi="Arial (W1)"/>
      <w:sz w:val="22"/>
      <w:szCs w:val="22"/>
      <w:lang w:val="es-ES_tradnl" w:eastAsia="es-ES"/>
    </w:rPr>
  </w:style>
  <w:style w:type="character" w:customStyle="1" w:styleId="ContenidoArticuloCar1">
    <w:name w:val="ContenidoArticulo Car1"/>
    <w:link w:val="ContenidoArticulo"/>
    <w:rsid w:val="003F2C3C"/>
    <w:rPr>
      <w:rFonts w:ascii="Arial (W1)" w:eastAsia="Times New Roman" w:hAnsi="Arial (W1)"/>
      <w:sz w:val="22"/>
      <w:szCs w:val="22"/>
      <w:lang w:val="es-ES_tradnl" w:eastAsia="es-ES"/>
    </w:rPr>
  </w:style>
  <w:style w:type="paragraph" w:customStyle="1" w:styleId="p">
    <w:name w:val="p"/>
    <w:basedOn w:val="Normal"/>
    <w:rsid w:val="003F2C3C"/>
    <w:pPr>
      <w:spacing w:before="100" w:beforeAutospacing="1" w:after="100" w:afterAutospacing="1"/>
    </w:pPr>
    <w:rPr>
      <w:lang w:eastAsia="es-MX"/>
    </w:rPr>
  </w:style>
  <w:style w:type="character" w:customStyle="1" w:styleId="f">
    <w:name w:val="f"/>
    <w:rsid w:val="003F2C3C"/>
  </w:style>
  <w:style w:type="paragraph" w:customStyle="1" w:styleId="q">
    <w:name w:val="q"/>
    <w:basedOn w:val="Normal"/>
    <w:rsid w:val="003F2C3C"/>
    <w:pPr>
      <w:spacing w:before="100" w:beforeAutospacing="1" w:after="100" w:afterAutospacing="1"/>
    </w:pPr>
    <w:rPr>
      <w:lang w:eastAsia="es-MX"/>
    </w:rPr>
  </w:style>
  <w:style w:type="character" w:customStyle="1" w:styleId="a">
    <w:name w:val="a"/>
    <w:rsid w:val="003F2C3C"/>
  </w:style>
  <w:style w:type="character" w:customStyle="1" w:styleId="d">
    <w:name w:val="d"/>
    <w:rsid w:val="003F2C3C"/>
  </w:style>
  <w:style w:type="character" w:customStyle="1" w:styleId="b">
    <w:name w:val="b"/>
    <w:rsid w:val="003F2C3C"/>
  </w:style>
  <w:style w:type="character" w:customStyle="1" w:styleId="g">
    <w:name w:val="g"/>
    <w:rsid w:val="003F2C3C"/>
  </w:style>
  <w:style w:type="table" w:customStyle="1" w:styleId="Tabladecuadrcula41">
    <w:name w:val="Tabla de cuadrícula 41"/>
    <w:basedOn w:val="Tablanormal"/>
    <w:uiPriority w:val="49"/>
    <w:rsid w:val="003F2C3C"/>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Textbody">
    <w:name w:val="Text body"/>
    <w:basedOn w:val="Normal"/>
    <w:rsid w:val="003F2C3C"/>
    <w:pPr>
      <w:suppressAutoHyphens/>
      <w:autoSpaceDN w:val="0"/>
      <w:spacing w:after="140" w:line="276" w:lineRule="auto"/>
      <w:textAlignment w:val="baseline"/>
    </w:pPr>
    <w:rPr>
      <w:rFonts w:ascii="Calibri" w:eastAsia="Calibri" w:hAnsi="Calibri" w:cs="F"/>
      <w:sz w:val="22"/>
      <w:szCs w:val="22"/>
    </w:rPr>
  </w:style>
  <w:style w:type="numbering" w:customStyle="1" w:styleId="WWNum1">
    <w:name w:val="WWNum1"/>
    <w:basedOn w:val="Sinlista"/>
    <w:rsid w:val="003F2C3C"/>
    <w:pPr>
      <w:numPr>
        <w:numId w:val="6"/>
      </w:numPr>
    </w:pPr>
  </w:style>
  <w:style w:type="numbering" w:customStyle="1" w:styleId="WWNum6">
    <w:name w:val="WWNum6"/>
    <w:basedOn w:val="Sinlista"/>
    <w:rsid w:val="003F2C3C"/>
    <w:pPr>
      <w:numPr>
        <w:numId w:val="7"/>
      </w:numPr>
    </w:pPr>
  </w:style>
  <w:style w:type="numbering" w:customStyle="1" w:styleId="WWNum7">
    <w:name w:val="WWNum7"/>
    <w:basedOn w:val="Sinlista"/>
    <w:rsid w:val="003F2C3C"/>
    <w:pPr>
      <w:numPr>
        <w:numId w:val="8"/>
      </w:numPr>
    </w:pPr>
  </w:style>
  <w:style w:type="paragraph" w:customStyle="1" w:styleId="CarCarCarCarCarCar">
    <w:name w:val="Car Car Car Car Car Car"/>
    <w:basedOn w:val="Normal"/>
    <w:rsid w:val="003F2C3C"/>
    <w:pPr>
      <w:spacing w:after="160" w:line="240" w:lineRule="exact"/>
      <w:jc w:val="right"/>
    </w:pPr>
    <w:rPr>
      <w:rFonts w:ascii="Verdana" w:hAnsi="Verdana" w:cs="Arial"/>
      <w:sz w:val="20"/>
      <w:szCs w:val="21"/>
    </w:rPr>
  </w:style>
  <w:style w:type="paragraph" w:customStyle="1" w:styleId="corte4fondo">
    <w:name w:val="corte4 fondo"/>
    <w:basedOn w:val="Normal"/>
    <w:link w:val="corte4fondoCar"/>
    <w:rsid w:val="003F2C3C"/>
    <w:pPr>
      <w:overflowPunct w:val="0"/>
      <w:autoSpaceDE w:val="0"/>
      <w:autoSpaceDN w:val="0"/>
      <w:adjustRightInd w:val="0"/>
      <w:spacing w:line="360" w:lineRule="auto"/>
      <w:ind w:firstLine="709"/>
      <w:jc w:val="both"/>
      <w:textAlignment w:val="baseline"/>
    </w:pPr>
    <w:rPr>
      <w:rFonts w:ascii="Arial" w:hAnsi="Arial"/>
      <w:sz w:val="30"/>
      <w:szCs w:val="20"/>
      <w:lang w:val="es-ES_tradnl" w:eastAsia="es-MX"/>
    </w:rPr>
  </w:style>
  <w:style w:type="character" w:customStyle="1" w:styleId="corte4fondoCar">
    <w:name w:val="corte4 fondo Car"/>
    <w:link w:val="corte4fondo"/>
    <w:rsid w:val="003F2C3C"/>
    <w:rPr>
      <w:rFonts w:ascii="Arial" w:eastAsia="Times New Roman" w:hAnsi="Arial"/>
      <w:sz w:val="30"/>
      <w:lang w:val="es-ES_tradnl"/>
    </w:rPr>
  </w:style>
  <w:style w:type="paragraph" w:customStyle="1" w:styleId="msonormal0">
    <w:name w:val="msonormal"/>
    <w:basedOn w:val="Normal"/>
    <w:rsid w:val="003F2C3C"/>
    <w:pPr>
      <w:spacing w:before="100" w:after="100"/>
    </w:pPr>
    <w:rPr>
      <w:rFonts w:ascii="Arial Unicode MS" w:eastAsia="Arial Unicode MS" w:hAnsi="Arial Unicode MS"/>
      <w:color w:val="808080"/>
      <w:szCs w:val="20"/>
      <w:lang w:val="en-US"/>
    </w:rPr>
  </w:style>
  <w:style w:type="table" w:customStyle="1" w:styleId="TableGrid1">
    <w:name w:val="Table Grid1"/>
    <w:basedOn w:val="Tablanormal"/>
    <w:next w:val="Tablaconcuadrcula"/>
    <w:rsid w:val="003F2C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5633</Words>
  <Characters>30984</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36544</CharactersWithSpaces>
  <SharedDoc>false</SharedDoc>
  <HLinks>
    <vt:vector size="48" baseType="variant">
      <vt:variant>
        <vt:i4>11862057</vt:i4>
      </vt:variant>
      <vt:variant>
        <vt:i4>18</vt:i4>
      </vt:variant>
      <vt:variant>
        <vt:i4>0</vt:i4>
      </vt:variant>
      <vt:variant>
        <vt:i4>5</vt:i4>
      </vt:variant>
      <vt:variant>
        <vt:lpwstr/>
      </vt:variant>
      <vt:variant>
        <vt:lpwstr>Artículo30</vt:lpwstr>
      </vt:variant>
      <vt:variant>
        <vt:i4>12386347</vt:i4>
      </vt:variant>
      <vt:variant>
        <vt:i4>15</vt:i4>
      </vt:variant>
      <vt:variant>
        <vt:i4>0</vt:i4>
      </vt:variant>
      <vt:variant>
        <vt:i4>5</vt:i4>
      </vt:variant>
      <vt:variant>
        <vt:lpwstr/>
      </vt:variant>
      <vt:variant>
        <vt:lpwstr>Artículo18</vt:lpwstr>
      </vt:variant>
      <vt:variant>
        <vt:i4>8716314</vt:i4>
      </vt:variant>
      <vt:variant>
        <vt:i4>12</vt:i4>
      </vt:variant>
      <vt:variant>
        <vt:i4>0</vt:i4>
      </vt:variant>
      <vt:variant>
        <vt:i4>5</vt:i4>
      </vt:variant>
      <vt:variant>
        <vt:lpwstr/>
      </vt:variant>
      <vt:variant>
        <vt:lpwstr>Artículo9</vt:lpwstr>
      </vt:variant>
      <vt:variant>
        <vt:i4>8716314</vt:i4>
      </vt:variant>
      <vt:variant>
        <vt:i4>9</vt:i4>
      </vt:variant>
      <vt:variant>
        <vt:i4>0</vt:i4>
      </vt:variant>
      <vt:variant>
        <vt:i4>5</vt:i4>
      </vt:variant>
      <vt:variant>
        <vt:lpwstr/>
      </vt:variant>
      <vt:variant>
        <vt:lpwstr>Artículo9</vt:lpwstr>
      </vt:variant>
      <vt:variant>
        <vt:i4>8716314</vt:i4>
      </vt:variant>
      <vt:variant>
        <vt:i4>6</vt:i4>
      </vt:variant>
      <vt:variant>
        <vt:i4>0</vt:i4>
      </vt:variant>
      <vt:variant>
        <vt:i4>5</vt:i4>
      </vt:variant>
      <vt:variant>
        <vt:lpwstr/>
      </vt:variant>
      <vt:variant>
        <vt:lpwstr>Artículo9</vt:lpwstr>
      </vt:variant>
      <vt:variant>
        <vt:i4>8716314</vt:i4>
      </vt:variant>
      <vt:variant>
        <vt:i4>3</vt:i4>
      </vt:variant>
      <vt:variant>
        <vt:i4>0</vt:i4>
      </vt:variant>
      <vt:variant>
        <vt:i4>5</vt:i4>
      </vt:variant>
      <vt:variant>
        <vt:lpwstr/>
      </vt:variant>
      <vt:variant>
        <vt:lpwstr>Artículo3</vt:lpwstr>
      </vt:variant>
      <vt:variant>
        <vt:i4>8716314</vt:i4>
      </vt:variant>
      <vt:variant>
        <vt:i4>0</vt:i4>
      </vt:variant>
      <vt:variant>
        <vt:i4>0</vt:i4>
      </vt:variant>
      <vt:variant>
        <vt:i4>5</vt:i4>
      </vt:variant>
      <vt:variant>
        <vt:lpwstr/>
      </vt:variant>
      <vt:variant>
        <vt:lpwstr>Artículo3</vt:lpwstr>
      </vt:variant>
      <vt:variant>
        <vt:i4>4522052</vt:i4>
      </vt:variant>
      <vt:variant>
        <vt:i4>0</vt:i4>
      </vt:variant>
      <vt:variant>
        <vt:i4>0</vt:i4>
      </vt:variant>
      <vt:variant>
        <vt:i4>5</vt:i4>
      </vt:variant>
      <vt:variant>
        <vt:lpwstr/>
      </vt:variant>
      <vt:variant>
        <vt:lpwstr>DECRETO71XXIV</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Cardoza Rojero</dc:creator>
  <cp:lastModifiedBy>Margarita Uribe Perdomo</cp:lastModifiedBy>
  <cp:revision>2</cp:revision>
  <dcterms:created xsi:type="dcterms:W3CDTF">2022-05-09T19:23:00Z</dcterms:created>
  <dcterms:modified xsi:type="dcterms:W3CDTF">2022-05-09T19:23:00Z</dcterms:modified>
</cp:coreProperties>
</file>