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2094540"/>
        <w:docPartObj>
          <w:docPartGallery w:val="Cover Pages"/>
          <w:docPartUnique/>
        </w:docPartObj>
      </w:sdtPr>
      <w:sdtEndPr>
        <w:rPr>
          <w:rFonts w:ascii="Lato" w:hAnsi="Lato" w:cs="Lato"/>
          <w:lang w:val="es-MX"/>
        </w:rPr>
      </w:sdtEndPr>
      <w:sdtContent>
        <w:p w:rsidR="00F72E6F" w:rsidRDefault="00C86693">
          <w:pPr>
            <w:rPr>
              <w:lang w:val="es-ES"/>
            </w:rPr>
          </w:pPr>
          <w:r w:rsidRPr="00F72E6F">
            <w:rPr>
              <w:noProof/>
              <w:lang w:eastAsia="es-MX"/>
            </w:rPr>
            <w:drawing>
              <wp:anchor distT="0" distB="0" distL="114300" distR="114300" simplePos="0" relativeHeight="251664384" behindDoc="0" locked="0" layoutInCell="1" allowOverlap="1">
                <wp:simplePos x="0" y="0"/>
                <wp:positionH relativeFrom="margin">
                  <wp:posOffset>1969135</wp:posOffset>
                </wp:positionH>
                <wp:positionV relativeFrom="margin">
                  <wp:posOffset>-108585</wp:posOffset>
                </wp:positionV>
                <wp:extent cx="1697355" cy="2211070"/>
                <wp:effectExtent l="0" t="0" r="0" b="0"/>
                <wp:wrapSquare wrapText="bothSides"/>
                <wp:docPr id="6"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BC.png"/>
                        <pic:cNvPicPr/>
                      </pic:nvPicPr>
                      <pic:blipFill>
                        <a:blip r:embed="rId9" cstate="print"/>
                        <a:stretch>
                          <a:fillRect/>
                        </a:stretch>
                      </pic:blipFill>
                      <pic:spPr>
                        <a:xfrm>
                          <a:off x="0" y="0"/>
                          <a:ext cx="1697355" cy="2211070"/>
                        </a:xfrm>
                        <a:prstGeom prst="rect">
                          <a:avLst/>
                        </a:prstGeom>
                      </pic:spPr>
                    </pic:pic>
                  </a:graphicData>
                </a:graphic>
              </wp:anchor>
            </w:drawing>
          </w:r>
        </w:p>
        <w:p w:rsidR="00F72E6F" w:rsidRDefault="00F72E6F"/>
        <w:p w:rsidR="00F72E6F" w:rsidRPr="00F72E6F" w:rsidRDefault="00F72E6F" w:rsidP="00F72E6F"/>
        <w:p w:rsidR="00F72E6F" w:rsidRDefault="00F72E6F" w:rsidP="00F72E6F"/>
        <w:p w:rsidR="00C538CA" w:rsidRDefault="00C538CA" w:rsidP="00F72E6F"/>
        <w:p w:rsidR="003E0887" w:rsidRDefault="003E0887" w:rsidP="00F72E6F"/>
        <w:p w:rsidR="003E0887" w:rsidRDefault="003E0887" w:rsidP="00F72E6F"/>
        <w:p w:rsidR="003E0887" w:rsidRDefault="003E0887" w:rsidP="00F72E6F"/>
        <w:p w:rsidR="00626946" w:rsidRDefault="0012153C" w:rsidP="0016446C">
          <w:pPr>
            <w:spacing w:after="0"/>
            <w:jc w:val="center"/>
            <w:rPr>
              <w:rFonts w:ascii="Constantia" w:hAnsi="Constantia" w:cs="Arial"/>
              <w:color w:val="3A1300"/>
              <w:spacing w:val="30"/>
              <w:sz w:val="48"/>
            </w:rPr>
          </w:pPr>
          <w:r>
            <w:rPr>
              <w:rFonts w:ascii="Constantia" w:hAnsi="Constantia" w:cs="Arial"/>
              <w:color w:val="3A1300"/>
              <w:spacing w:val="30"/>
              <w:sz w:val="48"/>
            </w:rPr>
            <w:t xml:space="preserve">DEPARTAMENTO DE </w:t>
          </w:r>
          <w:r w:rsidR="003B17C3">
            <w:rPr>
              <w:rFonts w:ascii="Constantia" w:hAnsi="Constantia" w:cs="Arial"/>
              <w:color w:val="3A1300"/>
              <w:spacing w:val="30"/>
              <w:sz w:val="48"/>
            </w:rPr>
            <w:t>PROGRAMACIÓN Y PRESUPUESTO</w:t>
          </w:r>
        </w:p>
        <w:p w:rsidR="0016446C" w:rsidRDefault="0016446C" w:rsidP="00F72E6F">
          <w:pPr>
            <w:jc w:val="center"/>
          </w:pPr>
        </w:p>
        <w:p w:rsidR="003B17C3" w:rsidRDefault="003B17C3" w:rsidP="00F72E6F">
          <w:pPr>
            <w:jc w:val="center"/>
          </w:pPr>
        </w:p>
        <w:p w:rsidR="00F72E6F" w:rsidRDefault="00091BCA" w:rsidP="00F72E6F">
          <w:pPr>
            <w:jc w:val="center"/>
            <w:rPr>
              <w:rFonts w:ascii="Constantia" w:hAnsi="Constantia"/>
              <w:b/>
              <w:color w:val="663300"/>
              <w:sz w:val="56"/>
              <w:szCs w:val="56"/>
            </w:rPr>
          </w:pPr>
          <w:r>
            <w:rPr>
              <w:rFonts w:ascii="Constantia" w:hAnsi="Constantia"/>
              <w:b/>
              <w:noProof/>
              <w:color w:val="663300"/>
              <w:sz w:val="56"/>
              <w:szCs w:val="56"/>
              <w:lang w:eastAsia="es-MX"/>
            </w:rPr>
            <w:pict>
              <v:shapetype id="_x0000_t32" coordsize="21600,21600" o:spt="32" o:oned="t" path="m,l21600,21600e" filled="f">
                <v:path arrowok="t" fillok="f" o:connecttype="none"/>
                <o:lock v:ext="edit" shapetype="t"/>
              </v:shapetype>
              <v:shape id="AutoShape 6" o:spid="_x0000_s1026" type="#_x0000_t32" style="position:absolute;left:0;text-align:left;margin-left:-42.05pt;margin-top:42.9pt;width:529.8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OCJgIAAD8EAAAOAAAAZHJzL2Uyb0RvYy54bWysU8GO2yAQvVfqPyDfE9uJ15tYcVYrO+ll&#10;20ba7QcQwDYqBgQkTlT13zvgJG3aS1X1gsHMvHnz5rF6OvUCHZmxXMkySqdJhJgkinLZltGXt+1k&#10;ESHrsKRYKMnK6Mxs9LR+/2416ILNVKcEZQYBiLTFoMuoc04XcWxJx3psp0ozCZeNMj12cDRtTA0e&#10;AL0X8SxJ8nhQhmqjCLMW/tbjZbQO+E3DiPvcNJY5JMoIuLmwmrDu/RqvV7hoDdYdJxca+B9Y9JhL&#10;KHqDqrHD6GD4H1A9J0ZZ1bgpUX2smoYTFnqAbtLkt25eO6xZ6AXEsfomk/1/sOTTcWcQp2W0BHkk&#10;7mFGzwenQmmUe30GbQsIq+TO+A7JSb7qF0W+WiRV1WHZshD8dtaQm/qM+C7FH6yGKvvho6IQgwE/&#10;iHVqTO8hQQZ0CjM532bCTg4R+Jk/zhZZDtwI3OXzh4CPi2uqNtZ9YKpHflNG1hnM285VSkqYvTJp&#10;KISPL9Z5Yri4Jvi6Um25EMECQqKhjOaLNElChlWCU3/r46xp95Uw6IjBRXk+n0PQiHYXZtRB0oDW&#10;MUw3l73DXIx7qC6kx4PegM9lN9rk2zJZbhabRTbJZvlmkiV1PXneVtkk36aPD/W8rqo6/e6ppVnR&#10;cUqZ9Oyulk2zv7PE5fGMZruZ9qZDfI8eBAOy128gHYbr5zk6Y6/oeWe8Gn7O4NIQfHlR/hn8eg5R&#10;P9/9+gcAAAD//wMAUEsDBBQABgAIAAAAIQBRwLsN4AAAAAkBAAAPAAAAZHJzL2Rvd25yZXYueG1s&#10;TI/BTsMwDIbvSLxDZCQuaEuHKOtK0wkQcJqQGFTi6Dam7dYkVZN13dvjneBo+9Pv78/Wk+nESINv&#10;nVWwmEcgyFZOt7ZW8PX5OktA+IBWY+csKTiRh3V+eZFhqt3RftC4DbXgEOtTVNCE0KdS+qohg37u&#10;erJ8+3GDwcDjUEs94JHDTSdvo+heGmwtf2iwp+eGqv32YBR8j8X72wvuXXFTPO2mza5s5Wmp1PXV&#10;9PgAItAU/mA467M65OxUuoPVXnQKZsndglEFScwVGFgt4xhEeV6sQOaZ/N8g/wUAAP//AwBQSwEC&#10;LQAUAAYACAAAACEAtoM4kv4AAADhAQAAEwAAAAAAAAAAAAAAAAAAAAAAW0NvbnRlbnRfVHlwZXNd&#10;LnhtbFBLAQItABQABgAIAAAAIQA4/SH/1gAAAJQBAAALAAAAAAAAAAAAAAAAAC8BAABfcmVscy8u&#10;cmVsc1BLAQItABQABgAIAAAAIQAI5gOCJgIAAD8EAAAOAAAAAAAAAAAAAAAAAC4CAABkcnMvZTJv&#10;RG9jLnhtbFBLAQItABQABgAIAAAAIQBRwLsN4AAAAAkBAAAPAAAAAAAAAAAAAAAAAIAEAABkcnMv&#10;ZG93bnJldi54bWxQSwUGAAAAAAQABADzAAAAjQUAAAAA&#10;" strokecolor="#630" strokeweight="3pt"/>
            </w:pict>
          </w:r>
          <w:r w:rsidR="00F72E6F">
            <w:tab/>
          </w:r>
          <w:r w:rsidR="00F72E6F" w:rsidRPr="005B2E33">
            <w:rPr>
              <w:rFonts w:ascii="Constantia" w:hAnsi="Constantia"/>
              <w:b/>
              <w:color w:val="663300"/>
              <w:sz w:val="56"/>
              <w:szCs w:val="56"/>
            </w:rPr>
            <w:t xml:space="preserve">MANUAL DE ORGANIZACIÓN </w:t>
          </w:r>
        </w:p>
        <w:p w:rsidR="00F72E6F" w:rsidRPr="009665AA" w:rsidRDefault="005249E6" w:rsidP="007C7506">
          <w:pPr>
            <w:jc w:val="center"/>
            <w:outlineLvl w:val="0"/>
            <w:rPr>
              <w:rFonts w:ascii="Constantia" w:hAnsi="Constantia" w:cs="Aharoni"/>
              <w:b/>
              <w:color w:val="984806" w:themeColor="accent6" w:themeShade="80"/>
              <w:sz w:val="40"/>
              <w:szCs w:val="40"/>
            </w:rPr>
          </w:pPr>
          <w:r>
            <w:rPr>
              <w:rFonts w:ascii="Constantia" w:hAnsi="Constantia" w:cs="Aharoni"/>
              <w:b/>
              <w:color w:val="984806" w:themeColor="accent6" w:themeShade="80"/>
              <w:sz w:val="40"/>
              <w:szCs w:val="40"/>
            </w:rPr>
            <w:t>PJBC</w:t>
          </w:r>
        </w:p>
        <w:p w:rsidR="00C6696F" w:rsidRDefault="00C6696F" w:rsidP="00F72E6F">
          <w:pPr>
            <w:jc w:val="center"/>
            <w:rPr>
              <w:rFonts w:ascii="Constantia" w:hAnsi="Constantia"/>
              <w:b/>
              <w:color w:val="663300"/>
              <w:sz w:val="24"/>
              <w:szCs w:val="56"/>
            </w:rPr>
          </w:pPr>
        </w:p>
        <w:p w:rsidR="003B17C3" w:rsidRDefault="003B17C3" w:rsidP="00F72E6F">
          <w:pPr>
            <w:jc w:val="center"/>
            <w:rPr>
              <w:rFonts w:ascii="Constantia" w:hAnsi="Constantia"/>
              <w:b/>
              <w:color w:val="663300"/>
              <w:sz w:val="24"/>
              <w:szCs w:val="56"/>
            </w:rPr>
          </w:pPr>
        </w:p>
        <w:p w:rsidR="00F72E6F" w:rsidRPr="00197764" w:rsidRDefault="003507D6" w:rsidP="007C7506">
          <w:pPr>
            <w:spacing w:after="0"/>
            <w:jc w:val="right"/>
            <w:outlineLvl w:val="0"/>
            <w:rPr>
              <w:rFonts w:ascii="Lato" w:hAnsi="Lato" w:cs="Lato"/>
              <w:b/>
              <w:color w:val="663300"/>
              <w:sz w:val="20"/>
              <w:szCs w:val="56"/>
            </w:rPr>
          </w:pPr>
          <w:r>
            <w:rPr>
              <w:rFonts w:ascii="Lato" w:hAnsi="Lato" w:cs="Lato"/>
              <w:b/>
              <w:color w:val="663300"/>
              <w:sz w:val="20"/>
              <w:szCs w:val="56"/>
            </w:rPr>
            <w:t xml:space="preserve">Niveles Jerárquicos: </w:t>
          </w:r>
          <w:r w:rsidR="0032767C">
            <w:rPr>
              <w:rFonts w:ascii="Lato" w:hAnsi="Lato" w:cs="Lato"/>
              <w:b/>
              <w:color w:val="663300"/>
              <w:sz w:val="20"/>
              <w:szCs w:val="56"/>
            </w:rPr>
            <w:t>4</w:t>
          </w:r>
        </w:p>
        <w:p w:rsidR="0054397B" w:rsidRPr="00197764" w:rsidRDefault="0054397B" w:rsidP="007C7506">
          <w:pPr>
            <w:spacing w:after="0"/>
            <w:jc w:val="right"/>
            <w:outlineLvl w:val="0"/>
            <w:rPr>
              <w:rFonts w:ascii="Lato" w:hAnsi="Lato" w:cs="Lato"/>
              <w:b/>
              <w:color w:val="663300"/>
              <w:sz w:val="20"/>
              <w:szCs w:val="56"/>
            </w:rPr>
          </w:pPr>
          <w:r w:rsidRPr="00197764">
            <w:rPr>
              <w:rFonts w:ascii="Lato" w:hAnsi="Lato" w:cs="Lato"/>
              <w:b/>
              <w:color w:val="663300"/>
              <w:sz w:val="20"/>
              <w:szCs w:val="56"/>
            </w:rPr>
            <w:t>Primera Emisión</w:t>
          </w:r>
        </w:p>
        <w:p w:rsidR="00F72E6F" w:rsidRPr="00197764" w:rsidRDefault="00F72E6F" w:rsidP="007C7506">
          <w:pPr>
            <w:spacing w:after="0"/>
            <w:jc w:val="right"/>
            <w:outlineLvl w:val="0"/>
            <w:rPr>
              <w:rFonts w:ascii="Lato" w:hAnsi="Lato" w:cs="Lato"/>
              <w:b/>
              <w:color w:val="663300"/>
              <w:sz w:val="20"/>
              <w:szCs w:val="56"/>
            </w:rPr>
          </w:pPr>
          <w:r w:rsidRPr="00197764">
            <w:rPr>
              <w:rFonts w:ascii="Lato" w:hAnsi="Lato" w:cs="Lato"/>
              <w:b/>
              <w:color w:val="663300"/>
              <w:sz w:val="20"/>
              <w:szCs w:val="56"/>
            </w:rPr>
            <w:t>Unidad Responsable de su Elaboración:</w:t>
          </w:r>
        </w:p>
        <w:p w:rsidR="00F72E6F" w:rsidRPr="00197764" w:rsidRDefault="00595990" w:rsidP="007C7506">
          <w:pPr>
            <w:spacing w:after="0"/>
            <w:jc w:val="right"/>
            <w:outlineLvl w:val="0"/>
            <w:rPr>
              <w:rFonts w:ascii="Lato" w:hAnsi="Lato" w:cs="Lato"/>
              <w:b/>
              <w:color w:val="663300"/>
              <w:sz w:val="20"/>
              <w:szCs w:val="56"/>
            </w:rPr>
          </w:pPr>
          <w:r w:rsidRPr="00197764">
            <w:rPr>
              <w:rFonts w:ascii="Lato" w:hAnsi="Lato" w:cs="Lato"/>
              <w:b/>
              <w:color w:val="663300"/>
              <w:sz w:val="20"/>
              <w:szCs w:val="56"/>
            </w:rPr>
            <w:t xml:space="preserve">Unidad </w:t>
          </w:r>
          <w:r w:rsidR="00F72E6F" w:rsidRPr="00197764">
            <w:rPr>
              <w:rFonts w:ascii="Lato" w:hAnsi="Lato" w:cs="Lato"/>
              <w:b/>
              <w:color w:val="663300"/>
              <w:sz w:val="20"/>
              <w:szCs w:val="56"/>
            </w:rPr>
            <w:t>de Planeación</w:t>
          </w:r>
          <w:r w:rsidRPr="00197764">
            <w:rPr>
              <w:rFonts w:ascii="Lato" w:hAnsi="Lato" w:cs="Lato"/>
              <w:b/>
              <w:color w:val="663300"/>
              <w:sz w:val="20"/>
              <w:szCs w:val="56"/>
            </w:rPr>
            <w:t xml:space="preserve"> y Desarrollo</w:t>
          </w:r>
        </w:p>
        <w:p w:rsidR="00F72E6F" w:rsidRPr="00197764" w:rsidRDefault="00F72E6F" w:rsidP="007C7506">
          <w:pPr>
            <w:spacing w:after="0"/>
            <w:jc w:val="right"/>
            <w:outlineLvl w:val="0"/>
            <w:rPr>
              <w:rFonts w:ascii="Lato" w:hAnsi="Lato" w:cs="Lato"/>
              <w:b/>
              <w:color w:val="663300"/>
              <w:sz w:val="20"/>
              <w:szCs w:val="56"/>
            </w:rPr>
          </w:pPr>
          <w:r w:rsidRPr="00197764">
            <w:rPr>
              <w:rFonts w:ascii="Lato" w:hAnsi="Lato" w:cs="Lato"/>
              <w:b/>
              <w:color w:val="663300"/>
              <w:sz w:val="20"/>
              <w:szCs w:val="56"/>
            </w:rPr>
            <w:t>Ejemplares Impresos: 0</w:t>
          </w:r>
        </w:p>
        <w:p w:rsidR="00F72E6F" w:rsidRDefault="00F72E6F" w:rsidP="00F72E6F">
          <w:pPr>
            <w:spacing w:after="0"/>
            <w:jc w:val="right"/>
            <w:rPr>
              <w:rFonts w:ascii="Arial" w:hAnsi="Arial" w:cs="Arial"/>
              <w:b/>
              <w:color w:val="663300"/>
              <w:sz w:val="20"/>
              <w:szCs w:val="56"/>
            </w:rPr>
          </w:pPr>
        </w:p>
        <w:p w:rsidR="003B17C3" w:rsidRDefault="003B17C3" w:rsidP="00F72E6F">
          <w:pPr>
            <w:spacing w:after="0"/>
            <w:jc w:val="right"/>
            <w:rPr>
              <w:rFonts w:ascii="Arial" w:hAnsi="Arial" w:cs="Arial"/>
              <w:b/>
              <w:color w:val="663300"/>
              <w:sz w:val="20"/>
              <w:szCs w:val="56"/>
            </w:rPr>
          </w:pPr>
        </w:p>
        <w:p w:rsidR="003B17C3" w:rsidRDefault="003B17C3" w:rsidP="00F72E6F">
          <w:pPr>
            <w:spacing w:after="0"/>
            <w:jc w:val="right"/>
            <w:rPr>
              <w:rFonts w:ascii="Arial" w:hAnsi="Arial" w:cs="Arial"/>
              <w:b/>
              <w:color w:val="663300"/>
              <w:sz w:val="20"/>
              <w:szCs w:val="56"/>
            </w:rPr>
          </w:pPr>
        </w:p>
        <w:p w:rsidR="003B17C3" w:rsidRDefault="003B17C3" w:rsidP="00F72E6F">
          <w:pPr>
            <w:spacing w:after="0"/>
            <w:jc w:val="right"/>
            <w:rPr>
              <w:rFonts w:ascii="Arial" w:hAnsi="Arial" w:cs="Arial"/>
              <w:b/>
              <w:color w:val="663300"/>
              <w:sz w:val="20"/>
              <w:szCs w:val="56"/>
            </w:rPr>
          </w:pPr>
        </w:p>
        <w:p w:rsidR="003B17C3" w:rsidRDefault="003B17C3" w:rsidP="00F72E6F">
          <w:pPr>
            <w:spacing w:after="0"/>
            <w:jc w:val="right"/>
            <w:rPr>
              <w:rFonts w:ascii="Arial" w:hAnsi="Arial" w:cs="Arial"/>
              <w:b/>
              <w:color w:val="663300"/>
              <w:sz w:val="20"/>
              <w:szCs w:val="56"/>
            </w:rPr>
          </w:pPr>
        </w:p>
        <w:p w:rsidR="000D3303" w:rsidRPr="009665AA" w:rsidRDefault="000D3303" w:rsidP="00F72E6F">
          <w:pPr>
            <w:spacing w:after="0"/>
            <w:jc w:val="right"/>
            <w:rPr>
              <w:rFonts w:ascii="Arial" w:hAnsi="Arial" w:cs="Arial"/>
              <w:b/>
              <w:color w:val="663300"/>
              <w:sz w:val="20"/>
              <w:szCs w:val="56"/>
            </w:rPr>
          </w:pPr>
        </w:p>
        <w:p w:rsidR="00F72E6F" w:rsidRPr="009665AA" w:rsidRDefault="00F72E6F" w:rsidP="00F72E6F">
          <w:pPr>
            <w:spacing w:after="0"/>
            <w:jc w:val="right"/>
            <w:rPr>
              <w:rFonts w:ascii="Arial" w:hAnsi="Arial" w:cs="Arial"/>
              <w:b/>
              <w:color w:val="663300"/>
              <w:sz w:val="20"/>
              <w:szCs w:val="56"/>
            </w:rPr>
          </w:pPr>
        </w:p>
        <w:p w:rsidR="00EC6745" w:rsidRDefault="00091BCA" w:rsidP="0012153C">
          <w:pPr>
            <w:spacing w:after="0"/>
            <w:jc w:val="center"/>
            <w:rPr>
              <w:rFonts w:ascii="Arial" w:hAnsi="Arial" w:cs="Arial"/>
              <w:b/>
              <w:sz w:val="24"/>
              <w:szCs w:val="56"/>
            </w:rPr>
          </w:pPr>
          <w:r w:rsidRPr="00091BCA">
            <w:rPr>
              <w:noProof/>
              <w:lang w:eastAsia="es-MX"/>
            </w:rPr>
            <w:pict>
              <v:rect id="Rectangle 5" o:spid="_x0000_s1166" style="position:absolute;left:0;text-align:left;margin-left:-31.8pt;margin-top:14.6pt;width:529.8pt;height:3.5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Eo4wIAAPcFAAAOAAAAZHJzL2Uyb0RvYy54bWysVF1v0zAUfUfiP1h+7/KxNE2ipdPWUoQ0&#10;YGIgnl3baSwcO9ju0oH471w7bWlBSBMiD1GuP27OOffce3W96yR65MYKrWqcXMQYcUU1E2pT408f&#10;V5MCI+uIYkRqxWv8xC2+nr98cTX0FU91qyXjBkESZauhr3HrXF9FkaUt74i90D1XsNlo0xEHodlE&#10;zJABsncySuM4jwZtWG805dbC6nLcxPOQv2k4de+bxnKHZI0BmwtvE95r/47mV6TaGNK3gu5hkH9A&#10;0RGh4KfHVEviCNoa8UeqTlCjrW7cBdVdpJtGUB44AJsk/o3NQ0t6HriAOLY/ymT/X1r67vHeIMFq&#10;XJQYKdJBjT6AakRtJEdTr8/Q2wqOPfT3xjO0/Z2mXyxSetHCKX5jjB5aThigSvz56OyCDyxcRevh&#10;rWaQnWydDlLtGtP5hCAC2oWKPB0rwncOUVjMZ2mR5VA4CnvZNC4CoohUh8u9se411x3yHzU2AD0k&#10;J4931nkwpDocCeC1FGwlpAyB2awX0qBHAuZYLvIyvgn4gePpMan8YaX9tTHjuMKDveA3gcTWcfPQ&#10;sgEx4YGkxWUJ1mcCvHZZxHlczjAicgNNQp3ByGj3Wbg2VNizDni86fkREaGUK5eHLbntQL0R6TSG&#10;ZzQuLIO9x+WwBHRD6/gsgbw+4ArRGWTQeA/eqx3M+r1M0iy+TcvJKi9mk2yVTSflLC4mcVLelnmc&#10;ldly9cMjSrKqFYxxdScUPzROkj3PmPsWHi0fWgcNYJ50BryCEKfyH/mMNP+mSuJVebYsZwXuBNQO&#10;SdFBE5xk8Z5+pRiUnFSOCDl+R+fUR1l34AGQ/qBo6ABv+rF51po9QQNAyYPLYVrCR6vNN4wGmDw1&#10;tl+3xHCM5BsFTVQmWeZHVQiy6SyFwJzurE93iKKQqsYO7BU+F24cb9veiE0Lf0qCpkrfQOM1IjSF&#10;b8oRFeD2AUyXwGA/Cf34Oo3DqV/zev4TAAD//wMAUEsDBBQABgAIAAAAIQBkywgV3gAAAAkBAAAP&#10;AAAAZHJzL2Rvd25yZXYueG1sTI/LTsMwEEX3SPyDNUjsWodEMiTEqVBVWCEh2qprJzZ2VD8i22nD&#10;3zOsYDmao3vPbTeLs+SiYhqD5/CwLoAoPwQ5es3heHhdPQFJWXgpbPCKw7dKsOlub1rRyHD1n+qy&#10;z5pgiE+N4GBynhpK02CUE2kdJuXx9xWiExnPqKmM4orhztKyKBh1YvTYYMSktkYN5/3sOLz1u8qe&#10;ho/HaYnmfNrqnX6fj5zf3y0vz0CyWvIfDL/6qA4dOvVh9jIRy2HFKoYoh7IugSBQ1wzH9RwqVgHt&#10;Wvp/QfcDAAD//wMAUEsBAi0AFAAGAAgAAAAhALaDOJL+AAAA4QEAABMAAAAAAAAAAAAAAAAAAAAA&#10;AFtDb250ZW50X1R5cGVzXS54bWxQSwECLQAUAAYACAAAACEAOP0h/9YAAACUAQAACwAAAAAAAAAA&#10;AAAAAAAvAQAAX3JlbHMvLnJlbHNQSwECLQAUAAYACAAAACEAD7iBKOMCAAD3BQAADgAAAAAAAAAA&#10;AAAAAAAuAgAAZHJzL2Uyb0RvYy54bWxQSwECLQAUAAYACAAAACEAZMsIFd4AAAAJAQAADwAAAAAA&#10;AAAAAAAAAAA9BQAAZHJzL2Rvd25yZXYueG1sUEsFBgAAAAAEAAQA8wAAAEgGAAAAAA==&#10;" fillcolor="#dc690a" stroked="f" strokecolor="#f79646 [3209]" strokeweight="1pt">
                <v:shadow on="t" color="#974706 [1609]" offset="1pt"/>
              </v:rect>
            </w:pict>
          </w:r>
          <w:r w:rsidR="00F72E6F" w:rsidRPr="00197764">
            <w:rPr>
              <w:rFonts w:ascii="Lato" w:hAnsi="Lato" w:cs="Lato"/>
              <w:b/>
              <w:color w:val="663300"/>
              <w:sz w:val="20"/>
              <w:szCs w:val="56"/>
            </w:rPr>
            <w:t>Mexi</w:t>
          </w:r>
          <w:r w:rsidR="008B68C5">
            <w:rPr>
              <w:rFonts w:ascii="Lato" w:hAnsi="Lato" w:cs="Lato"/>
              <w:b/>
              <w:color w:val="663300"/>
              <w:sz w:val="20"/>
              <w:szCs w:val="56"/>
            </w:rPr>
            <w:t xml:space="preserve">cali, Baja California, </w:t>
          </w:r>
          <w:r w:rsidR="00BF12EA">
            <w:rPr>
              <w:rFonts w:ascii="Lato" w:hAnsi="Lato" w:cs="Lato"/>
              <w:b/>
              <w:color w:val="663300"/>
              <w:sz w:val="20"/>
              <w:szCs w:val="56"/>
            </w:rPr>
            <w:t>Marzo</w:t>
          </w:r>
          <w:r w:rsidR="0012153C">
            <w:rPr>
              <w:rFonts w:ascii="Lato" w:hAnsi="Lato" w:cs="Lato"/>
              <w:b/>
              <w:color w:val="663300"/>
              <w:sz w:val="20"/>
              <w:szCs w:val="56"/>
            </w:rPr>
            <w:t xml:space="preserve"> </w:t>
          </w:r>
          <w:r w:rsidR="00F72E6F" w:rsidRPr="00197764">
            <w:rPr>
              <w:rFonts w:ascii="Lato" w:hAnsi="Lato" w:cs="Lato"/>
              <w:b/>
              <w:color w:val="663300"/>
              <w:sz w:val="20"/>
              <w:szCs w:val="56"/>
            </w:rPr>
            <w:t>201</w:t>
          </w:r>
          <w:r w:rsidR="00AE6F76">
            <w:rPr>
              <w:rFonts w:ascii="Lato" w:hAnsi="Lato" w:cs="Lato"/>
              <w:b/>
              <w:color w:val="663300"/>
              <w:sz w:val="20"/>
              <w:szCs w:val="56"/>
            </w:rPr>
            <w:t>7</w:t>
          </w:r>
        </w:p>
      </w:sdtContent>
    </w:sdt>
    <w:p w:rsidR="00802A33" w:rsidRDefault="00802A33" w:rsidP="00D863AD">
      <w:pPr>
        <w:spacing w:after="0"/>
        <w:jc w:val="both"/>
        <w:rPr>
          <w:rFonts w:ascii="Arial" w:hAnsi="Arial" w:cs="Arial"/>
          <w:b/>
          <w:sz w:val="24"/>
          <w:szCs w:val="56"/>
        </w:rPr>
      </w:pPr>
    </w:p>
    <w:p w:rsidR="00D863AD" w:rsidRPr="00197764" w:rsidRDefault="00D863AD" w:rsidP="007C7506">
      <w:pPr>
        <w:spacing w:after="0"/>
        <w:jc w:val="both"/>
        <w:outlineLvl w:val="0"/>
        <w:rPr>
          <w:rFonts w:ascii="Lato" w:hAnsi="Lato" w:cs="Lato"/>
          <w:b/>
          <w:sz w:val="24"/>
          <w:szCs w:val="56"/>
        </w:rPr>
      </w:pPr>
      <w:r w:rsidRPr="00197764">
        <w:rPr>
          <w:rFonts w:ascii="Lato" w:hAnsi="Lato" w:cs="Lato"/>
          <w:b/>
          <w:sz w:val="24"/>
          <w:szCs w:val="56"/>
        </w:rPr>
        <w:t>Índice</w:t>
      </w:r>
    </w:p>
    <w:p w:rsidR="00D863AD" w:rsidRPr="00755588" w:rsidRDefault="00D863AD" w:rsidP="00D863AD">
      <w:pPr>
        <w:spacing w:after="0"/>
        <w:jc w:val="both"/>
        <w:rPr>
          <w:rFonts w:ascii="Arial" w:hAnsi="Arial" w:cs="Arial"/>
          <w:b/>
          <w:sz w:val="24"/>
          <w:szCs w:val="56"/>
        </w:rPr>
      </w:pPr>
    </w:p>
    <w:tbl>
      <w:tblPr>
        <w:tblStyle w:val="Tablaconcuadrcula"/>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6"/>
        <w:gridCol w:w="448"/>
      </w:tblGrid>
      <w:tr w:rsidR="00630103" w:rsidRPr="00197764" w:rsidTr="003B17C3">
        <w:trPr>
          <w:trHeight w:val="349"/>
        </w:trPr>
        <w:tc>
          <w:tcPr>
            <w:tcW w:w="8606" w:type="dxa"/>
            <w:vAlign w:val="center"/>
          </w:tcPr>
          <w:p w:rsidR="00630103" w:rsidRPr="00197764" w:rsidRDefault="00630103" w:rsidP="00630103">
            <w:pPr>
              <w:rPr>
                <w:rFonts w:ascii="Lato" w:hAnsi="Lato" w:cs="Lato"/>
              </w:rPr>
            </w:pPr>
            <w:r w:rsidRPr="00197764">
              <w:rPr>
                <w:rFonts w:ascii="Lato" w:hAnsi="Lato" w:cs="Lato"/>
                <w:b/>
              </w:rPr>
              <w:t>Introducción</w:t>
            </w:r>
            <w:r w:rsidRPr="00197764">
              <w:rPr>
                <w:rFonts w:ascii="Lato" w:hAnsi="Lato" w:cs="Lato"/>
              </w:rPr>
              <w:t>…………………………………………………………………………………</w:t>
            </w:r>
            <w:r>
              <w:rPr>
                <w:rFonts w:ascii="Lato" w:hAnsi="Lato" w:cs="Lato"/>
              </w:rPr>
              <w:t>…………………………</w:t>
            </w:r>
            <w:r w:rsidR="00B23AB4">
              <w:rPr>
                <w:rFonts w:ascii="Lato" w:hAnsi="Lato" w:cs="Lato"/>
              </w:rPr>
              <w:t>……………</w:t>
            </w:r>
            <w:r>
              <w:rPr>
                <w:rFonts w:ascii="Lato" w:hAnsi="Lato" w:cs="Lato"/>
              </w:rPr>
              <w:t>….</w:t>
            </w:r>
          </w:p>
        </w:tc>
        <w:tc>
          <w:tcPr>
            <w:tcW w:w="448" w:type="dxa"/>
            <w:vAlign w:val="center"/>
          </w:tcPr>
          <w:p w:rsidR="00630103" w:rsidRPr="00197764" w:rsidRDefault="009612B9" w:rsidP="00630103">
            <w:pPr>
              <w:jc w:val="right"/>
              <w:rPr>
                <w:rFonts w:ascii="Lato" w:hAnsi="Lato" w:cs="Lato"/>
              </w:rPr>
            </w:pPr>
            <w:r>
              <w:rPr>
                <w:rFonts w:ascii="Lato" w:hAnsi="Lato" w:cs="Lato"/>
              </w:rPr>
              <w:t>3</w:t>
            </w:r>
          </w:p>
        </w:tc>
      </w:tr>
      <w:tr w:rsidR="00630103" w:rsidRPr="00197764" w:rsidTr="003B17C3">
        <w:trPr>
          <w:trHeight w:val="411"/>
        </w:trPr>
        <w:tc>
          <w:tcPr>
            <w:tcW w:w="8606" w:type="dxa"/>
            <w:vAlign w:val="center"/>
          </w:tcPr>
          <w:p w:rsidR="00630103" w:rsidRPr="00197764" w:rsidRDefault="00630103" w:rsidP="00C4720A">
            <w:pPr>
              <w:pStyle w:val="Prrafodelista"/>
              <w:numPr>
                <w:ilvl w:val="0"/>
                <w:numId w:val="1"/>
              </w:numPr>
              <w:ind w:left="284" w:hanging="284"/>
              <w:rPr>
                <w:rFonts w:ascii="Lato" w:hAnsi="Lato" w:cs="Lato"/>
              </w:rPr>
            </w:pPr>
            <w:r w:rsidRPr="00197764">
              <w:rPr>
                <w:rFonts w:ascii="Lato" w:hAnsi="Lato" w:cs="Lato"/>
              </w:rPr>
              <w:t>Objetivos. General y Específicos....</w:t>
            </w:r>
            <w:r w:rsidR="00C4720A">
              <w:rPr>
                <w:rFonts w:ascii="Lato" w:hAnsi="Lato" w:cs="Lato"/>
              </w:rPr>
              <w:t>.....................................................</w:t>
            </w:r>
            <w:r w:rsidRPr="00197764">
              <w:rPr>
                <w:rFonts w:ascii="Lato" w:hAnsi="Lato" w:cs="Lato"/>
              </w:rPr>
              <w:t>.......................</w:t>
            </w:r>
            <w:r w:rsidR="00B23AB4">
              <w:rPr>
                <w:rFonts w:ascii="Lato" w:hAnsi="Lato" w:cs="Lato"/>
              </w:rPr>
              <w:t>.</w:t>
            </w:r>
            <w:r w:rsidRPr="00197764">
              <w:rPr>
                <w:rFonts w:ascii="Lato" w:hAnsi="Lato" w:cs="Lato"/>
              </w:rPr>
              <w:t>...</w:t>
            </w:r>
            <w:r>
              <w:rPr>
                <w:rFonts w:ascii="Lato" w:hAnsi="Lato" w:cs="Lato"/>
              </w:rPr>
              <w:t>..........</w:t>
            </w:r>
          </w:p>
        </w:tc>
        <w:tc>
          <w:tcPr>
            <w:tcW w:w="448" w:type="dxa"/>
            <w:vAlign w:val="center"/>
          </w:tcPr>
          <w:p w:rsidR="00630103" w:rsidRPr="00197764" w:rsidRDefault="009612B9" w:rsidP="00630103">
            <w:pPr>
              <w:jc w:val="right"/>
              <w:rPr>
                <w:rFonts w:ascii="Lato" w:hAnsi="Lato" w:cs="Lato"/>
              </w:rPr>
            </w:pPr>
            <w:r>
              <w:rPr>
                <w:rFonts w:ascii="Lato" w:hAnsi="Lato" w:cs="Lato"/>
              </w:rPr>
              <w:t>4</w:t>
            </w:r>
          </w:p>
        </w:tc>
      </w:tr>
      <w:tr w:rsidR="00630103" w:rsidRPr="00197764" w:rsidTr="003B17C3">
        <w:trPr>
          <w:trHeight w:val="414"/>
        </w:trPr>
        <w:tc>
          <w:tcPr>
            <w:tcW w:w="8606" w:type="dxa"/>
            <w:vAlign w:val="center"/>
          </w:tcPr>
          <w:p w:rsidR="00630103" w:rsidRPr="00197764" w:rsidRDefault="00630103" w:rsidP="00630103">
            <w:pPr>
              <w:pStyle w:val="Prrafodelista"/>
              <w:numPr>
                <w:ilvl w:val="0"/>
                <w:numId w:val="1"/>
              </w:numPr>
              <w:ind w:left="284" w:hanging="284"/>
              <w:rPr>
                <w:rFonts w:ascii="Lato" w:hAnsi="Lato" w:cs="Lato"/>
              </w:rPr>
            </w:pPr>
            <w:r w:rsidRPr="00197764">
              <w:rPr>
                <w:rFonts w:ascii="Lato" w:hAnsi="Lato" w:cs="Lato"/>
              </w:rPr>
              <w:t>Antecedentes Históricos…………………………………………………………………</w:t>
            </w:r>
            <w:r>
              <w:rPr>
                <w:rFonts w:ascii="Lato" w:hAnsi="Lato" w:cs="Lato"/>
              </w:rPr>
              <w:t>…………………</w:t>
            </w:r>
            <w:r w:rsidR="00B23AB4">
              <w:rPr>
                <w:rFonts w:ascii="Lato" w:hAnsi="Lato" w:cs="Lato"/>
              </w:rPr>
              <w:t>……………</w:t>
            </w:r>
            <w:r>
              <w:rPr>
                <w:rFonts w:ascii="Lato" w:hAnsi="Lato" w:cs="Lato"/>
              </w:rPr>
              <w:t>…..</w:t>
            </w:r>
          </w:p>
        </w:tc>
        <w:tc>
          <w:tcPr>
            <w:tcW w:w="448" w:type="dxa"/>
            <w:vAlign w:val="center"/>
          </w:tcPr>
          <w:p w:rsidR="00630103" w:rsidRPr="00197764" w:rsidRDefault="009612B9" w:rsidP="00630103">
            <w:pPr>
              <w:jc w:val="right"/>
              <w:rPr>
                <w:rFonts w:ascii="Lato" w:hAnsi="Lato" w:cs="Lato"/>
              </w:rPr>
            </w:pPr>
            <w:r>
              <w:rPr>
                <w:rFonts w:ascii="Lato" w:hAnsi="Lato" w:cs="Lato"/>
              </w:rPr>
              <w:t>5</w:t>
            </w:r>
          </w:p>
        </w:tc>
      </w:tr>
      <w:tr w:rsidR="00630103" w:rsidRPr="00197764" w:rsidTr="003B17C3">
        <w:trPr>
          <w:trHeight w:val="420"/>
        </w:trPr>
        <w:tc>
          <w:tcPr>
            <w:tcW w:w="8606" w:type="dxa"/>
            <w:vAlign w:val="center"/>
          </w:tcPr>
          <w:p w:rsidR="00630103" w:rsidRPr="00197764" w:rsidRDefault="00630103" w:rsidP="00630103">
            <w:pPr>
              <w:pStyle w:val="Prrafodelista"/>
              <w:numPr>
                <w:ilvl w:val="0"/>
                <w:numId w:val="1"/>
              </w:numPr>
              <w:ind w:left="284" w:hanging="284"/>
              <w:rPr>
                <w:rFonts w:ascii="Lato" w:hAnsi="Lato" w:cs="Lato"/>
              </w:rPr>
            </w:pPr>
            <w:r w:rsidRPr="00197764">
              <w:rPr>
                <w:rFonts w:ascii="Lato" w:hAnsi="Lato" w:cs="Lato"/>
              </w:rPr>
              <w:t>Marco Jurídico..................................................................</w:t>
            </w:r>
            <w:r w:rsidR="0012153C">
              <w:rPr>
                <w:rFonts w:ascii="Lato" w:hAnsi="Lato" w:cs="Lato"/>
              </w:rPr>
              <w:t>.............................</w:t>
            </w:r>
            <w:r w:rsidRPr="00197764">
              <w:rPr>
                <w:rFonts w:ascii="Lato" w:hAnsi="Lato" w:cs="Lato"/>
              </w:rPr>
              <w:t>.......</w:t>
            </w:r>
            <w:r>
              <w:rPr>
                <w:rFonts w:ascii="Lato" w:hAnsi="Lato" w:cs="Lato"/>
              </w:rPr>
              <w:t>....................</w:t>
            </w:r>
          </w:p>
        </w:tc>
        <w:tc>
          <w:tcPr>
            <w:tcW w:w="448" w:type="dxa"/>
            <w:vAlign w:val="center"/>
          </w:tcPr>
          <w:p w:rsidR="00630103" w:rsidRPr="00197764" w:rsidRDefault="00630103" w:rsidP="00C4720A">
            <w:pPr>
              <w:ind w:left="-85"/>
              <w:jc w:val="right"/>
              <w:rPr>
                <w:rFonts w:ascii="Lato" w:hAnsi="Lato" w:cs="Lato"/>
              </w:rPr>
            </w:pPr>
            <w:r w:rsidRPr="00197764">
              <w:rPr>
                <w:rFonts w:ascii="Lato" w:hAnsi="Lato" w:cs="Lato"/>
              </w:rPr>
              <w:t>1</w:t>
            </w:r>
            <w:r w:rsidR="009612B9">
              <w:rPr>
                <w:rFonts w:ascii="Lato" w:hAnsi="Lato" w:cs="Lato"/>
              </w:rPr>
              <w:t>0</w:t>
            </w:r>
          </w:p>
        </w:tc>
      </w:tr>
      <w:tr w:rsidR="00630103" w:rsidRPr="00197764" w:rsidTr="003B17C3">
        <w:trPr>
          <w:trHeight w:val="418"/>
        </w:trPr>
        <w:tc>
          <w:tcPr>
            <w:tcW w:w="8606" w:type="dxa"/>
            <w:vAlign w:val="center"/>
          </w:tcPr>
          <w:p w:rsidR="00630103" w:rsidRPr="00197764" w:rsidRDefault="00630103" w:rsidP="00630103">
            <w:pPr>
              <w:pStyle w:val="Prrafodelista"/>
              <w:numPr>
                <w:ilvl w:val="0"/>
                <w:numId w:val="1"/>
              </w:numPr>
              <w:ind w:left="284" w:hanging="284"/>
              <w:rPr>
                <w:rFonts w:ascii="Lato" w:hAnsi="Lato" w:cs="Lato"/>
              </w:rPr>
            </w:pPr>
            <w:r w:rsidRPr="00197764">
              <w:rPr>
                <w:rFonts w:ascii="Lato" w:hAnsi="Lato" w:cs="Lato"/>
              </w:rPr>
              <w:t>Atribuciones……………………………………………………………………………....</w:t>
            </w:r>
            <w:r>
              <w:rPr>
                <w:rFonts w:ascii="Lato" w:hAnsi="Lato" w:cs="Lato"/>
              </w:rPr>
              <w:t>...........................</w:t>
            </w:r>
            <w:r w:rsidR="00B23AB4">
              <w:rPr>
                <w:rFonts w:ascii="Lato" w:hAnsi="Lato" w:cs="Lato"/>
              </w:rPr>
              <w:t>........</w:t>
            </w:r>
            <w:r>
              <w:rPr>
                <w:rFonts w:ascii="Lato" w:hAnsi="Lato" w:cs="Lato"/>
              </w:rPr>
              <w:t>......</w:t>
            </w:r>
          </w:p>
        </w:tc>
        <w:tc>
          <w:tcPr>
            <w:tcW w:w="448" w:type="dxa"/>
            <w:vAlign w:val="center"/>
          </w:tcPr>
          <w:p w:rsidR="00630103" w:rsidRPr="00197764" w:rsidRDefault="00C4720A" w:rsidP="00C4720A">
            <w:pPr>
              <w:ind w:left="-85"/>
              <w:jc w:val="right"/>
              <w:rPr>
                <w:rFonts w:ascii="Lato" w:hAnsi="Lato" w:cs="Lato"/>
              </w:rPr>
            </w:pPr>
            <w:r>
              <w:rPr>
                <w:rFonts w:ascii="Lato" w:hAnsi="Lato" w:cs="Lato"/>
              </w:rPr>
              <w:t>1</w:t>
            </w:r>
            <w:r w:rsidR="00B2679C">
              <w:rPr>
                <w:rFonts w:ascii="Lato" w:hAnsi="Lato" w:cs="Lato"/>
              </w:rPr>
              <w:t>4</w:t>
            </w:r>
          </w:p>
        </w:tc>
      </w:tr>
      <w:tr w:rsidR="00630103" w:rsidRPr="00197764" w:rsidTr="003B17C3">
        <w:trPr>
          <w:trHeight w:val="418"/>
        </w:trPr>
        <w:tc>
          <w:tcPr>
            <w:tcW w:w="8606" w:type="dxa"/>
            <w:vAlign w:val="center"/>
          </w:tcPr>
          <w:p w:rsidR="00630103" w:rsidRPr="00197764" w:rsidRDefault="00630103" w:rsidP="00630103">
            <w:pPr>
              <w:pStyle w:val="Prrafodelista"/>
              <w:numPr>
                <w:ilvl w:val="0"/>
                <w:numId w:val="1"/>
              </w:numPr>
              <w:ind w:left="284" w:hanging="284"/>
              <w:rPr>
                <w:rFonts w:ascii="Lato" w:hAnsi="Lato" w:cs="Lato"/>
              </w:rPr>
            </w:pPr>
            <w:r w:rsidRPr="00197764">
              <w:rPr>
                <w:rFonts w:ascii="Lato" w:hAnsi="Lato" w:cs="Lato"/>
              </w:rPr>
              <w:t>Estructura Orgánica……………………………………………………………………</w:t>
            </w:r>
            <w:r>
              <w:rPr>
                <w:rFonts w:ascii="Lato" w:hAnsi="Lato" w:cs="Lato"/>
              </w:rPr>
              <w:t>…………………</w:t>
            </w:r>
            <w:r w:rsidR="00B23AB4">
              <w:rPr>
                <w:rFonts w:ascii="Lato" w:hAnsi="Lato" w:cs="Lato"/>
              </w:rPr>
              <w:t>…………..</w:t>
            </w:r>
            <w:r>
              <w:rPr>
                <w:rFonts w:ascii="Lato" w:hAnsi="Lato" w:cs="Lato"/>
              </w:rPr>
              <w:t>……….</w:t>
            </w:r>
          </w:p>
        </w:tc>
        <w:tc>
          <w:tcPr>
            <w:tcW w:w="448" w:type="dxa"/>
            <w:vAlign w:val="center"/>
          </w:tcPr>
          <w:p w:rsidR="00630103" w:rsidRPr="00197764" w:rsidRDefault="00B2679C" w:rsidP="00C4720A">
            <w:pPr>
              <w:ind w:left="-85"/>
              <w:jc w:val="right"/>
              <w:rPr>
                <w:rFonts w:ascii="Lato" w:hAnsi="Lato" w:cs="Lato"/>
              </w:rPr>
            </w:pPr>
            <w:r>
              <w:rPr>
                <w:rFonts w:ascii="Lato" w:hAnsi="Lato" w:cs="Lato"/>
              </w:rPr>
              <w:t>18</w:t>
            </w:r>
          </w:p>
        </w:tc>
      </w:tr>
      <w:tr w:rsidR="00C4720A" w:rsidRPr="00197764" w:rsidTr="003B17C3">
        <w:trPr>
          <w:trHeight w:val="418"/>
        </w:trPr>
        <w:tc>
          <w:tcPr>
            <w:tcW w:w="8606" w:type="dxa"/>
            <w:vAlign w:val="center"/>
          </w:tcPr>
          <w:p w:rsidR="00C4720A" w:rsidRPr="00197764" w:rsidRDefault="003B17C3" w:rsidP="00630103">
            <w:pPr>
              <w:pStyle w:val="Prrafodelista"/>
              <w:numPr>
                <w:ilvl w:val="0"/>
                <w:numId w:val="1"/>
              </w:numPr>
              <w:ind w:left="284" w:hanging="284"/>
              <w:rPr>
                <w:rFonts w:ascii="Lato" w:hAnsi="Lato" w:cs="Lato"/>
              </w:rPr>
            </w:pPr>
            <w:r>
              <w:rPr>
                <w:rFonts w:ascii="Lato" w:hAnsi="Lato" w:cs="Lato"/>
              </w:rPr>
              <w:t>Organigramas……………………………………………..</w:t>
            </w:r>
            <w:r w:rsidR="00C4720A">
              <w:rPr>
                <w:rFonts w:ascii="Lato" w:hAnsi="Lato" w:cs="Lato"/>
              </w:rPr>
              <w:t>………………………………………………</w:t>
            </w:r>
            <w:r w:rsidR="00B23AB4">
              <w:rPr>
                <w:rFonts w:ascii="Lato" w:hAnsi="Lato" w:cs="Lato"/>
              </w:rPr>
              <w:t>……………</w:t>
            </w:r>
            <w:r w:rsidR="00C4720A">
              <w:rPr>
                <w:rFonts w:ascii="Lato" w:hAnsi="Lato" w:cs="Lato"/>
              </w:rPr>
              <w:t>………….</w:t>
            </w:r>
          </w:p>
        </w:tc>
        <w:tc>
          <w:tcPr>
            <w:tcW w:w="448" w:type="dxa"/>
            <w:vAlign w:val="center"/>
          </w:tcPr>
          <w:p w:rsidR="00C4720A" w:rsidRDefault="00B2679C" w:rsidP="00C4720A">
            <w:pPr>
              <w:ind w:left="-85"/>
              <w:jc w:val="right"/>
              <w:rPr>
                <w:rFonts w:ascii="Lato" w:hAnsi="Lato" w:cs="Lato"/>
              </w:rPr>
            </w:pPr>
            <w:r>
              <w:rPr>
                <w:rFonts w:ascii="Lato" w:hAnsi="Lato" w:cs="Lato"/>
              </w:rPr>
              <w:t>19</w:t>
            </w:r>
          </w:p>
        </w:tc>
      </w:tr>
      <w:tr w:rsidR="00630103" w:rsidRPr="00197764" w:rsidTr="003B17C3">
        <w:trPr>
          <w:trHeight w:val="418"/>
        </w:trPr>
        <w:tc>
          <w:tcPr>
            <w:tcW w:w="8606" w:type="dxa"/>
            <w:vAlign w:val="center"/>
          </w:tcPr>
          <w:p w:rsidR="00630103" w:rsidRPr="00197764" w:rsidRDefault="00630103" w:rsidP="00D41027">
            <w:pPr>
              <w:pStyle w:val="Prrafodelista"/>
              <w:numPr>
                <w:ilvl w:val="0"/>
                <w:numId w:val="17"/>
              </w:numPr>
              <w:ind w:left="709" w:hanging="425"/>
              <w:rPr>
                <w:rFonts w:ascii="Lato" w:hAnsi="Lato" w:cs="Lato"/>
              </w:rPr>
            </w:pPr>
            <w:r w:rsidRPr="00197764">
              <w:rPr>
                <w:rFonts w:ascii="Lato" w:hAnsi="Lato" w:cs="Lato"/>
              </w:rPr>
              <w:t>Organigrama por Puesto y Plaza…………………………………………………</w:t>
            </w:r>
            <w:r>
              <w:rPr>
                <w:rFonts w:ascii="Lato" w:hAnsi="Lato" w:cs="Lato"/>
              </w:rPr>
              <w:t>………</w:t>
            </w:r>
            <w:r w:rsidR="00B23AB4">
              <w:rPr>
                <w:rFonts w:ascii="Lato" w:hAnsi="Lato" w:cs="Lato"/>
              </w:rPr>
              <w:t>………...</w:t>
            </w:r>
            <w:r>
              <w:rPr>
                <w:rFonts w:ascii="Lato" w:hAnsi="Lato" w:cs="Lato"/>
              </w:rPr>
              <w:t>…………….</w:t>
            </w:r>
          </w:p>
        </w:tc>
        <w:tc>
          <w:tcPr>
            <w:tcW w:w="448" w:type="dxa"/>
            <w:vAlign w:val="center"/>
          </w:tcPr>
          <w:p w:rsidR="00630103" w:rsidRPr="00197764" w:rsidRDefault="00B2679C" w:rsidP="00C4720A">
            <w:pPr>
              <w:ind w:left="-82"/>
              <w:jc w:val="right"/>
              <w:rPr>
                <w:rFonts w:ascii="Lato" w:hAnsi="Lato" w:cs="Lato"/>
              </w:rPr>
            </w:pPr>
            <w:r>
              <w:rPr>
                <w:rFonts w:ascii="Lato" w:hAnsi="Lato" w:cs="Lato"/>
              </w:rPr>
              <w:t>19</w:t>
            </w:r>
          </w:p>
        </w:tc>
      </w:tr>
      <w:tr w:rsidR="00630103" w:rsidRPr="00197764" w:rsidTr="003B17C3">
        <w:trPr>
          <w:trHeight w:val="418"/>
        </w:trPr>
        <w:tc>
          <w:tcPr>
            <w:tcW w:w="8606" w:type="dxa"/>
            <w:vAlign w:val="center"/>
          </w:tcPr>
          <w:p w:rsidR="00630103" w:rsidRPr="00197764" w:rsidRDefault="00630103" w:rsidP="00D41027">
            <w:pPr>
              <w:pStyle w:val="Prrafodelista"/>
              <w:numPr>
                <w:ilvl w:val="0"/>
                <w:numId w:val="17"/>
              </w:numPr>
              <w:ind w:left="709" w:hanging="425"/>
              <w:rPr>
                <w:rFonts w:ascii="Lato" w:hAnsi="Lato" w:cs="Lato"/>
              </w:rPr>
            </w:pPr>
            <w:r w:rsidRPr="00197764">
              <w:rPr>
                <w:rFonts w:ascii="Lato" w:hAnsi="Lato" w:cs="Lato"/>
              </w:rPr>
              <w:t xml:space="preserve">Organigrama </w:t>
            </w:r>
            <w:r w:rsidR="00C4720A">
              <w:rPr>
                <w:rFonts w:ascii="Lato" w:hAnsi="Lato" w:cs="Lato"/>
              </w:rPr>
              <w:t>Funcional……….</w:t>
            </w:r>
            <w:r w:rsidRPr="00197764">
              <w:rPr>
                <w:rFonts w:ascii="Lato" w:hAnsi="Lato" w:cs="Lato"/>
              </w:rPr>
              <w:t>……………………………………………………</w:t>
            </w:r>
            <w:r>
              <w:rPr>
                <w:rFonts w:ascii="Lato" w:hAnsi="Lato" w:cs="Lato"/>
              </w:rPr>
              <w:t>……………</w:t>
            </w:r>
            <w:r w:rsidR="00B23AB4">
              <w:rPr>
                <w:rFonts w:ascii="Lato" w:hAnsi="Lato" w:cs="Lato"/>
              </w:rPr>
              <w:t>……..….</w:t>
            </w:r>
            <w:r>
              <w:rPr>
                <w:rFonts w:ascii="Lato" w:hAnsi="Lato" w:cs="Lato"/>
              </w:rPr>
              <w:t>………….</w:t>
            </w:r>
          </w:p>
        </w:tc>
        <w:tc>
          <w:tcPr>
            <w:tcW w:w="448" w:type="dxa"/>
            <w:vAlign w:val="center"/>
          </w:tcPr>
          <w:p w:rsidR="00630103" w:rsidRPr="00197764" w:rsidRDefault="00630103" w:rsidP="00C4720A">
            <w:pPr>
              <w:ind w:left="-24"/>
              <w:jc w:val="right"/>
              <w:rPr>
                <w:rFonts w:ascii="Lato" w:hAnsi="Lato" w:cs="Lato"/>
              </w:rPr>
            </w:pPr>
            <w:r>
              <w:rPr>
                <w:rFonts w:ascii="Lato" w:hAnsi="Lato" w:cs="Lato"/>
              </w:rPr>
              <w:t>2</w:t>
            </w:r>
            <w:r w:rsidR="00B2679C">
              <w:rPr>
                <w:rFonts w:ascii="Lato" w:hAnsi="Lato" w:cs="Lato"/>
              </w:rPr>
              <w:t>0</w:t>
            </w:r>
          </w:p>
        </w:tc>
      </w:tr>
      <w:tr w:rsidR="00630103" w:rsidRPr="00197764" w:rsidTr="003B17C3">
        <w:trPr>
          <w:trHeight w:val="418"/>
        </w:trPr>
        <w:tc>
          <w:tcPr>
            <w:tcW w:w="8606" w:type="dxa"/>
            <w:vAlign w:val="center"/>
          </w:tcPr>
          <w:p w:rsidR="00630103" w:rsidRPr="00197764" w:rsidRDefault="003B17C3" w:rsidP="0082134A">
            <w:pPr>
              <w:pStyle w:val="Prrafodelista"/>
              <w:numPr>
                <w:ilvl w:val="0"/>
                <w:numId w:val="1"/>
              </w:numPr>
              <w:tabs>
                <w:tab w:val="left" w:pos="426"/>
              </w:tabs>
              <w:ind w:left="284" w:right="-1101" w:hanging="284"/>
              <w:rPr>
                <w:rFonts w:ascii="Lato" w:hAnsi="Lato" w:cs="Lato"/>
              </w:rPr>
            </w:pPr>
            <w:r>
              <w:rPr>
                <w:rFonts w:ascii="Lato" w:hAnsi="Lato" w:cs="Lato"/>
              </w:rPr>
              <w:t>Descripción de Puestos…………………</w:t>
            </w:r>
            <w:r w:rsidR="0082134A">
              <w:rPr>
                <w:rFonts w:ascii="Lato" w:hAnsi="Lato" w:cs="Lato"/>
              </w:rPr>
              <w:t>……………………………………………………………</w:t>
            </w:r>
            <w:r w:rsidR="00B23AB4">
              <w:rPr>
                <w:rFonts w:ascii="Lato" w:hAnsi="Lato" w:cs="Lato"/>
              </w:rPr>
              <w:t>…………..</w:t>
            </w:r>
            <w:r w:rsidR="0082134A">
              <w:rPr>
                <w:rFonts w:ascii="Lato" w:hAnsi="Lato" w:cs="Lato"/>
              </w:rPr>
              <w:t>………….</w:t>
            </w:r>
          </w:p>
        </w:tc>
        <w:tc>
          <w:tcPr>
            <w:tcW w:w="448" w:type="dxa"/>
            <w:vAlign w:val="center"/>
          </w:tcPr>
          <w:p w:rsidR="00630103" w:rsidRPr="00197764" w:rsidRDefault="00B2679C" w:rsidP="0082134A">
            <w:pPr>
              <w:ind w:left="-84"/>
              <w:jc w:val="right"/>
              <w:rPr>
                <w:rFonts w:ascii="Lato" w:hAnsi="Lato" w:cs="Lato"/>
              </w:rPr>
            </w:pPr>
            <w:r>
              <w:rPr>
                <w:rFonts w:ascii="Lato" w:hAnsi="Lato" w:cs="Lato"/>
              </w:rPr>
              <w:t>21</w:t>
            </w:r>
          </w:p>
        </w:tc>
      </w:tr>
      <w:tr w:rsidR="0082134A" w:rsidRPr="00197764" w:rsidTr="003B17C3">
        <w:trPr>
          <w:trHeight w:val="418"/>
        </w:trPr>
        <w:tc>
          <w:tcPr>
            <w:tcW w:w="8606" w:type="dxa"/>
            <w:vAlign w:val="center"/>
          </w:tcPr>
          <w:p w:rsidR="0082134A" w:rsidRPr="00197764" w:rsidRDefault="003B17C3" w:rsidP="00D41027">
            <w:pPr>
              <w:pStyle w:val="Prrafodelista"/>
              <w:numPr>
                <w:ilvl w:val="0"/>
                <w:numId w:val="18"/>
              </w:numPr>
              <w:rPr>
                <w:rFonts w:ascii="Lato" w:hAnsi="Lato" w:cs="Lato"/>
              </w:rPr>
            </w:pPr>
            <w:r>
              <w:rPr>
                <w:rFonts w:ascii="Lato" w:hAnsi="Lato" w:cs="Lato"/>
              </w:rPr>
              <w:t>Jefe del Departamento de Programación y Presupuesto…</w:t>
            </w:r>
            <w:r w:rsidR="0082134A" w:rsidRPr="00197764">
              <w:rPr>
                <w:rFonts w:ascii="Lato" w:hAnsi="Lato" w:cs="Lato"/>
              </w:rPr>
              <w:t>……</w:t>
            </w:r>
            <w:r w:rsidR="0082134A">
              <w:rPr>
                <w:rFonts w:ascii="Lato" w:hAnsi="Lato" w:cs="Lato"/>
              </w:rPr>
              <w:t>………………………</w:t>
            </w:r>
            <w:r w:rsidR="00B23AB4">
              <w:rPr>
                <w:rFonts w:ascii="Lato" w:hAnsi="Lato" w:cs="Lato"/>
              </w:rPr>
              <w:t>………….</w:t>
            </w:r>
            <w:r w:rsidR="0082134A">
              <w:rPr>
                <w:rFonts w:ascii="Lato" w:hAnsi="Lato" w:cs="Lato"/>
              </w:rPr>
              <w:t>…..</w:t>
            </w:r>
          </w:p>
        </w:tc>
        <w:tc>
          <w:tcPr>
            <w:tcW w:w="448" w:type="dxa"/>
            <w:vAlign w:val="center"/>
          </w:tcPr>
          <w:p w:rsidR="0082134A" w:rsidRPr="00197764" w:rsidRDefault="00B2679C" w:rsidP="0082134A">
            <w:pPr>
              <w:ind w:left="-85"/>
              <w:jc w:val="right"/>
              <w:rPr>
                <w:rFonts w:ascii="Lato" w:hAnsi="Lato" w:cs="Lato"/>
              </w:rPr>
            </w:pPr>
            <w:r>
              <w:rPr>
                <w:rFonts w:ascii="Lato" w:hAnsi="Lato" w:cs="Lato"/>
              </w:rPr>
              <w:t>21</w:t>
            </w:r>
          </w:p>
        </w:tc>
      </w:tr>
      <w:tr w:rsidR="0082134A" w:rsidRPr="00197764" w:rsidTr="003B17C3">
        <w:trPr>
          <w:trHeight w:val="418"/>
        </w:trPr>
        <w:tc>
          <w:tcPr>
            <w:tcW w:w="8606" w:type="dxa"/>
            <w:vAlign w:val="center"/>
          </w:tcPr>
          <w:p w:rsidR="0082134A" w:rsidRPr="00197764" w:rsidRDefault="00B2679C" w:rsidP="00D41027">
            <w:pPr>
              <w:pStyle w:val="Prrafodelista"/>
              <w:numPr>
                <w:ilvl w:val="0"/>
                <w:numId w:val="18"/>
              </w:numPr>
              <w:ind w:left="709" w:hanging="425"/>
              <w:rPr>
                <w:rFonts w:ascii="Lato" w:hAnsi="Lato" w:cs="Lato"/>
              </w:rPr>
            </w:pPr>
            <w:r>
              <w:rPr>
                <w:rFonts w:ascii="Lato" w:hAnsi="Lato" w:cs="Lato"/>
              </w:rPr>
              <w:t>Secretaria Recepcionista……………</w:t>
            </w:r>
            <w:r w:rsidR="0082134A" w:rsidRPr="00197764">
              <w:rPr>
                <w:rFonts w:ascii="Lato" w:hAnsi="Lato" w:cs="Lato"/>
              </w:rPr>
              <w:t>…………………………………………………</w:t>
            </w:r>
            <w:r w:rsidR="0082134A">
              <w:rPr>
                <w:rFonts w:ascii="Lato" w:hAnsi="Lato" w:cs="Lato"/>
              </w:rPr>
              <w:t>…………</w:t>
            </w:r>
            <w:r w:rsidR="00B23AB4">
              <w:rPr>
                <w:rFonts w:ascii="Lato" w:hAnsi="Lato" w:cs="Lato"/>
              </w:rPr>
              <w:t>………..</w:t>
            </w:r>
            <w:r w:rsidR="0082134A">
              <w:rPr>
                <w:rFonts w:ascii="Lato" w:hAnsi="Lato" w:cs="Lato"/>
              </w:rPr>
              <w:t>………….</w:t>
            </w:r>
          </w:p>
        </w:tc>
        <w:tc>
          <w:tcPr>
            <w:tcW w:w="448" w:type="dxa"/>
            <w:vAlign w:val="center"/>
          </w:tcPr>
          <w:p w:rsidR="0082134A" w:rsidRPr="00197764" w:rsidRDefault="00B2679C" w:rsidP="00C06FF0">
            <w:pPr>
              <w:ind w:left="-82"/>
              <w:jc w:val="right"/>
              <w:rPr>
                <w:rFonts w:ascii="Lato" w:hAnsi="Lato" w:cs="Lato"/>
              </w:rPr>
            </w:pPr>
            <w:r>
              <w:rPr>
                <w:rFonts w:ascii="Lato" w:hAnsi="Lato" w:cs="Lato"/>
              </w:rPr>
              <w:t>25</w:t>
            </w:r>
          </w:p>
        </w:tc>
      </w:tr>
      <w:tr w:rsidR="0082134A" w:rsidRPr="00197764" w:rsidTr="003B17C3">
        <w:trPr>
          <w:trHeight w:val="418"/>
        </w:trPr>
        <w:tc>
          <w:tcPr>
            <w:tcW w:w="8606" w:type="dxa"/>
            <w:vAlign w:val="center"/>
          </w:tcPr>
          <w:p w:rsidR="0082134A" w:rsidRPr="00B2679C" w:rsidRDefault="00B2679C" w:rsidP="00B2679C">
            <w:pPr>
              <w:pStyle w:val="Prrafodelista"/>
              <w:numPr>
                <w:ilvl w:val="0"/>
                <w:numId w:val="18"/>
              </w:numPr>
              <w:ind w:left="709" w:hanging="425"/>
              <w:rPr>
                <w:rFonts w:ascii="Lato" w:hAnsi="Lato" w:cs="Lato"/>
              </w:rPr>
            </w:pPr>
            <w:r>
              <w:rPr>
                <w:rFonts w:ascii="Lato" w:hAnsi="Lato" w:cs="Lato"/>
              </w:rPr>
              <w:t>Coordinador General….</w:t>
            </w:r>
            <w:r w:rsidR="0082134A" w:rsidRPr="00B2679C">
              <w:rPr>
                <w:rFonts w:ascii="Lato" w:hAnsi="Lato" w:cs="Lato"/>
              </w:rPr>
              <w:t>……….……………………………………………………………………</w:t>
            </w:r>
            <w:r w:rsidR="00B23AB4" w:rsidRPr="00B2679C">
              <w:rPr>
                <w:rFonts w:ascii="Lato" w:hAnsi="Lato" w:cs="Lato"/>
              </w:rPr>
              <w:t>…………</w:t>
            </w:r>
            <w:r w:rsidR="0082134A" w:rsidRPr="00B2679C">
              <w:rPr>
                <w:rFonts w:ascii="Lato" w:hAnsi="Lato" w:cs="Lato"/>
              </w:rPr>
              <w:t>……….</w:t>
            </w:r>
          </w:p>
        </w:tc>
        <w:tc>
          <w:tcPr>
            <w:tcW w:w="448" w:type="dxa"/>
            <w:vAlign w:val="center"/>
          </w:tcPr>
          <w:p w:rsidR="0082134A" w:rsidRPr="00197764" w:rsidRDefault="00B2679C" w:rsidP="00AA4EB0">
            <w:pPr>
              <w:ind w:left="-24" w:hanging="82"/>
              <w:jc w:val="right"/>
              <w:rPr>
                <w:rFonts w:ascii="Lato" w:hAnsi="Lato" w:cs="Lato"/>
              </w:rPr>
            </w:pPr>
            <w:r>
              <w:rPr>
                <w:rFonts w:ascii="Lato" w:hAnsi="Lato" w:cs="Lato"/>
              </w:rPr>
              <w:t>28</w:t>
            </w:r>
          </w:p>
        </w:tc>
      </w:tr>
      <w:tr w:rsidR="0082134A" w:rsidRPr="00197764" w:rsidTr="003B17C3">
        <w:trPr>
          <w:trHeight w:val="418"/>
        </w:trPr>
        <w:tc>
          <w:tcPr>
            <w:tcW w:w="8606" w:type="dxa"/>
            <w:vAlign w:val="center"/>
          </w:tcPr>
          <w:p w:rsidR="0082134A" w:rsidRPr="00197764" w:rsidRDefault="001244F0" w:rsidP="001244F0">
            <w:pPr>
              <w:pStyle w:val="Prrafodelista"/>
              <w:numPr>
                <w:ilvl w:val="0"/>
                <w:numId w:val="18"/>
              </w:numPr>
              <w:tabs>
                <w:tab w:val="left" w:pos="426"/>
              </w:tabs>
              <w:ind w:left="284" w:right="-1101" w:firstLine="0"/>
              <w:rPr>
                <w:rFonts w:ascii="Lato" w:hAnsi="Lato" w:cs="Lato"/>
              </w:rPr>
            </w:pPr>
            <w:r>
              <w:rPr>
                <w:rFonts w:ascii="Lato" w:hAnsi="Lato" w:cs="Lato"/>
              </w:rPr>
              <w:t>Encargado del Programa Operativo Anual</w:t>
            </w:r>
            <w:r w:rsidR="0082134A" w:rsidRPr="00197764">
              <w:rPr>
                <w:rFonts w:ascii="Lato" w:hAnsi="Lato" w:cs="Lato"/>
              </w:rPr>
              <w:t>………………………………….....................</w:t>
            </w:r>
            <w:r w:rsidR="0082134A">
              <w:rPr>
                <w:rFonts w:ascii="Lato" w:hAnsi="Lato" w:cs="Lato"/>
              </w:rPr>
              <w:t>.......</w:t>
            </w:r>
            <w:r w:rsidR="00B23AB4">
              <w:rPr>
                <w:rFonts w:ascii="Lato" w:hAnsi="Lato" w:cs="Lato"/>
              </w:rPr>
              <w:t>..........</w:t>
            </w:r>
            <w:r w:rsidR="0082134A">
              <w:rPr>
                <w:rFonts w:ascii="Lato" w:hAnsi="Lato" w:cs="Lato"/>
              </w:rPr>
              <w:t>...............</w:t>
            </w:r>
          </w:p>
        </w:tc>
        <w:tc>
          <w:tcPr>
            <w:tcW w:w="448" w:type="dxa"/>
            <w:vAlign w:val="center"/>
          </w:tcPr>
          <w:p w:rsidR="0082134A" w:rsidRPr="00197764" w:rsidRDefault="001244F0" w:rsidP="00C06FF0">
            <w:pPr>
              <w:ind w:left="-225"/>
              <w:jc w:val="right"/>
              <w:rPr>
                <w:rFonts w:ascii="Lato" w:hAnsi="Lato" w:cs="Lato"/>
              </w:rPr>
            </w:pPr>
            <w:r>
              <w:rPr>
                <w:rFonts w:ascii="Lato" w:hAnsi="Lato" w:cs="Lato"/>
              </w:rPr>
              <w:t>32</w:t>
            </w:r>
          </w:p>
        </w:tc>
      </w:tr>
      <w:tr w:rsidR="00630103" w:rsidRPr="00197764" w:rsidTr="003B17C3">
        <w:trPr>
          <w:trHeight w:val="418"/>
        </w:trPr>
        <w:tc>
          <w:tcPr>
            <w:tcW w:w="8606" w:type="dxa"/>
            <w:vAlign w:val="center"/>
          </w:tcPr>
          <w:p w:rsidR="00630103" w:rsidRPr="001244F0" w:rsidRDefault="001244F0" w:rsidP="001244F0">
            <w:pPr>
              <w:pStyle w:val="Prrafodelista"/>
              <w:numPr>
                <w:ilvl w:val="0"/>
                <w:numId w:val="18"/>
              </w:numPr>
              <w:tabs>
                <w:tab w:val="left" w:pos="426"/>
              </w:tabs>
              <w:ind w:right="-1101"/>
              <w:rPr>
                <w:rFonts w:ascii="Lato" w:hAnsi="Lato" w:cs="Lato"/>
              </w:rPr>
            </w:pPr>
            <w:r>
              <w:rPr>
                <w:rFonts w:ascii="Lato" w:hAnsi="Lato" w:cs="Lato"/>
              </w:rPr>
              <w:t>C</w:t>
            </w:r>
            <w:r w:rsidR="00F42F1C" w:rsidRPr="001244F0">
              <w:rPr>
                <w:rFonts w:ascii="Lato" w:hAnsi="Lato" w:cs="Lato"/>
              </w:rPr>
              <w:t xml:space="preserve">oordinador de </w:t>
            </w:r>
            <w:r>
              <w:rPr>
                <w:rFonts w:ascii="Lato" w:hAnsi="Lato" w:cs="Lato"/>
              </w:rPr>
              <w:t>Gastos de Servicios Personales……………</w:t>
            </w:r>
            <w:r w:rsidR="00630103" w:rsidRPr="001244F0">
              <w:rPr>
                <w:rFonts w:ascii="Lato" w:hAnsi="Lato" w:cs="Lato"/>
              </w:rPr>
              <w:t>………………………………</w:t>
            </w:r>
            <w:r w:rsidR="00B23AB4" w:rsidRPr="001244F0">
              <w:rPr>
                <w:rFonts w:ascii="Lato" w:hAnsi="Lato" w:cs="Lato"/>
              </w:rPr>
              <w:t>……..</w:t>
            </w:r>
            <w:r w:rsidR="00630103" w:rsidRPr="001244F0">
              <w:rPr>
                <w:rFonts w:ascii="Lato" w:hAnsi="Lato" w:cs="Lato"/>
              </w:rPr>
              <w:t>…………</w:t>
            </w:r>
          </w:p>
        </w:tc>
        <w:tc>
          <w:tcPr>
            <w:tcW w:w="448" w:type="dxa"/>
            <w:vAlign w:val="center"/>
          </w:tcPr>
          <w:p w:rsidR="00630103" w:rsidRPr="00197764" w:rsidRDefault="001244F0" w:rsidP="00F42F1C">
            <w:pPr>
              <w:ind w:hanging="84"/>
              <w:jc w:val="right"/>
              <w:rPr>
                <w:rFonts w:ascii="Lato" w:hAnsi="Lato" w:cs="Lato"/>
              </w:rPr>
            </w:pPr>
            <w:r>
              <w:rPr>
                <w:rFonts w:ascii="Lato" w:hAnsi="Lato" w:cs="Lato"/>
              </w:rPr>
              <w:t>35</w:t>
            </w:r>
          </w:p>
        </w:tc>
      </w:tr>
      <w:tr w:rsidR="001244F0" w:rsidRPr="00197764" w:rsidTr="003B17C3">
        <w:trPr>
          <w:trHeight w:val="418"/>
        </w:trPr>
        <w:tc>
          <w:tcPr>
            <w:tcW w:w="8606" w:type="dxa"/>
            <w:vAlign w:val="center"/>
          </w:tcPr>
          <w:p w:rsidR="001244F0" w:rsidRDefault="001244F0" w:rsidP="001244F0">
            <w:pPr>
              <w:pStyle w:val="Prrafodelista"/>
              <w:numPr>
                <w:ilvl w:val="0"/>
                <w:numId w:val="18"/>
              </w:numPr>
              <w:tabs>
                <w:tab w:val="left" w:pos="426"/>
              </w:tabs>
              <w:ind w:right="-1101"/>
              <w:rPr>
                <w:rFonts w:ascii="Lato" w:hAnsi="Lato" w:cs="Lato"/>
              </w:rPr>
            </w:pPr>
            <w:r>
              <w:rPr>
                <w:rFonts w:ascii="Lato" w:hAnsi="Lato" w:cs="Lato"/>
              </w:rPr>
              <w:t xml:space="preserve">    Responsable de Mesa de Control…………………………………………………………………………………….</w:t>
            </w:r>
          </w:p>
        </w:tc>
        <w:tc>
          <w:tcPr>
            <w:tcW w:w="448" w:type="dxa"/>
            <w:vAlign w:val="center"/>
          </w:tcPr>
          <w:p w:rsidR="001244F0" w:rsidRDefault="001244F0" w:rsidP="00F42F1C">
            <w:pPr>
              <w:ind w:hanging="84"/>
              <w:jc w:val="right"/>
              <w:rPr>
                <w:rFonts w:ascii="Lato" w:hAnsi="Lato" w:cs="Lato"/>
              </w:rPr>
            </w:pPr>
            <w:r>
              <w:rPr>
                <w:rFonts w:ascii="Lato" w:hAnsi="Lato" w:cs="Lato"/>
              </w:rPr>
              <w:t>39</w:t>
            </w:r>
          </w:p>
        </w:tc>
      </w:tr>
      <w:tr w:rsidR="001244F0" w:rsidRPr="00197764" w:rsidTr="003B17C3">
        <w:trPr>
          <w:trHeight w:val="418"/>
        </w:trPr>
        <w:tc>
          <w:tcPr>
            <w:tcW w:w="8606" w:type="dxa"/>
            <w:vAlign w:val="center"/>
          </w:tcPr>
          <w:p w:rsidR="001244F0" w:rsidRDefault="001244F0" w:rsidP="001244F0">
            <w:pPr>
              <w:pStyle w:val="Prrafodelista"/>
              <w:numPr>
                <w:ilvl w:val="0"/>
                <w:numId w:val="18"/>
              </w:numPr>
              <w:tabs>
                <w:tab w:val="left" w:pos="426"/>
              </w:tabs>
              <w:ind w:right="-1101"/>
              <w:rPr>
                <w:rFonts w:ascii="Lato" w:hAnsi="Lato" w:cs="Lato"/>
              </w:rPr>
            </w:pPr>
            <w:r>
              <w:rPr>
                <w:rFonts w:ascii="Lato" w:hAnsi="Lato" w:cs="Lato"/>
              </w:rPr>
              <w:t>Auxiliar en la Mesa de Control………………………………………………………………………………………….</w:t>
            </w:r>
          </w:p>
        </w:tc>
        <w:tc>
          <w:tcPr>
            <w:tcW w:w="448" w:type="dxa"/>
            <w:vAlign w:val="center"/>
          </w:tcPr>
          <w:p w:rsidR="001244F0" w:rsidRDefault="001244F0" w:rsidP="00F42F1C">
            <w:pPr>
              <w:ind w:hanging="84"/>
              <w:jc w:val="right"/>
              <w:rPr>
                <w:rFonts w:ascii="Lato" w:hAnsi="Lato" w:cs="Lato"/>
              </w:rPr>
            </w:pPr>
            <w:r>
              <w:rPr>
                <w:rFonts w:ascii="Lato" w:hAnsi="Lato" w:cs="Lato"/>
              </w:rPr>
              <w:t>43</w:t>
            </w:r>
          </w:p>
        </w:tc>
      </w:tr>
      <w:tr w:rsidR="00630103" w:rsidRPr="00197764" w:rsidTr="003B17C3">
        <w:trPr>
          <w:trHeight w:val="298"/>
        </w:trPr>
        <w:tc>
          <w:tcPr>
            <w:tcW w:w="8606" w:type="dxa"/>
            <w:vAlign w:val="center"/>
          </w:tcPr>
          <w:p w:rsidR="00630103" w:rsidRPr="00197764" w:rsidRDefault="003B17C3" w:rsidP="003B17C3">
            <w:pPr>
              <w:pStyle w:val="Prrafodelista"/>
              <w:numPr>
                <w:ilvl w:val="0"/>
                <w:numId w:val="1"/>
              </w:numPr>
              <w:ind w:left="426" w:hanging="426"/>
              <w:rPr>
                <w:rFonts w:ascii="Lato" w:hAnsi="Lato" w:cs="Lato"/>
              </w:rPr>
            </w:pPr>
            <w:r w:rsidRPr="00E7472F">
              <w:rPr>
                <w:rFonts w:ascii="Lato" w:hAnsi="Lato" w:cs="Lato"/>
                <w:b/>
              </w:rPr>
              <w:t>Disposiciones Complementarias</w:t>
            </w:r>
            <w:r>
              <w:rPr>
                <w:rFonts w:ascii="Lato" w:hAnsi="Lato" w:cs="Lato"/>
              </w:rPr>
              <w:t>…………….………………….………………………………………</w:t>
            </w:r>
            <w:r w:rsidR="00B23AB4">
              <w:rPr>
                <w:rFonts w:ascii="Lato" w:hAnsi="Lato" w:cs="Lato"/>
              </w:rPr>
              <w:t>………..</w:t>
            </w:r>
            <w:r>
              <w:rPr>
                <w:rFonts w:ascii="Lato" w:hAnsi="Lato" w:cs="Lato"/>
              </w:rPr>
              <w:t>…..</w:t>
            </w:r>
          </w:p>
        </w:tc>
        <w:tc>
          <w:tcPr>
            <w:tcW w:w="448" w:type="dxa"/>
            <w:vAlign w:val="center"/>
          </w:tcPr>
          <w:p w:rsidR="00630103" w:rsidRPr="00197764" w:rsidRDefault="001244F0" w:rsidP="00F42F1C">
            <w:pPr>
              <w:ind w:hanging="84"/>
              <w:jc w:val="right"/>
              <w:rPr>
                <w:rFonts w:ascii="Lato" w:hAnsi="Lato" w:cs="Lato"/>
              </w:rPr>
            </w:pPr>
            <w:r>
              <w:rPr>
                <w:rFonts w:ascii="Lato" w:hAnsi="Lato" w:cs="Lato"/>
              </w:rPr>
              <w:t>46</w:t>
            </w:r>
          </w:p>
        </w:tc>
      </w:tr>
    </w:tbl>
    <w:p w:rsidR="006A50A5" w:rsidRDefault="006A50A5" w:rsidP="00D863AD">
      <w:pPr>
        <w:spacing w:after="0"/>
        <w:jc w:val="both"/>
        <w:rPr>
          <w:rFonts w:ascii="Arial" w:hAnsi="Arial" w:cs="Arial"/>
          <w:b/>
          <w:color w:val="663300"/>
          <w:sz w:val="28"/>
          <w:szCs w:val="56"/>
        </w:rPr>
      </w:pPr>
    </w:p>
    <w:p w:rsidR="00755588" w:rsidRPr="00565CE8" w:rsidRDefault="00755588" w:rsidP="00D863AD">
      <w:pPr>
        <w:spacing w:after="0"/>
        <w:jc w:val="both"/>
        <w:rPr>
          <w:rFonts w:ascii="Arial" w:hAnsi="Arial" w:cs="Arial"/>
          <w:b/>
          <w:color w:val="663300"/>
          <w:szCs w:val="56"/>
        </w:rPr>
      </w:pPr>
    </w:p>
    <w:p w:rsidR="009E0A85" w:rsidRDefault="009E0A85" w:rsidP="00E73257">
      <w:pPr>
        <w:spacing w:after="0"/>
        <w:jc w:val="both"/>
        <w:rPr>
          <w:rFonts w:ascii="Lato" w:hAnsi="Lato" w:cs="Lato"/>
          <w:b/>
          <w:sz w:val="10"/>
          <w:szCs w:val="56"/>
        </w:rPr>
      </w:pPr>
    </w:p>
    <w:p w:rsidR="00565CE8" w:rsidRDefault="00565CE8"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3B17C3" w:rsidRDefault="003B17C3" w:rsidP="00E73257">
      <w:pPr>
        <w:spacing w:after="0"/>
        <w:jc w:val="both"/>
        <w:rPr>
          <w:rFonts w:ascii="Lato" w:hAnsi="Lato" w:cs="Lato"/>
          <w:b/>
          <w:sz w:val="10"/>
          <w:szCs w:val="56"/>
        </w:rPr>
      </w:pPr>
    </w:p>
    <w:p w:rsidR="00565CE8" w:rsidRPr="009E0A85" w:rsidRDefault="00565CE8" w:rsidP="00E73257">
      <w:pPr>
        <w:spacing w:after="0"/>
        <w:jc w:val="both"/>
        <w:rPr>
          <w:rFonts w:ascii="Lato" w:hAnsi="Lato" w:cs="Lato"/>
          <w:b/>
          <w:sz w:val="10"/>
          <w:szCs w:val="56"/>
        </w:rPr>
      </w:pPr>
    </w:p>
    <w:p w:rsidR="008A1B93" w:rsidRPr="00197764" w:rsidRDefault="00E73257" w:rsidP="00E73257">
      <w:pPr>
        <w:spacing w:after="0"/>
        <w:jc w:val="both"/>
        <w:rPr>
          <w:rFonts w:ascii="Lato" w:hAnsi="Lato" w:cs="Lato"/>
          <w:b/>
          <w:sz w:val="24"/>
          <w:szCs w:val="56"/>
        </w:rPr>
      </w:pPr>
      <w:r w:rsidRPr="00197764">
        <w:rPr>
          <w:rFonts w:ascii="Lato" w:hAnsi="Lato" w:cs="Lato"/>
          <w:b/>
          <w:sz w:val="24"/>
          <w:szCs w:val="56"/>
        </w:rPr>
        <w:t>Introducción</w:t>
      </w:r>
    </w:p>
    <w:p w:rsidR="00DB40D9" w:rsidRPr="009E0A85" w:rsidRDefault="00DB40D9" w:rsidP="00371EFB">
      <w:pPr>
        <w:spacing w:after="0"/>
        <w:jc w:val="both"/>
        <w:rPr>
          <w:rFonts w:ascii="Arial" w:hAnsi="Arial" w:cs="Arial"/>
          <w:sz w:val="16"/>
          <w:szCs w:val="56"/>
        </w:rPr>
      </w:pPr>
    </w:p>
    <w:p w:rsidR="00430EE5" w:rsidRDefault="00120EF7" w:rsidP="00371EFB">
      <w:pPr>
        <w:spacing w:after="0"/>
        <w:jc w:val="both"/>
        <w:rPr>
          <w:rFonts w:ascii="Lato" w:hAnsi="Lato" w:cs="Lato"/>
          <w:szCs w:val="56"/>
        </w:rPr>
      </w:pPr>
      <w:r>
        <w:rPr>
          <w:rFonts w:ascii="Lato" w:hAnsi="Lato" w:cs="Lato"/>
          <w:szCs w:val="56"/>
        </w:rPr>
        <w:tab/>
        <w:t>La impartición de Justicia es una honrosa responsa</w:t>
      </w:r>
      <w:r w:rsidR="00173342">
        <w:rPr>
          <w:rFonts w:ascii="Lato" w:hAnsi="Lato" w:cs="Lato"/>
          <w:szCs w:val="56"/>
        </w:rPr>
        <w:t>bilidad que desempeñan</w:t>
      </w:r>
      <w:r>
        <w:rPr>
          <w:rFonts w:ascii="Lato" w:hAnsi="Lato" w:cs="Lato"/>
          <w:szCs w:val="56"/>
        </w:rPr>
        <w:t xml:space="preserve"> Magistrados, Consejeros, Jueces, personal jurisdiccional y administrativo</w:t>
      </w:r>
      <w:r w:rsidR="005770A4">
        <w:rPr>
          <w:rFonts w:ascii="Lato" w:hAnsi="Lato" w:cs="Lato"/>
          <w:szCs w:val="56"/>
        </w:rPr>
        <w:t xml:space="preserve"> del Poder Judicial del Estado</w:t>
      </w:r>
      <w:r>
        <w:rPr>
          <w:rFonts w:ascii="Lato" w:hAnsi="Lato" w:cs="Lato"/>
          <w:szCs w:val="56"/>
        </w:rPr>
        <w:t>, con la convicción de avanzar en la misión de garantizar el acceso a la misma; a través de</w:t>
      </w:r>
      <w:r w:rsidR="00241E26">
        <w:rPr>
          <w:rFonts w:ascii="Lato" w:hAnsi="Lato" w:cs="Lato"/>
          <w:szCs w:val="56"/>
        </w:rPr>
        <w:t xml:space="preserve"> una atención eficaz, confiable y</w:t>
      </w:r>
      <w:r>
        <w:rPr>
          <w:rFonts w:ascii="Lato" w:hAnsi="Lato" w:cs="Lato"/>
          <w:szCs w:val="56"/>
        </w:rPr>
        <w:t xml:space="preserve"> vanguardista</w:t>
      </w:r>
      <w:r w:rsidR="00345D1F">
        <w:rPr>
          <w:rFonts w:ascii="Lato" w:hAnsi="Lato" w:cs="Lato"/>
          <w:szCs w:val="56"/>
        </w:rPr>
        <w:t>,</w:t>
      </w:r>
      <w:r w:rsidR="00430EE5">
        <w:rPr>
          <w:rFonts w:ascii="Lato" w:hAnsi="Lato" w:cs="Lato"/>
          <w:szCs w:val="56"/>
        </w:rPr>
        <w:t xml:space="preserve"> al brindar un servicio de calidad a los bajacalifornianos</w:t>
      </w:r>
      <w:r w:rsidR="00241E26">
        <w:rPr>
          <w:rFonts w:ascii="Lato" w:hAnsi="Lato" w:cs="Lato"/>
          <w:szCs w:val="56"/>
        </w:rPr>
        <w:t>. É</w:t>
      </w:r>
      <w:r w:rsidR="00430EE5">
        <w:rPr>
          <w:rFonts w:ascii="Lato" w:hAnsi="Lato" w:cs="Lato"/>
          <w:szCs w:val="56"/>
        </w:rPr>
        <w:t>sta tarea se desempeña bajo principios y valores como: honradez, profesionalismo, eficiencia, compromiso, transparencia, autonomía y equidad.</w:t>
      </w:r>
    </w:p>
    <w:p w:rsidR="00430EE5" w:rsidRPr="009E0A85" w:rsidRDefault="00430EE5" w:rsidP="00371EFB">
      <w:pPr>
        <w:spacing w:after="0"/>
        <w:jc w:val="both"/>
        <w:rPr>
          <w:rFonts w:ascii="Lato" w:hAnsi="Lato" w:cs="Lato"/>
          <w:sz w:val="16"/>
          <w:szCs w:val="56"/>
        </w:rPr>
      </w:pPr>
    </w:p>
    <w:p w:rsidR="00430EE5" w:rsidRDefault="00430EE5" w:rsidP="00371EFB">
      <w:pPr>
        <w:spacing w:after="0"/>
        <w:jc w:val="both"/>
        <w:rPr>
          <w:rFonts w:ascii="Lato" w:hAnsi="Lato" w:cs="Lato"/>
          <w:szCs w:val="56"/>
        </w:rPr>
      </w:pPr>
      <w:r>
        <w:rPr>
          <w:rFonts w:ascii="Lato" w:hAnsi="Lato" w:cs="Lato"/>
          <w:szCs w:val="56"/>
        </w:rPr>
        <w:tab/>
        <w:t>Acorde a los nue</w:t>
      </w:r>
      <w:r w:rsidR="001E75B7">
        <w:rPr>
          <w:rFonts w:ascii="Lato" w:hAnsi="Lato" w:cs="Lato"/>
          <w:szCs w:val="56"/>
        </w:rPr>
        <w:t xml:space="preserve">vos tiempos, </w:t>
      </w:r>
      <w:r>
        <w:rPr>
          <w:rFonts w:ascii="Lato" w:hAnsi="Lato" w:cs="Lato"/>
          <w:szCs w:val="56"/>
        </w:rPr>
        <w:t>trabaja</w:t>
      </w:r>
      <w:r w:rsidR="005770A4">
        <w:rPr>
          <w:rFonts w:ascii="Lato" w:hAnsi="Lato" w:cs="Lato"/>
          <w:szCs w:val="56"/>
        </w:rPr>
        <w:t>mos</w:t>
      </w:r>
      <w:r>
        <w:rPr>
          <w:rFonts w:ascii="Lato" w:hAnsi="Lato" w:cs="Lato"/>
          <w:szCs w:val="56"/>
        </w:rPr>
        <w:t xml:space="preserve"> en modernizar </w:t>
      </w:r>
      <w:r w:rsidR="005770A4">
        <w:rPr>
          <w:rFonts w:ascii="Lato" w:hAnsi="Lato" w:cs="Lato"/>
          <w:szCs w:val="56"/>
        </w:rPr>
        <w:t>los</w:t>
      </w:r>
      <w:r>
        <w:rPr>
          <w:rFonts w:ascii="Lato" w:hAnsi="Lato" w:cs="Lato"/>
          <w:szCs w:val="56"/>
        </w:rPr>
        <w:t xml:space="preserve"> procesos</w:t>
      </w:r>
      <w:r w:rsidR="005770A4">
        <w:rPr>
          <w:rFonts w:ascii="Lato" w:hAnsi="Lato" w:cs="Lato"/>
          <w:szCs w:val="56"/>
        </w:rPr>
        <w:t xml:space="preserve"> tanto jurisdiccionales como administrativos</w:t>
      </w:r>
      <w:r>
        <w:rPr>
          <w:rFonts w:ascii="Lato" w:hAnsi="Lato" w:cs="Lato"/>
          <w:szCs w:val="56"/>
        </w:rPr>
        <w:t>, en ese camino</w:t>
      </w:r>
      <w:r w:rsidR="001E75B7">
        <w:rPr>
          <w:rFonts w:ascii="Lato" w:hAnsi="Lato" w:cs="Lato"/>
          <w:szCs w:val="56"/>
        </w:rPr>
        <w:t>,</w:t>
      </w:r>
      <w:r>
        <w:rPr>
          <w:rFonts w:ascii="Lato" w:hAnsi="Lato" w:cs="Lato"/>
          <w:szCs w:val="56"/>
        </w:rPr>
        <w:t xml:space="preserve"> aplicamos herramien</w:t>
      </w:r>
      <w:r w:rsidR="000D3303">
        <w:rPr>
          <w:rFonts w:ascii="Lato" w:hAnsi="Lato" w:cs="Lato"/>
          <w:szCs w:val="56"/>
        </w:rPr>
        <w:t>tas tecnológicas</w:t>
      </w:r>
      <w:r w:rsidR="00EF7B67">
        <w:rPr>
          <w:rFonts w:ascii="Lato" w:hAnsi="Lato" w:cs="Lato"/>
          <w:szCs w:val="56"/>
        </w:rPr>
        <w:t xml:space="preserve"> </w:t>
      </w:r>
      <w:r>
        <w:rPr>
          <w:rFonts w:ascii="Lato" w:hAnsi="Lato" w:cs="Lato"/>
          <w:szCs w:val="56"/>
        </w:rPr>
        <w:t>que coadyuven a consolidar una atención a la altura de la exigencia del justiciable.</w:t>
      </w:r>
    </w:p>
    <w:p w:rsidR="00FF5259" w:rsidRPr="009E0A85" w:rsidRDefault="00120EF7" w:rsidP="00FF5259">
      <w:pPr>
        <w:spacing w:after="0"/>
        <w:jc w:val="both"/>
        <w:rPr>
          <w:rFonts w:ascii="Lato" w:hAnsi="Lato" w:cs="Lato"/>
          <w:sz w:val="16"/>
          <w:szCs w:val="56"/>
        </w:rPr>
      </w:pPr>
      <w:r w:rsidRPr="009E0A85">
        <w:rPr>
          <w:rFonts w:ascii="Lato" w:hAnsi="Lato" w:cs="Lato"/>
          <w:sz w:val="16"/>
          <w:szCs w:val="56"/>
        </w:rPr>
        <w:t xml:space="preserve"> </w:t>
      </w:r>
      <w:r w:rsidR="00FF5259" w:rsidRPr="009E0A85">
        <w:rPr>
          <w:rFonts w:ascii="Lato" w:hAnsi="Lato" w:cs="Lato"/>
          <w:sz w:val="16"/>
          <w:szCs w:val="56"/>
        </w:rPr>
        <w:tab/>
      </w:r>
    </w:p>
    <w:p w:rsidR="005A01D2" w:rsidRPr="00197764" w:rsidRDefault="000F7C7E" w:rsidP="00371EFB">
      <w:pPr>
        <w:spacing w:after="0"/>
        <w:jc w:val="both"/>
        <w:rPr>
          <w:rFonts w:ascii="Lato" w:hAnsi="Lato" w:cs="Lato"/>
          <w:szCs w:val="56"/>
        </w:rPr>
      </w:pPr>
      <w:r>
        <w:rPr>
          <w:rFonts w:ascii="Lato" w:hAnsi="Lato" w:cs="Lato"/>
          <w:szCs w:val="56"/>
        </w:rPr>
        <w:tab/>
      </w:r>
      <w:r w:rsidR="00F77053">
        <w:rPr>
          <w:rFonts w:ascii="Lato" w:hAnsi="Lato" w:cs="Lato"/>
          <w:szCs w:val="56"/>
        </w:rPr>
        <w:t>El Departamento de Programación y Presupuesto</w:t>
      </w:r>
      <w:bookmarkStart w:id="0" w:name="_GoBack"/>
      <w:bookmarkEnd w:id="0"/>
      <w:r w:rsidR="005A01D2" w:rsidRPr="00197764">
        <w:rPr>
          <w:rFonts w:ascii="Lato" w:hAnsi="Lato" w:cs="Lato"/>
          <w:szCs w:val="56"/>
        </w:rPr>
        <w:t xml:space="preserve">, </w:t>
      </w:r>
      <w:r w:rsidR="00173342">
        <w:rPr>
          <w:rFonts w:ascii="Lato" w:hAnsi="Lato" w:cs="Lato"/>
          <w:szCs w:val="56"/>
        </w:rPr>
        <w:t>quien</w:t>
      </w:r>
      <w:r w:rsidR="00A131EA">
        <w:rPr>
          <w:rFonts w:ascii="Lato" w:hAnsi="Lato" w:cs="Lato"/>
          <w:szCs w:val="56"/>
        </w:rPr>
        <w:t xml:space="preserve"> </w:t>
      </w:r>
      <w:r w:rsidR="00A131EA" w:rsidRPr="00A131EA">
        <w:rPr>
          <w:rFonts w:ascii="Lato" w:hAnsi="Lato" w:cs="Lato"/>
          <w:szCs w:val="56"/>
        </w:rPr>
        <w:t xml:space="preserve">se encarga de </w:t>
      </w:r>
      <w:r w:rsidR="00B20980">
        <w:rPr>
          <w:rFonts w:ascii="Lato" w:hAnsi="Lato" w:cs="Lato"/>
          <w:szCs w:val="56"/>
        </w:rPr>
        <w:t>ejercer los procedimientos correspondientes</w:t>
      </w:r>
      <w:r w:rsidR="005D14EB">
        <w:rPr>
          <w:rFonts w:ascii="Lato" w:hAnsi="Lato" w:cs="Lato"/>
          <w:szCs w:val="56"/>
        </w:rPr>
        <w:t>,</w:t>
      </w:r>
      <w:r w:rsidR="00A131EA" w:rsidRPr="00A131EA">
        <w:rPr>
          <w:rFonts w:ascii="Lato" w:hAnsi="Lato" w:cs="Lato"/>
          <w:szCs w:val="56"/>
        </w:rPr>
        <w:t xml:space="preserve"> </w:t>
      </w:r>
      <w:r w:rsidR="00B20980">
        <w:rPr>
          <w:rFonts w:ascii="Lato" w:hAnsi="Lato" w:cs="Lato"/>
          <w:szCs w:val="56"/>
        </w:rPr>
        <w:t>para solicitar y obtener el recurso económico de carácter federal o estatal; así como de gestionar ante las instancias correspondientes el otorgamiento del importe destinado a los diversos rubros presupuestales del Poder Judicial del Estado y ordenar la documentación pertinente de dichos tr</w:t>
      </w:r>
      <w:r w:rsidR="003E7049">
        <w:rPr>
          <w:rFonts w:ascii="Lato" w:hAnsi="Lato" w:cs="Lato"/>
          <w:szCs w:val="56"/>
        </w:rPr>
        <w:t xml:space="preserve">ámites; </w:t>
      </w:r>
      <w:r w:rsidR="0086229A">
        <w:rPr>
          <w:rFonts w:ascii="Lato" w:hAnsi="Lato" w:cs="Lato"/>
          <w:szCs w:val="56"/>
        </w:rPr>
        <w:t xml:space="preserve">dependiente de la Comisión de Administración </w:t>
      </w:r>
      <w:r w:rsidR="00FE2872">
        <w:rPr>
          <w:rFonts w:ascii="Lato" w:hAnsi="Lato" w:cs="Lato"/>
          <w:szCs w:val="56"/>
        </w:rPr>
        <w:t>del Consejo de la Judicatura del Estado, se suma a este</w:t>
      </w:r>
      <w:r w:rsidR="005770A4">
        <w:rPr>
          <w:rFonts w:ascii="Lato" w:hAnsi="Lato" w:cs="Lato"/>
          <w:szCs w:val="56"/>
        </w:rPr>
        <w:t xml:space="preserve"> gran esfuerzo</w:t>
      </w:r>
      <w:r w:rsidR="00FE2872">
        <w:rPr>
          <w:rFonts w:ascii="Lato" w:hAnsi="Lato" w:cs="Lato"/>
          <w:szCs w:val="56"/>
        </w:rPr>
        <w:t xml:space="preserve"> modernizador</w:t>
      </w:r>
      <w:r w:rsidR="005A01D2" w:rsidRPr="00197764">
        <w:rPr>
          <w:rFonts w:ascii="Lato" w:hAnsi="Lato" w:cs="Lato"/>
          <w:szCs w:val="56"/>
        </w:rPr>
        <w:t>.</w:t>
      </w:r>
    </w:p>
    <w:p w:rsidR="00A24167" w:rsidRPr="009E0A85" w:rsidRDefault="00A24167" w:rsidP="00371EFB">
      <w:pPr>
        <w:spacing w:after="0"/>
        <w:ind w:firstLine="708"/>
        <w:jc w:val="both"/>
        <w:rPr>
          <w:rFonts w:ascii="Lato" w:hAnsi="Lato" w:cs="Lato"/>
          <w:sz w:val="16"/>
          <w:szCs w:val="56"/>
        </w:rPr>
      </w:pPr>
    </w:p>
    <w:p w:rsidR="004F3B74" w:rsidRPr="008F20D5" w:rsidRDefault="001E75B7" w:rsidP="004F3B74">
      <w:pPr>
        <w:spacing w:after="0"/>
        <w:ind w:firstLine="708"/>
        <w:jc w:val="both"/>
        <w:rPr>
          <w:rFonts w:ascii="Lato" w:hAnsi="Lato" w:cs="Lato"/>
          <w:szCs w:val="56"/>
        </w:rPr>
      </w:pPr>
      <w:r>
        <w:rPr>
          <w:rFonts w:ascii="Lato" w:hAnsi="Lato" w:cs="Lato"/>
          <w:szCs w:val="56"/>
        </w:rPr>
        <w:t>Para lo cual</w:t>
      </w:r>
      <w:r w:rsidR="004F3B74" w:rsidRPr="008F20D5">
        <w:rPr>
          <w:rFonts w:ascii="Lato" w:hAnsi="Lato" w:cs="Lato"/>
          <w:szCs w:val="56"/>
        </w:rPr>
        <w:t xml:space="preserve">, se llevó a cabo la elaboración del presente </w:t>
      </w:r>
      <w:r w:rsidR="004F3B74">
        <w:rPr>
          <w:rFonts w:ascii="Lato" w:hAnsi="Lato" w:cs="Lato"/>
          <w:szCs w:val="56"/>
        </w:rPr>
        <w:t>M</w:t>
      </w:r>
      <w:r w:rsidR="004F3B74" w:rsidRPr="008F20D5">
        <w:rPr>
          <w:rFonts w:ascii="Lato" w:hAnsi="Lato" w:cs="Lato"/>
          <w:szCs w:val="56"/>
        </w:rPr>
        <w:t xml:space="preserve">anual utilizando la </w:t>
      </w:r>
      <w:r w:rsidR="00935707">
        <w:rPr>
          <w:rFonts w:ascii="Lato" w:hAnsi="Lato" w:cs="Lato"/>
          <w:szCs w:val="56"/>
        </w:rPr>
        <w:t xml:space="preserve">siguiente </w:t>
      </w:r>
      <w:r w:rsidR="004F3B74" w:rsidRPr="008F20D5">
        <w:rPr>
          <w:rFonts w:ascii="Lato" w:hAnsi="Lato" w:cs="Lato"/>
          <w:szCs w:val="56"/>
        </w:rPr>
        <w:t>metodología</w:t>
      </w:r>
      <w:r w:rsidR="004F3B74">
        <w:rPr>
          <w:rFonts w:ascii="Lato" w:hAnsi="Lato" w:cs="Lato"/>
          <w:szCs w:val="56"/>
        </w:rPr>
        <w:t xml:space="preserve"> </w:t>
      </w:r>
      <w:r w:rsidR="00935707">
        <w:rPr>
          <w:rFonts w:ascii="Lato" w:hAnsi="Lato" w:cs="Lato"/>
          <w:szCs w:val="56"/>
        </w:rPr>
        <w:t>deductiva</w:t>
      </w:r>
      <w:r w:rsidR="004F3B74" w:rsidRPr="008F20D5">
        <w:rPr>
          <w:rFonts w:ascii="Lato" w:hAnsi="Lato" w:cs="Lato"/>
          <w:szCs w:val="56"/>
        </w:rPr>
        <w:t xml:space="preserve"> que in</w:t>
      </w:r>
      <w:r w:rsidR="004F3B74">
        <w:rPr>
          <w:rFonts w:ascii="Lato" w:hAnsi="Lato" w:cs="Lato"/>
          <w:szCs w:val="56"/>
        </w:rPr>
        <w:t>ició</w:t>
      </w:r>
      <w:r w:rsidR="004F3B74" w:rsidRPr="008F20D5">
        <w:rPr>
          <w:rFonts w:ascii="Lato" w:hAnsi="Lato" w:cs="Lato"/>
          <w:szCs w:val="56"/>
        </w:rPr>
        <w:t xml:space="preserve"> a partir de consideraciones generales, como el análisis de la documentación existente relativa al organismo, para establecer conclusiones particulares de </w:t>
      </w:r>
      <w:r w:rsidR="004F3B74">
        <w:rPr>
          <w:rFonts w:ascii="Lato" w:hAnsi="Lato" w:cs="Lato"/>
          <w:szCs w:val="56"/>
        </w:rPr>
        <w:t xml:space="preserve">la </w:t>
      </w:r>
      <w:r w:rsidR="004F3B74" w:rsidRPr="008F20D5">
        <w:rPr>
          <w:rFonts w:ascii="Lato" w:hAnsi="Lato" w:cs="Lato"/>
          <w:szCs w:val="56"/>
        </w:rPr>
        <w:t>organización</w:t>
      </w:r>
      <w:r w:rsidR="004F3B74">
        <w:rPr>
          <w:rFonts w:ascii="Lato" w:hAnsi="Lato" w:cs="Lato"/>
          <w:szCs w:val="56"/>
        </w:rPr>
        <w:t xml:space="preserve"> que lo soporta</w:t>
      </w:r>
      <w:r w:rsidR="00FE2872">
        <w:rPr>
          <w:rFonts w:ascii="Lato" w:hAnsi="Lato" w:cs="Lato"/>
          <w:szCs w:val="56"/>
        </w:rPr>
        <w:t xml:space="preserve">, elaborando </w:t>
      </w:r>
      <w:r w:rsidR="004F3B74" w:rsidRPr="008F20D5">
        <w:rPr>
          <w:rFonts w:ascii="Lato" w:hAnsi="Lato" w:cs="Lato"/>
          <w:szCs w:val="56"/>
        </w:rPr>
        <w:t>un cuestionario sobre las f</w:t>
      </w:r>
      <w:r w:rsidR="007C43FD">
        <w:rPr>
          <w:rFonts w:ascii="Lato" w:hAnsi="Lato" w:cs="Lato"/>
          <w:szCs w:val="56"/>
        </w:rPr>
        <w:t>unciones que desempeñan cada una</w:t>
      </w:r>
      <w:r w:rsidR="004F3B74" w:rsidRPr="008F20D5">
        <w:rPr>
          <w:rFonts w:ascii="Lato" w:hAnsi="Lato" w:cs="Lato"/>
          <w:szCs w:val="56"/>
        </w:rPr>
        <w:t xml:space="preserve"> de</w:t>
      </w:r>
      <w:r w:rsidR="007C43FD">
        <w:rPr>
          <w:rFonts w:ascii="Lato" w:hAnsi="Lato" w:cs="Lato"/>
          <w:szCs w:val="56"/>
        </w:rPr>
        <w:t xml:space="preserve"> </w:t>
      </w:r>
      <w:r w:rsidR="004F3B74" w:rsidRPr="008F20D5">
        <w:rPr>
          <w:rFonts w:ascii="Lato" w:hAnsi="Lato" w:cs="Lato"/>
          <w:szCs w:val="56"/>
        </w:rPr>
        <w:t>l</w:t>
      </w:r>
      <w:r w:rsidR="007C43FD">
        <w:rPr>
          <w:rFonts w:ascii="Lato" w:hAnsi="Lato" w:cs="Lato"/>
          <w:szCs w:val="56"/>
        </w:rPr>
        <w:t>as</w:t>
      </w:r>
      <w:r w:rsidR="004F3B74" w:rsidRPr="008F20D5">
        <w:rPr>
          <w:rFonts w:ascii="Lato" w:hAnsi="Lato" w:cs="Lato"/>
          <w:szCs w:val="56"/>
        </w:rPr>
        <w:t xml:space="preserve"> persona</w:t>
      </w:r>
      <w:r w:rsidR="007C43FD">
        <w:rPr>
          <w:rFonts w:ascii="Lato" w:hAnsi="Lato" w:cs="Lato"/>
          <w:szCs w:val="56"/>
        </w:rPr>
        <w:t>s</w:t>
      </w:r>
      <w:r w:rsidR="004F3B74" w:rsidRPr="008F20D5">
        <w:rPr>
          <w:rFonts w:ascii="Lato" w:hAnsi="Lato" w:cs="Lato"/>
          <w:szCs w:val="56"/>
        </w:rPr>
        <w:t xml:space="preserve"> que labora en dicho </w:t>
      </w:r>
      <w:r w:rsidR="00FE2872">
        <w:rPr>
          <w:rFonts w:ascii="Lato" w:hAnsi="Lato" w:cs="Lato"/>
          <w:szCs w:val="56"/>
        </w:rPr>
        <w:t>Departamento</w:t>
      </w:r>
      <w:r w:rsidR="004F3B74" w:rsidRPr="008F20D5">
        <w:rPr>
          <w:rFonts w:ascii="Lato" w:hAnsi="Lato" w:cs="Lato"/>
          <w:szCs w:val="56"/>
        </w:rPr>
        <w:t>.</w:t>
      </w:r>
    </w:p>
    <w:p w:rsidR="004F3B74" w:rsidRPr="009E0A85" w:rsidRDefault="004F3B74" w:rsidP="004F3B74">
      <w:pPr>
        <w:spacing w:after="0"/>
        <w:ind w:firstLine="708"/>
        <w:jc w:val="both"/>
        <w:rPr>
          <w:rFonts w:ascii="Lato" w:hAnsi="Lato" w:cs="Lato"/>
          <w:sz w:val="16"/>
          <w:szCs w:val="56"/>
        </w:rPr>
      </w:pPr>
    </w:p>
    <w:p w:rsidR="004F3B74" w:rsidRPr="008F20D5" w:rsidRDefault="007C43FD" w:rsidP="004F3B74">
      <w:pPr>
        <w:spacing w:after="0"/>
        <w:ind w:firstLine="708"/>
        <w:jc w:val="both"/>
        <w:rPr>
          <w:rFonts w:ascii="Lato" w:hAnsi="Lato" w:cs="Lato"/>
          <w:szCs w:val="56"/>
        </w:rPr>
      </w:pPr>
      <w:r>
        <w:rPr>
          <w:rFonts w:ascii="Lato" w:hAnsi="Lato" w:cs="Lato"/>
          <w:szCs w:val="56"/>
        </w:rPr>
        <w:t xml:space="preserve">Hecho </w:t>
      </w:r>
      <w:proofErr w:type="spellStart"/>
      <w:r>
        <w:rPr>
          <w:rFonts w:ascii="Lato" w:hAnsi="Lato" w:cs="Lato"/>
          <w:szCs w:val="56"/>
        </w:rPr>
        <w:t>ésto</w:t>
      </w:r>
      <w:proofErr w:type="spellEnd"/>
      <w:r w:rsidR="004F3B74" w:rsidRPr="008F20D5">
        <w:rPr>
          <w:rFonts w:ascii="Lato" w:hAnsi="Lato" w:cs="Lato"/>
          <w:szCs w:val="56"/>
        </w:rPr>
        <w:t>, se elab</w:t>
      </w:r>
      <w:r w:rsidR="004F3B74">
        <w:rPr>
          <w:rFonts w:ascii="Lato" w:hAnsi="Lato" w:cs="Lato"/>
          <w:szCs w:val="56"/>
        </w:rPr>
        <w:t xml:space="preserve">oró la estructura orgánica, los organigramas y </w:t>
      </w:r>
      <w:r w:rsidR="003E7049">
        <w:rPr>
          <w:rFonts w:ascii="Lato" w:hAnsi="Lato" w:cs="Lato"/>
          <w:szCs w:val="56"/>
        </w:rPr>
        <w:t xml:space="preserve">descripción </w:t>
      </w:r>
      <w:r w:rsidR="004F3B74">
        <w:rPr>
          <w:rFonts w:ascii="Lato" w:hAnsi="Lato" w:cs="Lato"/>
          <w:szCs w:val="56"/>
        </w:rPr>
        <w:t xml:space="preserve">de puestos, mismas </w:t>
      </w:r>
      <w:r w:rsidR="004F3B74" w:rsidRPr="008F20D5">
        <w:rPr>
          <w:rFonts w:ascii="Lato" w:hAnsi="Lato" w:cs="Lato"/>
          <w:szCs w:val="56"/>
        </w:rPr>
        <w:t xml:space="preserve">que fueron objeto de una revisión por parte del </w:t>
      </w:r>
      <w:r w:rsidR="00B23AB4">
        <w:rPr>
          <w:rFonts w:ascii="Lato" w:hAnsi="Lato" w:cs="Lato"/>
          <w:szCs w:val="56"/>
        </w:rPr>
        <w:t xml:space="preserve">Jefe del Departamento de Programación y Presupuesto, el Titular </w:t>
      </w:r>
      <w:r w:rsidR="00B23AB4" w:rsidRPr="008F20D5">
        <w:rPr>
          <w:rFonts w:ascii="Lato" w:hAnsi="Lato" w:cs="Lato"/>
          <w:szCs w:val="56"/>
        </w:rPr>
        <w:t>de la Unidad de Planeación</w:t>
      </w:r>
      <w:r w:rsidR="00B23AB4">
        <w:rPr>
          <w:rFonts w:ascii="Lato" w:hAnsi="Lato" w:cs="Lato"/>
          <w:szCs w:val="56"/>
        </w:rPr>
        <w:t xml:space="preserve"> y Desarrollo y el </w:t>
      </w:r>
      <w:r w:rsidR="00A131EA">
        <w:rPr>
          <w:rFonts w:ascii="Lato" w:hAnsi="Lato" w:cs="Lato"/>
          <w:szCs w:val="56"/>
        </w:rPr>
        <w:t>Presidente de la Comisión de Administración</w:t>
      </w:r>
      <w:r w:rsidR="00345D1F">
        <w:rPr>
          <w:rFonts w:ascii="Lato" w:hAnsi="Lato" w:cs="Lato"/>
          <w:szCs w:val="56"/>
        </w:rPr>
        <w:t xml:space="preserve"> </w:t>
      </w:r>
      <w:r w:rsidR="004F3B74">
        <w:rPr>
          <w:rFonts w:ascii="Lato" w:hAnsi="Lato" w:cs="Lato"/>
          <w:szCs w:val="56"/>
        </w:rPr>
        <w:t xml:space="preserve">del </w:t>
      </w:r>
      <w:r w:rsidR="00B23AB4">
        <w:rPr>
          <w:rFonts w:ascii="Lato" w:hAnsi="Lato" w:cs="Lato"/>
          <w:szCs w:val="56"/>
        </w:rPr>
        <w:t>Consejo de la Judicatura</w:t>
      </w:r>
      <w:r w:rsidR="004F3B74">
        <w:rPr>
          <w:rFonts w:ascii="Lato" w:hAnsi="Lato" w:cs="Lato"/>
          <w:szCs w:val="56"/>
        </w:rPr>
        <w:t xml:space="preserve"> del Estado</w:t>
      </w:r>
      <w:r w:rsidR="00D7230A">
        <w:rPr>
          <w:rFonts w:ascii="Lato" w:hAnsi="Lato" w:cs="Lato"/>
          <w:szCs w:val="56"/>
        </w:rPr>
        <w:t xml:space="preserve"> de Baja California</w:t>
      </w:r>
      <w:r w:rsidR="004F3B74" w:rsidRPr="008F20D5">
        <w:rPr>
          <w:rFonts w:ascii="Lato" w:hAnsi="Lato" w:cs="Lato"/>
          <w:szCs w:val="56"/>
        </w:rPr>
        <w:t>.</w:t>
      </w:r>
    </w:p>
    <w:p w:rsidR="004F3B74" w:rsidRPr="009E0A85" w:rsidRDefault="004F3B74" w:rsidP="004F3B74">
      <w:pPr>
        <w:spacing w:after="0"/>
        <w:ind w:firstLine="708"/>
        <w:jc w:val="both"/>
        <w:rPr>
          <w:rFonts w:ascii="Lato" w:hAnsi="Lato" w:cs="Lato"/>
          <w:sz w:val="16"/>
          <w:szCs w:val="56"/>
        </w:rPr>
      </w:pPr>
    </w:p>
    <w:p w:rsidR="004F3B74" w:rsidRPr="008F20D5" w:rsidRDefault="004F3B74" w:rsidP="004F3B74">
      <w:pPr>
        <w:spacing w:after="0"/>
        <w:ind w:firstLine="708"/>
        <w:jc w:val="both"/>
        <w:rPr>
          <w:rFonts w:ascii="Lato" w:hAnsi="Lato" w:cs="Lato"/>
          <w:szCs w:val="56"/>
        </w:rPr>
      </w:pPr>
      <w:r w:rsidRPr="008F20D5">
        <w:rPr>
          <w:rFonts w:ascii="Lato" w:hAnsi="Lato" w:cs="Lato"/>
          <w:szCs w:val="56"/>
        </w:rPr>
        <w:t xml:space="preserve">Este Manual está dirigido a todo el personal que labora en </w:t>
      </w:r>
      <w:r w:rsidR="00FE2872">
        <w:rPr>
          <w:rFonts w:ascii="Lato" w:hAnsi="Lato" w:cs="Lato"/>
          <w:szCs w:val="56"/>
        </w:rPr>
        <w:t>dicho</w:t>
      </w:r>
      <w:r w:rsidR="009E0A85">
        <w:rPr>
          <w:rFonts w:ascii="Lato" w:hAnsi="Lato" w:cs="Lato"/>
          <w:szCs w:val="56"/>
        </w:rPr>
        <w:t xml:space="preserve"> Departamento </w:t>
      </w:r>
      <w:r w:rsidRPr="008F20D5">
        <w:rPr>
          <w:rFonts w:ascii="Lato" w:hAnsi="Lato" w:cs="Lato"/>
          <w:szCs w:val="56"/>
        </w:rPr>
        <w:t xml:space="preserve">para que conozca con exactitud y precisión cuáles </w:t>
      </w:r>
      <w:r>
        <w:rPr>
          <w:rFonts w:ascii="Lato" w:hAnsi="Lato" w:cs="Lato"/>
          <w:szCs w:val="56"/>
        </w:rPr>
        <w:t>son las funciones que debe desempeñar y su lugar en la estructura org</w:t>
      </w:r>
      <w:r w:rsidR="00B23AB4">
        <w:rPr>
          <w:rFonts w:ascii="Lato" w:hAnsi="Lato" w:cs="Lato"/>
          <w:szCs w:val="56"/>
        </w:rPr>
        <w:t>ánica</w:t>
      </w:r>
      <w:r>
        <w:rPr>
          <w:rFonts w:ascii="Lato" w:hAnsi="Lato" w:cs="Lato"/>
          <w:szCs w:val="56"/>
        </w:rPr>
        <w:t xml:space="preserve"> </w:t>
      </w:r>
      <w:r w:rsidR="000D3303">
        <w:rPr>
          <w:rFonts w:ascii="Lato" w:hAnsi="Lato" w:cs="Lato"/>
          <w:szCs w:val="56"/>
        </w:rPr>
        <w:t>de</w:t>
      </w:r>
      <w:r w:rsidR="00935707">
        <w:rPr>
          <w:rFonts w:ascii="Lato" w:hAnsi="Lato" w:cs="Lato"/>
          <w:szCs w:val="56"/>
        </w:rPr>
        <w:t xml:space="preserve"> la</w:t>
      </w:r>
      <w:r w:rsidR="000D3303">
        <w:rPr>
          <w:rFonts w:ascii="Lato" w:hAnsi="Lato" w:cs="Lato"/>
          <w:szCs w:val="56"/>
        </w:rPr>
        <w:t xml:space="preserve"> que forma parte</w:t>
      </w:r>
      <w:r>
        <w:rPr>
          <w:rFonts w:ascii="Lato" w:hAnsi="Lato" w:cs="Lato"/>
          <w:szCs w:val="56"/>
        </w:rPr>
        <w:t>.</w:t>
      </w:r>
    </w:p>
    <w:p w:rsidR="004F3B74" w:rsidRPr="009E0A85" w:rsidRDefault="004F3B74" w:rsidP="00371EFB">
      <w:pPr>
        <w:spacing w:after="0"/>
        <w:ind w:firstLine="708"/>
        <w:jc w:val="both"/>
        <w:rPr>
          <w:rFonts w:ascii="Lato" w:hAnsi="Lato" w:cs="Lato"/>
          <w:sz w:val="16"/>
          <w:szCs w:val="56"/>
        </w:rPr>
      </w:pPr>
    </w:p>
    <w:p w:rsidR="00453784" w:rsidRDefault="006C1D0A" w:rsidP="00FE2872">
      <w:pPr>
        <w:spacing w:after="0"/>
        <w:ind w:firstLine="708"/>
        <w:jc w:val="both"/>
        <w:rPr>
          <w:rFonts w:ascii="Lato" w:hAnsi="Lato" w:cs="Lato"/>
          <w:sz w:val="10"/>
          <w:szCs w:val="56"/>
        </w:rPr>
      </w:pPr>
      <w:r w:rsidRPr="00197764">
        <w:rPr>
          <w:rFonts w:ascii="Lato" w:hAnsi="Lato" w:cs="Lato"/>
        </w:rPr>
        <w:t xml:space="preserve">Por último, es importante mencionar que el presente manual deberá revisarse cada vez que exista una modificación a la estructura orgánica o administrativa, que afecte </w:t>
      </w:r>
      <w:r w:rsidR="00345D1F">
        <w:rPr>
          <w:rFonts w:ascii="Lato" w:hAnsi="Lato" w:cs="Lato"/>
        </w:rPr>
        <w:t>su</w:t>
      </w:r>
      <w:r w:rsidRPr="00197764">
        <w:rPr>
          <w:rFonts w:ascii="Lato" w:hAnsi="Lato" w:cs="Lato"/>
        </w:rPr>
        <w:t xml:space="preserve"> funcionamiento, autorizada por el Pleno del Consejo de la Judicatura, con el fin de mantenerlo actualizado; siendo la Unidad de Planeación y Desarrollo la encargada de analizar, coordinar y avalar los cambios requeridos.</w:t>
      </w:r>
    </w:p>
    <w:p w:rsidR="000D3303" w:rsidRDefault="000D3303" w:rsidP="00BE59CE">
      <w:pPr>
        <w:spacing w:after="0"/>
        <w:jc w:val="both"/>
        <w:rPr>
          <w:rFonts w:ascii="Lato" w:hAnsi="Lato" w:cs="Lato"/>
          <w:sz w:val="10"/>
          <w:szCs w:val="56"/>
        </w:rPr>
      </w:pPr>
    </w:p>
    <w:p w:rsidR="000D3303" w:rsidRDefault="000D3303" w:rsidP="00BE59CE">
      <w:pPr>
        <w:spacing w:after="0"/>
        <w:jc w:val="both"/>
        <w:rPr>
          <w:rFonts w:ascii="Lato" w:hAnsi="Lato" w:cs="Lato"/>
          <w:sz w:val="10"/>
          <w:szCs w:val="56"/>
        </w:rPr>
      </w:pPr>
    </w:p>
    <w:p w:rsidR="00BA2D52" w:rsidRDefault="00BA2D52" w:rsidP="00BE59CE">
      <w:pPr>
        <w:spacing w:after="0"/>
        <w:jc w:val="both"/>
        <w:rPr>
          <w:rFonts w:ascii="Lato" w:hAnsi="Lato" w:cs="Lato"/>
          <w:sz w:val="10"/>
          <w:szCs w:val="56"/>
        </w:rPr>
      </w:pPr>
    </w:p>
    <w:p w:rsidR="0012153C" w:rsidRDefault="0012153C" w:rsidP="00BE59CE">
      <w:pPr>
        <w:spacing w:after="0"/>
        <w:jc w:val="both"/>
        <w:rPr>
          <w:rFonts w:ascii="Lato" w:hAnsi="Lato" w:cs="Lato"/>
          <w:sz w:val="10"/>
          <w:szCs w:val="56"/>
        </w:rPr>
      </w:pPr>
    </w:p>
    <w:p w:rsidR="003E7049" w:rsidRDefault="003E7049" w:rsidP="00BE59CE">
      <w:pPr>
        <w:spacing w:after="0"/>
        <w:jc w:val="both"/>
        <w:rPr>
          <w:rFonts w:ascii="Lato" w:hAnsi="Lato" w:cs="Lato"/>
          <w:sz w:val="10"/>
          <w:szCs w:val="56"/>
        </w:rPr>
      </w:pPr>
    </w:p>
    <w:p w:rsidR="003E7049" w:rsidRDefault="003E7049" w:rsidP="00BE59CE">
      <w:pPr>
        <w:spacing w:after="0"/>
        <w:jc w:val="both"/>
        <w:rPr>
          <w:rFonts w:ascii="Lato" w:hAnsi="Lato" w:cs="Lato"/>
          <w:sz w:val="10"/>
          <w:szCs w:val="56"/>
        </w:rPr>
      </w:pPr>
    </w:p>
    <w:p w:rsidR="003E7049" w:rsidRDefault="003E7049" w:rsidP="00BE59CE">
      <w:pPr>
        <w:spacing w:after="0"/>
        <w:jc w:val="both"/>
        <w:rPr>
          <w:rFonts w:ascii="Lato" w:hAnsi="Lato" w:cs="Lato"/>
          <w:sz w:val="10"/>
          <w:szCs w:val="56"/>
        </w:rPr>
      </w:pPr>
    </w:p>
    <w:p w:rsidR="003E7049" w:rsidRPr="00453784" w:rsidRDefault="003E7049" w:rsidP="00BE59CE">
      <w:pPr>
        <w:spacing w:after="0"/>
        <w:jc w:val="both"/>
        <w:rPr>
          <w:rFonts w:ascii="Lato" w:hAnsi="Lato" w:cs="Lato"/>
          <w:sz w:val="10"/>
          <w:szCs w:val="56"/>
        </w:rPr>
      </w:pPr>
    </w:p>
    <w:p w:rsidR="0090192E" w:rsidRPr="004F3B74" w:rsidRDefault="00CC1B12" w:rsidP="00BE59CE">
      <w:pPr>
        <w:spacing w:after="0"/>
        <w:jc w:val="both"/>
        <w:rPr>
          <w:rFonts w:ascii="Lato" w:hAnsi="Lato" w:cs="Lato"/>
          <w:b/>
          <w:sz w:val="24"/>
          <w:szCs w:val="56"/>
        </w:rPr>
      </w:pPr>
      <w:r w:rsidRPr="004F3B74">
        <w:rPr>
          <w:rFonts w:ascii="Lato" w:hAnsi="Lato" w:cs="Lato"/>
          <w:b/>
          <w:sz w:val="24"/>
          <w:szCs w:val="56"/>
        </w:rPr>
        <w:t>I. Objetivo</w:t>
      </w:r>
      <w:r w:rsidR="006D49C2" w:rsidRPr="004F3B74">
        <w:rPr>
          <w:rFonts w:ascii="Lato" w:hAnsi="Lato" w:cs="Lato"/>
          <w:b/>
          <w:sz w:val="24"/>
          <w:szCs w:val="56"/>
        </w:rPr>
        <w:t>s</w:t>
      </w:r>
    </w:p>
    <w:p w:rsidR="0090192E" w:rsidRDefault="0090192E" w:rsidP="00BE59CE">
      <w:pPr>
        <w:spacing w:after="0"/>
        <w:jc w:val="both"/>
        <w:rPr>
          <w:rFonts w:ascii="Arial" w:hAnsi="Arial" w:cs="Arial"/>
          <w:b/>
          <w:szCs w:val="56"/>
        </w:rPr>
      </w:pPr>
    </w:p>
    <w:p w:rsidR="0089161B" w:rsidRPr="004F3B74" w:rsidRDefault="0090192E" w:rsidP="00D41027">
      <w:pPr>
        <w:pStyle w:val="Prrafodelista"/>
        <w:numPr>
          <w:ilvl w:val="0"/>
          <w:numId w:val="5"/>
        </w:numPr>
        <w:spacing w:after="0"/>
        <w:jc w:val="both"/>
        <w:rPr>
          <w:rFonts w:ascii="Lato" w:hAnsi="Lato" w:cs="Lato"/>
          <w:b/>
          <w:szCs w:val="56"/>
        </w:rPr>
      </w:pPr>
      <w:r w:rsidRPr="004F3B74">
        <w:rPr>
          <w:rFonts w:ascii="Lato" w:hAnsi="Lato" w:cs="Lato"/>
          <w:b/>
          <w:szCs w:val="56"/>
        </w:rPr>
        <w:t>Objetivo</w:t>
      </w:r>
      <w:r w:rsidR="00756E91" w:rsidRPr="004F3B74">
        <w:rPr>
          <w:rFonts w:ascii="Lato" w:hAnsi="Lato" w:cs="Lato"/>
          <w:b/>
          <w:szCs w:val="56"/>
        </w:rPr>
        <w:t xml:space="preserve"> General</w:t>
      </w:r>
    </w:p>
    <w:p w:rsidR="00CC1B12" w:rsidRPr="004F3B74" w:rsidRDefault="00CC1B12" w:rsidP="00E6563D">
      <w:pPr>
        <w:spacing w:after="0"/>
        <w:jc w:val="both"/>
        <w:rPr>
          <w:rFonts w:ascii="Lato" w:hAnsi="Lato" w:cs="Lato"/>
          <w:b/>
        </w:rPr>
      </w:pPr>
    </w:p>
    <w:p w:rsidR="00756E91" w:rsidRPr="004F3B74" w:rsidRDefault="00756E91" w:rsidP="00756E91">
      <w:pPr>
        <w:ind w:firstLine="708"/>
        <w:jc w:val="both"/>
        <w:rPr>
          <w:rFonts w:ascii="Lato" w:hAnsi="Lato" w:cs="Lato"/>
        </w:rPr>
      </w:pPr>
      <w:r w:rsidRPr="004F3B74">
        <w:rPr>
          <w:rFonts w:ascii="Lato" w:hAnsi="Lato" w:cs="Lato"/>
        </w:rPr>
        <w:t xml:space="preserve">Presentar </w:t>
      </w:r>
      <w:r w:rsidR="00453784" w:rsidRPr="004F3B74">
        <w:rPr>
          <w:rFonts w:ascii="Lato" w:hAnsi="Lato" w:cs="Lato"/>
        </w:rPr>
        <w:t>una visión de l</w:t>
      </w:r>
      <w:r w:rsidR="00FE2872">
        <w:rPr>
          <w:rFonts w:ascii="Lato" w:hAnsi="Lato" w:cs="Lato"/>
        </w:rPr>
        <w:t>a organización y estructura del Departamento de Programación y Presupuesto del Poder Judicial del Estado</w:t>
      </w:r>
      <w:r w:rsidR="00453784" w:rsidRPr="004F3B74">
        <w:rPr>
          <w:rFonts w:ascii="Lato" w:hAnsi="Lato" w:cs="Lato"/>
        </w:rPr>
        <w:t>, precisando las funciones encomend</w:t>
      </w:r>
      <w:r w:rsidR="00453784">
        <w:rPr>
          <w:rFonts w:ascii="Lato" w:hAnsi="Lato" w:cs="Lato"/>
        </w:rPr>
        <w:t>adas</w:t>
      </w:r>
      <w:r w:rsidR="00453784" w:rsidRPr="004F3B74">
        <w:rPr>
          <w:rFonts w:ascii="Lato" w:hAnsi="Lato" w:cs="Lato"/>
        </w:rPr>
        <w:t>, así como las tareas específicas y la autoridad asignada</w:t>
      </w:r>
      <w:r w:rsidR="007D0CC5">
        <w:rPr>
          <w:rFonts w:ascii="Lato" w:hAnsi="Lato" w:cs="Lato"/>
        </w:rPr>
        <w:t xml:space="preserve"> a cada uno de </w:t>
      </w:r>
      <w:r w:rsidR="001D2B2B">
        <w:rPr>
          <w:rFonts w:ascii="Lato" w:hAnsi="Lato" w:cs="Lato"/>
        </w:rPr>
        <w:t>ellos</w:t>
      </w:r>
      <w:r w:rsidRPr="004F3B74">
        <w:rPr>
          <w:rFonts w:ascii="Lato" w:hAnsi="Lato" w:cs="Lato"/>
        </w:rPr>
        <w:t>. Coadyuvando con compromiso y responsabilidad institucional al cumplimiento de las atribuciones legales y al Plan de Desarrollo Institucional del Poder Judicial del Estado.</w:t>
      </w:r>
    </w:p>
    <w:p w:rsidR="006D49C2" w:rsidRPr="004F3B74" w:rsidRDefault="006D49C2" w:rsidP="006D49C2">
      <w:pPr>
        <w:pStyle w:val="Prrafodelista"/>
        <w:jc w:val="both"/>
        <w:rPr>
          <w:rFonts w:ascii="Lato" w:hAnsi="Lato" w:cs="Lato"/>
          <w:b/>
        </w:rPr>
      </w:pPr>
    </w:p>
    <w:p w:rsidR="00756E91" w:rsidRPr="004F3B74" w:rsidRDefault="0090192E" w:rsidP="00D41027">
      <w:pPr>
        <w:pStyle w:val="Prrafodelista"/>
        <w:numPr>
          <w:ilvl w:val="0"/>
          <w:numId w:val="5"/>
        </w:numPr>
        <w:jc w:val="both"/>
        <w:rPr>
          <w:rFonts w:ascii="Lato" w:hAnsi="Lato" w:cs="Lato"/>
          <w:b/>
        </w:rPr>
      </w:pPr>
      <w:r w:rsidRPr="004F3B74">
        <w:rPr>
          <w:rFonts w:ascii="Lato" w:hAnsi="Lato" w:cs="Lato"/>
          <w:b/>
        </w:rPr>
        <w:t>Objetivos Específicos</w:t>
      </w:r>
    </w:p>
    <w:p w:rsidR="0090192E" w:rsidRPr="004F3B74" w:rsidRDefault="0090192E" w:rsidP="0090192E">
      <w:pPr>
        <w:pStyle w:val="Prrafodelista"/>
        <w:jc w:val="both"/>
        <w:rPr>
          <w:rFonts w:ascii="Lato" w:hAnsi="Lato" w:cs="Lato"/>
          <w:b/>
        </w:rPr>
      </w:pPr>
    </w:p>
    <w:p w:rsidR="005A01D2" w:rsidRPr="004F3B74" w:rsidRDefault="0090192E" w:rsidP="00D41027">
      <w:pPr>
        <w:pStyle w:val="Prrafodelista"/>
        <w:numPr>
          <w:ilvl w:val="0"/>
          <w:numId w:val="6"/>
        </w:numPr>
        <w:jc w:val="both"/>
        <w:rPr>
          <w:rFonts w:ascii="Lato" w:hAnsi="Lato" w:cs="Lato"/>
        </w:rPr>
      </w:pPr>
      <w:r w:rsidRPr="004F3B74">
        <w:rPr>
          <w:rFonts w:ascii="Lato" w:hAnsi="Lato" w:cs="Lato"/>
        </w:rPr>
        <w:t>Precisar las funciones asignadas a</w:t>
      </w:r>
      <w:r w:rsidR="004F3B74">
        <w:rPr>
          <w:rFonts w:ascii="Lato" w:hAnsi="Lato" w:cs="Lato"/>
        </w:rPr>
        <w:t xml:space="preserve">l personal </w:t>
      </w:r>
      <w:r w:rsidR="00583BBD">
        <w:rPr>
          <w:rFonts w:ascii="Lato" w:hAnsi="Lato" w:cs="Lato"/>
        </w:rPr>
        <w:t>adscrito a</w:t>
      </w:r>
      <w:r w:rsidR="00FE2872">
        <w:rPr>
          <w:rFonts w:ascii="Lato" w:hAnsi="Lato" w:cs="Lato"/>
        </w:rPr>
        <w:t>l Departamento de Programación y Presupuesto</w:t>
      </w:r>
      <w:r w:rsidRPr="004F3B74">
        <w:rPr>
          <w:rFonts w:ascii="Lato" w:hAnsi="Lato" w:cs="Lato"/>
        </w:rPr>
        <w:t>,</w:t>
      </w:r>
      <w:r w:rsidR="006D3901" w:rsidRPr="004F3B74">
        <w:rPr>
          <w:rFonts w:ascii="Lato" w:hAnsi="Lato" w:cs="Lato"/>
        </w:rPr>
        <w:t xml:space="preserve"> para definir responsabilidades, evitar duplic</w:t>
      </w:r>
      <w:r w:rsidR="002964F0">
        <w:rPr>
          <w:rFonts w:ascii="Lato" w:hAnsi="Lato" w:cs="Lato"/>
        </w:rPr>
        <w:t>idad de funciones</w:t>
      </w:r>
      <w:r w:rsidR="006D3901" w:rsidRPr="004F3B74">
        <w:rPr>
          <w:rFonts w:ascii="Lato" w:hAnsi="Lato" w:cs="Lato"/>
        </w:rPr>
        <w:t xml:space="preserve"> y detectar omisiones.</w:t>
      </w:r>
    </w:p>
    <w:p w:rsidR="006D3901" w:rsidRPr="004F3B74" w:rsidRDefault="006D3901" w:rsidP="006D3901">
      <w:pPr>
        <w:pStyle w:val="Prrafodelista"/>
        <w:ind w:left="1423"/>
        <w:jc w:val="both"/>
        <w:rPr>
          <w:rFonts w:ascii="Lato" w:hAnsi="Lato" w:cs="Lato"/>
        </w:rPr>
      </w:pPr>
    </w:p>
    <w:p w:rsidR="006D3901" w:rsidRPr="004F3B74" w:rsidRDefault="006D3901" w:rsidP="00D41027">
      <w:pPr>
        <w:pStyle w:val="Prrafodelista"/>
        <w:numPr>
          <w:ilvl w:val="0"/>
          <w:numId w:val="6"/>
        </w:numPr>
        <w:jc w:val="both"/>
        <w:rPr>
          <w:rFonts w:ascii="Lato" w:hAnsi="Lato" w:cs="Lato"/>
        </w:rPr>
      </w:pPr>
      <w:r w:rsidRPr="004F3B74">
        <w:rPr>
          <w:rFonts w:ascii="Lato" w:hAnsi="Lato" w:cs="Lato"/>
        </w:rPr>
        <w:t xml:space="preserve">Mostrar claramente el grado de autoridad y responsabilidad de los distintos </w:t>
      </w:r>
      <w:r w:rsidR="00680F04">
        <w:rPr>
          <w:rFonts w:ascii="Lato" w:hAnsi="Lato" w:cs="Lato"/>
        </w:rPr>
        <w:t>acto</w:t>
      </w:r>
      <w:r w:rsidR="00453784">
        <w:rPr>
          <w:rFonts w:ascii="Lato" w:hAnsi="Lato" w:cs="Lato"/>
        </w:rPr>
        <w:t xml:space="preserve">res </w:t>
      </w:r>
      <w:r w:rsidR="001D2B2B">
        <w:rPr>
          <w:rFonts w:ascii="Lato" w:hAnsi="Lato" w:cs="Lato"/>
        </w:rPr>
        <w:t>que convergen en dicho Departamento</w:t>
      </w:r>
      <w:r w:rsidRPr="004F3B74">
        <w:rPr>
          <w:rFonts w:ascii="Lato" w:hAnsi="Lato" w:cs="Lato"/>
        </w:rPr>
        <w:t>.</w:t>
      </w:r>
    </w:p>
    <w:p w:rsidR="006D3901" w:rsidRPr="004F3B74" w:rsidRDefault="006D3901" w:rsidP="006D3901">
      <w:pPr>
        <w:pStyle w:val="Prrafodelista"/>
        <w:ind w:left="1423"/>
        <w:jc w:val="both"/>
        <w:rPr>
          <w:rFonts w:ascii="Lato" w:hAnsi="Lato" w:cs="Lato"/>
        </w:rPr>
      </w:pPr>
    </w:p>
    <w:p w:rsidR="006D3901" w:rsidRPr="004F3B74" w:rsidRDefault="006D3901" w:rsidP="00D41027">
      <w:pPr>
        <w:pStyle w:val="Prrafodelista"/>
        <w:numPr>
          <w:ilvl w:val="0"/>
          <w:numId w:val="6"/>
        </w:numPr>
        <w:jc w:val="both"/>
        <w:rPr>
          <w:rFonts w:ascii="Lato" w:hAnsi="Lato" w:cs="Lato"/>
        </w:rPr>
      </w:pPr>
      <w:r w:rsidRPr="004F3B74">
        <w:rPr>
          <w:rFonts w:ascii="Lato" w:hAnsi="Lato" w:cs="Lato"/>
        </w:rPr>
        <w:t>Coadyuvar a la correcta realización y uniformidad de las labores encomendadas a todo el personal.</w:t>
      </w:r>
    </w:p>
    <w:p w:rsidR="006D3901" w:rsidRPr="004F3B74" w:rsidRDefault="006D3901" w:rsidP="006D3901">
      <w:pPr>
        <w:pStyle w:val="Prrafodelista"/>
        <w:rPr>
          <w:rFonts w:ascii="Lato" w:hAnsi="Lato" w:cs="Lato"/>
        </w:rPr>
      </w:pPr>
    </w:p>
    <w:p w:rsidR="006D3901" w:rsidRPr="004F3B74" w:rsidRDefault="006D3901" w:rsidP="00D41027">
      <w:pPr>
        <w:pStyle w:val="Prrafodelista"/>
        <w:numPr>
          <w:ilvl w:val="0"/>
          <w:numId w:val="6"/>
        </w:numPr>
        <w:jc w:val="both"/>
        <w:rPr>
          <w:rFonts w:ascii="Lato" w:hAnsi="Lato" w:cs="Lato"/>
        </w:rPr>
      </w:pPr>
      <w:r w:rsidRPr="004F3B74">
        <w:rPr>
          <w:rFonts w:ascii="Lato" w:hAnsi="Lato" w:cs="Lato"/>
        </w:rPr>
        <w:t>Promover el aprovechamiento racional de los recursos humanos, materiales, financieros y tecnológicos disponibles.</w:t>
      </w:r>
    </w:p>
    <w:p w:rsidR="006D3901" w:rsidRPr="004F3B74" w:rsidRDefault="006D3901" w:rsidP="006D3901">
      <w:pPr>
        <w:pStyle w:val="Prrafodelista"/>
        <w:rPr>
          <w:rFonts w:ascii="Lato" w:hAnsi="Lato" w:cs="Lato"/>
        </w:rPr>
      </w:pPr>
    </w:p>
    <w:p w:rsidR="006D3901" w:rsidRPr="004F3B74" w:rsidRDefault="006D3901" w:rsidP="00D41027">
      <w:pPr>
        <w:pStyle w:val="Prrafodelista"/>
        <w:numPr>
          <w:ilvl w:val="0"/>
          <w:numId w:val="6"/>
        </w:numPr>
        <w:jc w:val="both"/>
        <w:rPr>
          <w:rFonts w:ascii="Lato" w:hAnsi="Lato" w:cs="Lato"/>
        </w:rPr>
      </w:pPr>
      <w:r w:rsidRPr="004F3B74">
        <w:rPr>
          <w:rFonts w:ascii="Lato" w:hAnsi="Lato" w:cs="Lato"/>
        </w:rPr>
        <w:t>Facilitar el reclutamiento, selección, inducción, capacitación y desarrollo del personal.</w:t>
      </w:r>
    </w:p>
    <w:p w:rsidR="006D3901" w:rsidRPr="004F3B74" w:rsidRDefault="006D3901" w:rsidP="006D3901">
      <w:pPr>
        <w:pStyle w:val="Prrafodelista"/>
        <w:rPr>
          <w:rFonts w:ascii="Lato" w:hAnsi="Lato" w:cs="Lato"/>
        </w:rPr>
      </w:pPr>
    </w:p>
    <w:p w:rsidR="006D3901" w:rsidRPr="004F3B74" w:rsidRDefault="006D3901" w:rsidP="00D41027">
      <w:pPr>
        <w:pStyle w:val="Prrafodelista"/>
        <w:numPr>
          <w:ilvl w:val="0"/>
          <w:numId w:val="6"/>
        </w:numPr>
        <w:jc w:val="both"/>
        <w:rPr>
          <w:rFonts w:ascii="Lato" w:hAnsi="Lato" w:cs="Lato"/>
        </w:rPr>
      </w:pPr>
      <w:r w:rsidRPr="004F3B74">
        <w:rPr>
          <w:rFonts w:ascii="Lato" w:hAnsi="Lato" w:cs="Lato"/>
        </w:rPr>
        <w:t>Servir como una fuente de información para conocer la entidad.</w:t>
      </w:r>
    </w:p>
    <w:p w:rsidR="006D3901" w:rsidRPr="004F3B74" w:rsidRDefault="006D3901" w:rsidP="006D3901">
      <w:pPr>
        <w:pStyle w:val="Prrafodelista"/>
        <w:rPr>
          <w:rFonts w:ascii="Lato" w:hAnsi="Lato" w:cs="Lato"/>
        </w:rPr>
      </w:pPr>
    </w:p>
    <w:p w:rsidR="006D3901" w:rsidRPr="004F3B74" w:rsidRDefault="006D3901" w:rsidP="00D41027">
      <w:pPr>
        <w:pStyle w:val="Prrafodelista"/>
        <w:numPr>
          <w:ilvl w:val="0"/>
          <w:numId w:val="6"/>
        </w:numPr>
        <w:jc w:val="both"/>
        <w:rPr>
          <w:rFonts w:ascii="Lato" w:hAnsi="Lato" w:cs="Lato"/>
        </w:rPr>
      </w:pPr>
      <w:r w:rsidRPr="004F3B74">
        <w:rPr>
          <w:rFonts w:ascii="Lato" w:hAnsi="Lato" w:cs="Lato"/>
        </w:rPr>
        <w:t xml:space="preserve">Funcionar como medio de coordinación con otras áreas de </w:t>
      </w:r>
      <w:r w:rsidR="006D49C2" w:rsidRPr="004F3B74">
        <w:rPr>
          <w:rFonts w:ascii="Lato" w:hAnsi="Lato" w:cs="Lato"/>
        </w:rPr>
        <w:t>actuación</w:t>
      </w:r>
      <w:r w:rsidR="00164A27">
        <w:rPr>
          <w:rFonts w:ascii="Lato" w:hAnsi="Lato" w:cs="Lato"/>
        </w:rPr>
        <w:t>.</w:t>
      </w:r>
    </w:p>
    <w:p w:rsidR="006D49C2" w:rsidRPr="004F3B74" w:rsidRDefault="006D49C2" w:rsidP="006D49C2">
      <w:pPr>
        <w:pStyle w:val="Prrafodelista"/>
        <w:rPr>
          <w:rFonts w:ascii="Lato" w:hAnsi="Lato" w:cs="Lato"/>
        </w:rPr>
      </w:pPr>
    </w:p>
    <w:p w:rsidR="006D49C2" w:rsidRPr="004F3B74" w:rsidRDefault="006D49C2" w:rsidP="00D41027">
      <w:pPr>
        <w:pStyle w:val="Prrafodelista"/>
        <w:numPr>
          <w:ilvl w:val="0"/>
          <w:numId w:val="6"/>
        </w:numPr>
        <w:jc w:val="both"/>
        <w:rPr>
          <w:rFonts w:ascii="Lato" w:hAnsi="Lato" w:cs="Lato"/>
          <w:b/>
          <w:sz w:val="20"/>
          <w:szCs w:val="20"/>
        </w:rPr>
      </w:pPr>
      <w:r w:rsidRPr="004F3B74">
        <w:rPr>
          <w:rFonts w:ascii="Lato" w:hAnsi="Lato" w:cs="Lato"/>
        </w:rPr>
        <w:t xml:space="preserve">Constituir un vehículo de orientación e información a los proveedores de bienes, prestadores de servicio y usuarios con los que interactúa </w:t>
      </w:r>
      <w:r w:rsidR="00FE2872">
        <w:rPr>
          <w:rFonts w:ascii="Lato" w:hAnsi="Lato" w:cs="Lato"/>
        </w:rPr>
        <w:t xml:space="preserve">el Departamento de Programación y Presupuesto </w:t>
      </w:r>
      <w:r w:rsidR="00583BBD">
        <w:rPr>
          <w:rFonts w:ascii="Lato" w:hAnsi="Lato" w:cs="Lato"/>
        </w:rPr>
        <w:t>del Poder Judicial del Estado</w:t>
      </w:r>
      <w:r w:rsidRPr="004F3B74">
        <w:rPr>
          <w:rFonts w:ascii="Lato" w:hAnsi="Lato" w:cs="Lato"/>
        </w:rPr>
        <w:t>.</w:t>
      </w:r>
    </w:p>
    <w:p w:rsidR="006D49C2" w:rsidRPr="004F3B74" w:rsidRDefault="006D49C2" w:rsidP="006D49C2">
      <w:pPr>
        <w:pStyle w:val="Prrafodelista"/>
        <w:rPr>
          <w:rFonts w:ascii="Lato" w:hAnsi="Lato" w:cs="Lato"/>
        </w:rPr>
      </w:pPr>
    </w:p>
    <w:p w:rsidR="003846F8" w:rsidRDefault="003846F8" w:rsidP="00BE59CE">
      <w:pPr>
        <w:spacing w:after="0"/>
        <w:jc w:val="both"/>
        <w:rPr>
          <w:rFonts w:ascii="Lato" w:hAnsi="Lato" w:cs="Lato"/>
          <w:b/>
          <w:sz w:val="14"/>
          <w:szCs w:val="56"/>
        </w:rPr>
      </w:pPr>
    </w:p>
    <w:p w:rsidR="00BA2D52" w:rsidRDefault="00BA2D52" w:rsidP="00BE59CE">
      <w:pPr>
        <w:spacing w:after="0"/>
        <w:jc w:val="both"/>
        <w:rPr>
          <w:rFonts w:ascii="Lato" w:hAnsi="Lato" w:cs="Lato"/>
          <w:b/>
          <w:sz w:val="14"/>
          <w:szCs w:val="56"/>
        </w:rPr>
      </w:pPr>
    </w:p>
    <w:p w:rsidR="00BA2D52" w:rsidRDefault="00BA2D52" w:rsidP="00BE59CE">
      <w:pPr>
        <w:spacing w:after="0"/>
        <w:jc w:val="both"/>
        <w:rPr>
          <w:rFonts w:ascii="Lato" w:hAnsi="Lato" w:cs="Lato"/>
          <w:b/>
          <w:sz w:val="14"/>
          <w:szCs w:val="56"/>
        </w:rPr>
      </w:pPr>
    </w:p>
    <w:p w:rsidR="0012153C" w:rsidRDefault="0012153C" w:rsidP="00BE59CE">
      <w:pPr>
        <w:spacing w:after="0"/>
        <w:jc w:val="both"/>
        <w:rPr>
          <w:rFonts w:ascii="Lato" w:hAnsi="Lato" w:cs="Lato"/>
          <w:b/>
          <w:sz w:val="14"/>
          <w:szCs w:val="56"/>
        </w:rPr>
      </w:pPr>
    </w:p>
    <w:p w:rsidR="00BA2D52" w:rsidRDefault="00BA2D52" w:rsidP="00BE59CE">
      <w:pPr>
        <w:spacing w:after="0"/>
        <w:jc w:val="both"/>
        <w:rPr>
          <w:rFonts w:ascii="Lato" w:hAnsi="Lato" w:cs="Lato"/>
          <w:b/>
          <w:sz w:val="14"/>
          <w:szCs w:val="56"/>
        </w:rPr>
      </w:pPr>
    </w:p>
    <w:p w:rsidR="00AC515B" w:rsidRPr="006E3FA8" w:rsidRDefault="00747278" w:rsidP="00BE59CE">
      <w:pPr>
        <w:spacing w:after="0"/>
        <w:jc w:val="both"/>
        <w:rPr>
          <w:rFonts w:ascii="Lato" w:hAnsi="Lato" w:cs="Lato"/>
          <w:b/>
          <w:sz w:val="24"/>
          <w:szCs w:val="56"/>
        </w:rPr>
      </w:pPr>
      <w:r w:rsidRPr="006E3FA8">
        <w:rPr>
          <w:rFonts w:ascii="Lato" w:hAnsi="Lato" w:cs="Lato"/>
          <w:b/>
          <w:sz w:val="24"/>
          <w:szCs w:val="56"/>
        </w:rPr>
        <w:t>I</w:t>
      </w:r>
      <w:r w:rsidR="00E6563D" w:rsidRPr="006E3FA8">
        <w:rPr>
          <w:rFonts w:ascii="Lato" w:hAnsi="Lato" w:cs="Lato"/>
          <w:b/>
          <w:sz w:val="24"/>
          <w:szCs w:val="56"/>
        </w:rPr>
        <w:t>I. Antecedentes Históricos</w:t>
      </w:r>
    </w:p>
    <w:p w:rsidR="00782D62" w:rsidRPr="00B070AB" w:rsidRDefault="0016446C" w:rsidP="00782D62">
      <w:pPr>
        <w:pStyle w:val="NormalWeb"/>
        <w:spacing w:before="0" w:beforeAutospacing="0" w:after="0" w:afterAutospacing="0"/>
        <w:jc w:val="both"/>
        <w:rPr>
          <w:rFonts w:ascii="Arial" w:hAnsi="Arial" w:cs="Arial"/>
          <w:color w:val="000000"/>
          <w:sz w:val="22"/>
          <w:szCs w:val="20"/>
        </w:rPr>
      </w:pPr>
      <w:r>
        <w:rPr>
          <w:rFonts w:ascii="Arial" w:hAnsi="Arial" w:cs="Arial"/>
          <w:color w:val="000000"/>
          <w:sz w:val="20"/>
          <w:szCs w:val="20"/>
        </w:rPr>
        <w:tab/>
      </w:r>
    </w:p>
    <w:p w:rsidR="00782D62" w:rsidRPr="006E3FA8" w:rsidRDefault="000D714C" w:rsidP="00782D62">
      <w:pPr>
        <w:pStyle w:val="NormalWeb"/>
        <w:spacing w:before="0" w:beforeAutospacing="0" w:after="0" w:afterAutospacing="0"/>
        <w:jc w:val="both"/>
        <w:rPr>
          <w:rFonts w:ascii="Lato" w:hAnsi="Lato" w:cs="Lato"/>
          <w:color w:val="000000"/>
          <w:sz w:val="22"/>
          <w:szCs w:val="22"/>
        </w:rPr>
      </w:pPr>
      <w:r w:rsidRPr="006E3FA8">
        <w:rPr>
          <w:rFonts w:ascii="Lato" w:hAnsi="Lato" w:cs="Lato"/>
          <w:color w:val="000000"/>
          <w:sz w:val="22"/>
          <w:szCs w:val="22"/>
        </w:rPr>
        <w:tab/>
      </w:r>
      <w:r w:rsidR="0016446C" w:rsidRPr="006E3FA8">
        <w:rPr>
          <w:rFonts w:ascii="Lato" w:hAnsi="Lato" w:cs="Lato"/>
          <w:color w:val="000000"/>
          <w:sz w:val="22"/>
          <w:szCs w:val="22"/>
        </w:rPr>
        <w:t>Históricamente, el Poder Judicial en Baja California ha sido un poder propiamente dicho, es decir, ha tenido sobre sí, un conjunto de formas de intervención formal que desde 1954 han sido dictadas por la Constitución Política de los Estados Unidos Mexicanos, la Constitución Local y las Leyes Orgánicas de cada época.</w:t>
      </w:r>
    </w:p>
    <w:p w:rsidR="00567A0A" w:rsidRPr="006E3FA8" w:rsidRDefault="00567A0A" w:rsidP="0016446C">
      <w:pPr>
        <w:pStyle w:val="NormalWeb"/>
        <w:spacing w:before="0" w:beforeAutospacing="0" w:after="0" w:afterAutospacing="0"/>
        <w:jc w:val="both"/>
        <w:rPr>
          <w:rFonts w:ascii="Lato" w:hAnsi="Lato" w:cs="Lato"/>
          <w:color w:val="000000"/>
          <w:sz w:val="22"/>
          <w:szCs w:val="22"/>
        </w:rPr>
      </w:pPr>
    </w:p>
    <w:p w:rsidR="0016446C" w:rsidRPr="006E3FA8" w:rsidRDefault="0016446C" w:rsidP="0016446C">
      <w:pPr>
        <w:pStyle w:val="NormalWeb"/>
        <w:spacing w:before="0" w:beforeAutospacing="0" w:after="0" w:afterAutospacing="0"/>
        <w:jc w:val="both"/>
        <w:rPr>
          <w:rFonts w:ascii="Lato" w:hAnsi="Lato" w:cs="Lato"/>
          <w:color w:val="000000"/>
          <w:sz w:val="22"/>
          <w:szCs w:val="22"/>
        </w:rPr>
      </w:pPr>
      <w:r w:rsidRPr="006E3FA8">
        <w:rPr>
          <w:rFonts w:ascii="Lato" w:hAnsi="Lato" w:cs="Lato"/>
          <w:color w:val="000000"/>
          <w:sz w:val="22"/>
          <w:szCs w:val="22"/>
        </w:rPr>
        <w:tab/>
        <w:t>El día 16 de enero de 1952</w:t>
      </w:r>
      <w:r w:rsidR="002964F0">
        <w:rPr>
          <w:rFonts w:ascii="Lato" w:hAnsi="Lato" w:cs="Lato"/>
          <w:color w:val="000000"/>
          <w:sz w:val="22"/>
          <w:szCs w:val="22"/>
        </w:rPr>
        <w:t>,</w:t>
      </w:r>
      <w:r w:rsidRPr="006E3FA8">
        <w:rPr>
          <w:rFonts w:ascii="Lato" w:hAnsi="Lato" w:cs="Lato"/>
          <w:color w:val="000000"/>
          <w:sz w:val="22"/>
          <w:szCs w:val="22"/>
        </w:rPr>
        <w:t xml:space="preserve"> fue publicado en el Diario Oficial de la Federación, el Decreto que creó el Estado Libre y Soberano de Baja California, el cual, había sido aprobado por el Congreso de la Unión el 31 de Diciembre de 1951.</w:t>
      </w:r>
    </w:p>
    <w:p w:rsidR="0016446C" w:rsidRPr="006E3FA8" w:rsidRDefault="0016446C" w:rsidP="0016446C">
      <w:pPr>
        <w:pStyle w:val="NormalWeb"/>
        <w:spacing w:before="0" w:beforeAutospacing="0" w:after="0" w:afterAutospacing="0"/>
        <w:jc w:val="both"/>
        <w:rPr>
          <w:rFonts w:ascii="Lato" w:hAnsi="Lato" w:cs="Lato"/>
          <w:color w:val="000000"/>
          <w:sz w:val="22"/>
          <w:szCs w:val="22"/>
        </w:rPr>
      </w:pPr>
    </w:p>
    <w:p w:rsidR="0016446C" w:rsidRPr="006E3FA8" w:rsidRDefault="002964F0" w:rsidP="0016446C">
      <w:pPr>
        <w:pStyle w:val="NormalWeb"/>
        <w:spacing w:before="0" w:beforeAutospacing="0" w:after="0" w:afterAutospacing="0"/>
        <w:jc w:val="both"/>
        <w:rPr>
          <w:rFonts w:ascii="Lato" w:hAnsi="Lato" w:cs="Lato"/>
          <w:color w:val="000000"/>
          <w:sz w:val="22"/>
          <w:szCs w:val="22"/>
        </w:rPr>
      </w:pPr>
      <w:r>
        <w:rPr>
          <w:rFonts w:ascii="Lato" w:hAnsi="Lato" w:cs="Lato"/>
          <w:color w:val="000000"/>
          <w:sz w:val="22"/>
          <w:szCs w:val="22"/>
        </w:rPr>
        <w:tab/>
        <w:t>Por esa razón</w:t>
      </w:r>
      <w:r w:rsidR="0016446C" w:rsidRPr="006E3FA8">
        <w:rPr>
          <w:rFonts w:ascii="Lato" w:hAnsi="Lato" w:cs="Lato"/>
          <w:color w:val="000000"/>
          <w:sz w:val="22"/>
          <w:szCs w:val="22"/>
        </w:rPr>
        <w:t>, el Congreso Constituyente de Baja California inicia sus trabajos, y el 15 de agosto de 1953 da por terminada la redacción de la Constitución Política del Estado Libre y Soberano de Baja California, publicada el día 16 del mismo mes y año en el Periódico Oficial No. 23; este ordenamiento constitucional consagraría en el Título Quinto al Poder Judicial del Estado integrado por un Capítulo I, compuesto por trece artículos, en él estableció la administración de justicia, la integración del Tribunal Superior de Justicia y que la competencia sería d</w:t>
      </w:r>
      <w:r w:rsidR="00567A0A" w:rsidRPr="006E3FA8">
        <w:rPr>
          <w:rFonts w:ascii="Lato" w:hAnsi="Lato" w:cs="Lato"/>
          <w:color w:val="000000"/>
          <w:sz w:val="22"/>
          <w:szCs w:val="22"/>
        </w:rPr>
        <w:t>eterminada por la Ley Orgánica</w:t>
      </w:r>
      <w:r w:rsidR="00006FB3">
        <w:rPr>
          <w:rFonts w:ascii="Lato" w:hAnsi="Lato" w:cs="Lato"/>
          <w:color w:val="000000"/>
          <w:sz w:val="22"/>
          <w:szCs w:val="22"/>
        </w:rPr>
        <w:t>, así como de los requisitos para ser Magistrado y el nombramiento de los mismos.</w:t>
      </w:r>
    </w:p>
    <w:p w:rsidR="0016446C" w:rsidRPr="006E3FA8" w:rsidRDefault="0016446C" w:rsidP="0016446C">
      <w:pPr>
        <w:pStyle w:val="NormalWeb"/>
        <w:spacing w:before="0" w:beforeAutospacing="0" w:after="0" w:afterAutospacing="0"/>
        <w:jc w:val="both"/>
        <w:rPr>
          <w:rFonts w:ascii="Lato" w:hAnsi="Lato" w:cs="Lato"/>
          <w:color w:val="000000"/>
          <w:sz w:val="22"/>
          <w:szCs w:val="22"/>
        </w:rPr>
      </w:pPr>
    </w:p>
    <w:p w:rsidR="0016446C" w:rsidRPr="006E3FA8" w:rsidRDefault="0016446C" w:rsidP="0016446C">
      <w:pPr>
        <w:pStyle w:val="NormalWeb"/>
        <w:spacing w:before="0" w:beforeAutospacing="0" w:after="0" w:afterAutospacing="0"/>
        <w:jc w:val="both"/>
        <w:rPr>
          <w:rFonts w:ascii="Lato" w:hAnsi="Lato" w:cs="Lato"/>
          <w:color w:val="000000"/>
          <w:sz w:val="22"/>
          <w:szCs w:val="22"/>
        </w:rPr>
      </w:pPr>
      <w:r w:rsidRPr="006E3FA8">
        <w:rPr>
          <w:rFonts w:ascii="Lato" w:hAnsi="Lato" w:cs="Lato"/>
          <w:color w:val="000000"/>
          <w:sz w:val="22"/>
          <w:szCs w:val="22"/>
        </w:rPr>
        <w:tab/>
        <w:t>El primer antecedente de la historia judicial en nuestro marco constitucional, se asentó en el artículo 55 de la Constitución del Estado de 1953, el cual indicaba: “el Poder Judicial del Estado se deposita en el Tribunal Superior de Justicia, Jueces de Primera Instancia, Jurados, Jueces Menores, Jueces de Paz y demás funcionarios que designe la Ley Orgánica del Poder Judicial”, texto que armonizaba con el numeral 116 fracción III de la Constitución General de la República que establecía: “El Poder Judicial de los Estados se ejercerá por los tribunales que establezcan las Constituciones respectivas”.</w:t>
      </w:r>
    </w:p>
    <w:p w:rsidR="0016446C" w:rsidRPr="006E3FA8" w:rsidRDefault="00006FB3" w:rsidP="0016446C">
      <w:pPr>
        <w:pStyle w:val="NormalWeb"/>
        <w:spacing w:before="0" w:beforeAutospacing="0" w:after="0" w:afterAutospacing="0"/>
        <w:jc w:val="both"/>
        <w:rPr>
          <w:rFonts w:ascii="Lato" w:hAnsi="Lato" w:cs="Lato"/>
          <w:color w:val="000000"/>
          <w:sz w:val="22"/>
          <w:szCs w:val="22"/>
        </w:rPr>
      </w:pPr>
      <w:r>
        <w:rPr>
          <w:rFonts w:ascii="Lato" w:hAnsi="Lato" w:cs="Lato"/>
          <w:color w:val="000000"/>
          <w:sz w:val="22"/>
          <w:szCs w:val="22"/>
        </w:rPr>
        <w:tab/>
      </w:r>
    </w:p>
    <w:p w:rsidR="0016446C" w:rsidRPr="006E3FA8" w:rsidRDefault="0016446C" w:rsidP="00567A0A">
      <w:pPr>
        <w:pStyle w:val="NormalWeb"/>
        <w:spacing w:before="0" w:beforeAutospacing="0" w:after="0" w:afterAutospacing="0"/>
        <w:jc w:val="both"/>
        <w:rPr>
          <w:rFonts w:ascii="Lato" w:hAnsi="Lato" w:cs="Lato"/>
          <w:sz w:val="22"/>
          <w:szCs w:val="22"/>
        </w:rPr>
      </w:pPr>
      <w:r w:rsidRPr="006E3FA8">
        <w:rPr>
          <w:rFonts w:ascii="Lato" w:hAnsi="Lato" w:cs="Lato"/>
          <w:color w:val="000000"/>
          <w:sz w:val="22"/>
          <w:szCs w:val="22"/>
        </w:rPr>
        <w:tab/>
      </w:r>
      <w:r w:rsidR="00567A0A" w:rsidRPr="006E3FA8">
        <w:rPr>
          <w:rFonts w:ascii="Lato" w:hAnsi="Lato" w:cs="Lato"/>
          <w:color w:val="000000"/>
          <w:sz w:val="22"/>
          <w:szCs w:val="22"/>
        </w:rPr>
        <w:t>L</w:t>
      </w:r>
      <w:r w:rsidRPr="006E3FA8">
        <w:rPr>
          <w:rFonts w:ascii="Lato" w:hAnsi="Lato" w:cs="Lato"/>
          <w:color w:val="000000"/>
          <w:sz w:val="22"/>
          <w:szCs w:val="22"/>
        </w:rPr>
        <w:t xml:space="preserve">a H. I Legislatura Constitucional del Estado expidió la </w:t>
      </w:r>
      <w:r w:rsidR="004E33A5">
        <w:rPr>
          <w:rFonts w:ascii="Lato" w:hAnsi="Lato" w:cs="Lato"/>
          <w:color w:val="000000"/>
          <w:sz w:val="22"/>
          <w:szCs w:val="22"/>
        </w:rPr>
        <w:t>p</w:t>
      </w:r>
      <w:r w:rsidRPr="006E3FA8">
        <w:rPr>
          <w:rFonts w:ascii="Lato" w:hAnsi="Lato" w:cs="Lato"/>
          <w:color w:val="000000"/>
          <w:sz w:val="22"/>
          <w:szCs w:val="22"/>
        </w:rPr>
        <w:t>rimera Ley Orgánica del Poder Judicia</w:t>
      </w:r>
      <w:r w:rsidR="00567A0A" w:rsidRPr="006E3FA8">
        <w:rPr>
          <w:rFonts w:ascii="Lato" w:hAnsi="Lato" w:cs="Lato"/>
          <w:color w:val="000000"/>
          <w:sz w:val="22"/>
          <w:szCs w:val="22"/>
        </w:rPr>
        <w:t>l del Estado, p</w:t>
      </w:r>
      <w:r w:rsidRPr="006E3FA8">
        <w:rPr>
          <w:rFonts w:ascii="Lato" w:hAnsi="Lato" w:cs="Lato"/>
          <w:sz w:val="22"/>
          <w:szCs w:val="22"/>
        </w:rPr>
        <w:t xml:space="preserve">ublicada el 10 de enero de 1954, el primer ordenamiento que determinó la competencia del </w:t>
      </w:r>
      <w:r w:rsidR="00393084">
        <w:rPr>
          <w:rFonts w:ascii="Lato" w:hAnsi="Lato" w:cs="Lato"/>
          <w:sz w:val="22"/>
          <w:szCs w:val="22"/>
        </w:rPr>
        <w:t>mismo</w:t>
      </w:r>
      <w:r w:rsidRPr="006E3FA8">
        <w:rPr>
          <w:rFonts w:ascii="Lato" w:hAnsi="Lato" w:cs="Lato"/>
          <w:sz w:val="22"/>
          <w:szCs w:val="22"/>
        </w:rPr>
        <w:t>, dentro de los términos que establece la Constitución de los Estados Unidos Mexicanos y la Constitución Política del Estado</w:t>
      </w:r>
      <w:r w:rsidR="00567A0A" w:rsidRPr="006E3FA8">
        <w:rPr>
          <w:rFonts w:ascii="Lato" w:hAnsi="Lato" w:cs="Lato"/>
          <w:sz w:val="22"/>
          <w:szCs w:val="22"/>
        </w:rPr>
        <w:t>.</w:t>
      </w:r>
    </w:p>
    <w:p w:rsidR="0016446C" w:rsidRPr="006E3FA8" w:rsidRDefault="0016446C" w:rsidP="0016446C">
      <w:pPr>
        <w:spacing w:after="0"/>
        <w:jc w:val="both"/>
        <w:rPr>
          <w:rFonts w:ascii="Lato" w:hAnsi="Lato" w:cs="Lato"/>
        </w:rPr>
      </w:pPr>
    </w:p>
    <w:p w:rsidR="0016446C" w:rsidRPr="006E3FA8" w:rsidRDefault="0016446C" w:rsidP="0016446C">
      <w:pPr>
        <w:spacing w:after="0"/>
        <w:jc w:val="both"/>
        <w:rPr>
          <w:rFonts w:ascii="Lato" w:hAnsi="Lato" w:cs="Lato"/>
        </w:rPr>
      </w:pPr>
      <w:r w:rsidRPr="006E3FA8">
        <w:rPr>
          <w:rFonts w:ascii="Lato" w:hAnsi="Lato" w:cs="Lato"/>
        </w:rPr>
        <w:tab/>
        <w:t xml:space="preserve">En cuanto a la organización del Poder Judicial, la </w:t>
      </w:r>
      <w:r w:rsidR="004D6138">
        <w:rPr>
          <w:rFonts w:ascii="Lato" w:hAnsi="Lato" w:cs="Lato"/>
        </w:rPr>
        <w:t xml:space="preserve">primera </w:t>
      </w:r>
      <w:r w:rsidRPr="006E3FA8">
        <w:rPr>
          <w:rFonts w:ascii="Lato" w:hAnsi="Lato" w:cs="Lato"/>
        </w:rPr>
        <w:t>Ley Orgánica</w:t>
      </w:r>
      <w:r w:rsidR="002964F0">
        <w:rPr>
          <w:rFonts w:ascii="Lato" w:hAnsi="Lato" w:cs="Lato"/>
        </w:rPr>
        <w:t>,</w:t>
      </w:r>
      <w:r w:rsidRPr="006E3FA8">
        <w:rPr>
          <w:rFonts w:ascii="Lato" w:hAnsi="Lato" w:cs="Lato"/>
        </w:rPr>
        <w:t xml:space="preserve"> de acuerdo a lo dispuesto por el artículo 66 de la Constitución Política del Estado –vigente en esa época– estableció que el Tribunal Superior de Justicia residiría en la ciudad de Mexicali, </w:t>
      </w:r>
      <w:r w:rsidR="004E33A5">
        <w:rPr>
          <w:rFonts w:ascii="Lato" w:hAnsi="Lato" w:cs="Lato"/>
        </w:rPr>
        <w:t>c</w:t>
      </w:r>
      <w:r w:rsidRPr="006E3FA8">
        <w:rPr>
          <w:rFonts w:ascii="Lato" w:hAnsi="Lato" w:cs="Lato"/>
        </w:rPr>
        <w:t>apital actual del Estado</w:t>
      </w:r>
      <w:r w:rsidR="004D6138">
        <w:rPr>
          <w:rFonts w:ascii="Lato" w:hAnsi="Lato" w:cs="Lato"/>
        </w:rPr>
        <w:t>; e</w:t>
      </w:r>
      <w:r w:rsidRPr="006E3FA8">
        <w:rPr>
          <w:rFonts w:ascii="Lato" w:hAnsi="Lato" w:cs="Lato"/>
        </w:rPr>
        <w:t>n cuanto a</w:t>
      </w:r>
      <w:r w:rsidR="004D6138">
        <w:rPr>
          <w:rFonts w:ascii="Lato" w:hAnsi="Lato" w:cs="Lato"/>
        </w:rPr>
        <w:t xml:space="preserve"> su personal</w:t>
      </w:r>
      <w:r w:rsidRPr="006E3FA8">
        <w:rPr>
          <w:rFonts w:ascii="Lato" w:hAnsi="Lato" w:cs="Lato"/>
        </w:rPr>
        <w:t xml:space="preserve"> establecía</w:t>
      </w:r>
      <w:r w:rsidR="004D6138">
        <w:rPr>
          <w:rFonts w:ascii="Lato" w:hAnsi="Lato" w:cs="Lato"/>
        </w:rPr>
        <w:t>,</w:t>
      </w:r>
      <w:r w:rsidRPr="006E3FA8">
        <w:rPr>
          <w:rFonts w:ascii="Lato" w:hAnsi="Lato" w:cs="Lato"/>
        </w:rPr>
        <w:t xml:space="preserve"> que se compondría de un Secretario General de Acuerdos, un Oficial Mayor, tres Secretarios Auxiliares, un Actuario, un Oficial Archivista, un Jefe de Archivo Judicial y del personal de planta fijado por el Presupuesto de Egresos efectivo.</w:t>
      </w:r>
    </w:p>
    <w:p w:rsidR="00CC23AF" w:rsidRPr="00CC23AF" w:rsidRDefault="00006FB3" w:rsidP="0016446C">
      <w:pPr>
        <w:spacing w:after="0"/>
        <w:jc w:val="both"/>
        <w:rPr>
          <w:rFonts w:ascii="Lato" w:hAnsi="Lato" w:cs="Lato"/>
          <w:sz w:val="16"/>
        </w:rPr>
      </w:pPr>
      <w:r>
        <w:rPr>
          <w:rFonts w:ascii="Lato" w:hAnsi="Lato" w:cs="Lato"/>
        </w:rPr>
        <w:tab/>
      </w:r>
    </w:p>
    <w:p w:rsidR="00042DA5" w:rsidRPr="00042DA5" w:rsidRDefault="00042DA5" w:rsidP="009C32B1">
      <w:pPr>
        <w:spacing w:after="0"/>
        <w:jc w:val="both"/>
        <w:rPr>
          <w:rFonts w:ascii="Lato" w:hAnsi="Lato" w:cs="Lato"/>
          <w:sz w:val="20"/>
        </w:rPr>
      </w:pPr>
      <w:r>
        <w:rPr>
          <w:rFonts w:ascii="Lato" w:hAnsi="Lato" w:cs="Lato"/>
        </w:rPr>
        <w:tab/>
      </w:r>
      <w:r w:rsidR="005C4333" w:rsidRPr="006E3FA8">
        <w:rPr>
          <w:rFonts w:ascii="Lato" w:hAnsi="Lato" w:cs="Lato"/>
        </w:rPr>
        <w:t xml:space="preserve">El día </w:t>
      </w:r>
      <w:r w:rsidR="00B070AB">
        <w:rPr>
          <w:rFonts w:ascii="Lato" w:hAnsi="Lato" w:cs="Lato"/>
        </w:rPr>
        <w:t>01</w:t>
      </w:r>
      <w:r w:rsidR="005C4333" w:rsidRPr="006E3FA8">
        <w:rPr>
          <w:rFonts w:ascii="Lato" w:hAnsi="Lato" w:cs="Lato"/>
        </w:rPr>
        <w:t xml:space="preserve"> de octubre</w:t>
      </w:r>
      <w:r w:rsidR="005C4333">
        <w:rPr>
          <w:rFonts w:ascii="Lato" w:hAnsi="Lato" w:cs="Lato"/>
        </w:rPr>
        <w:t xml:space="preserve"> de 1957</w:t>
      </w:r>
      <w:r w:rsidR="005C4333" w:rsidRPr="006E3FA8">
        <w:rPr>
          <w:rFonts w:ascii="Lato" w:hAnsi="Lato" w:cs="Lato"/>
        </w:rPr>
        <w:t>, es inaugurado el edificio del Tribunal Superior de Justicia anexo al Palacio de Gobierno, que en la actualidad, alberga las instalaciones de la rectoría de la Universidad Autónoma de Baja California.</w:t>
      </w:r>
    </w:p>
    <w:p w:rsidR="005C4333" w:rsidRPr="00B070AB" w:rsidRDefault="005C4333" w:rsidP="009C32B1">
      <w:pPr>
        <w:spacing w:after="0"/>
        <w:jc w:val="both"/>
        <w:rPr>
          <w:rFonts w:ascii="Lato" w:hAnsi="Lato" w:cs="Lato"/>
          <w:szCs w:val="18"/>
        </w:rPr>
      </w:pPr>
    </w:p>
    <w:p w:rsidR="004D6138" w:rsidRDefault="004D6138" w:rsidP="0016446C">
      <w:pPr>
        <w:spacing w:after="0"/>
        <w:jc w:val="both"/>
        <w:rPr>
          <w:rFonts w:ascii="Lato" w:hAnsi="Lato" w:cs="Lato"/>
        </w:rPr>
      </w:pPr>
    </w:p>
    <w:p w:rsidR="00FE759F" w:rsidRDefault="00FE759F" w:rsidP="0016446C">
      <w:pPr>
        <w:spacing w:after="0"/>
        <w:jc w:val="both"/>
        <w:rPr>
          <w:rFonts w:ascii="Lato" w:hAnsi="Lato" w:cs="Lato"/>
        </w:rPr>
      </w:pPr>
    </w:p>
    <w:p w:rsidR="0016446C" w:rsidRPr="006E3FA8" w:rsidRDefault="00042DA5" w:rsidP="0016446C">
      <w:pPr>
        <w:spacing w:after="0"/>
        <w:jc w:val="both"/>
        <w:rPr>
          <w:rFonts w:ascii="Lato" w:hAnsi="Lato" w:cs="Lato"/>
        </w:rPr>
      </w:pPr>
      <w:r>
        <w:rPr>
          <w:rFonts w:ascii="Lato" w:hAnsi="Lato" w:cs="Lato"/>
        </w:rPr>
        <w:tab/>
      </w:r>
      <w:r w:rsidR="00B070AB">
        <w:rPr>
          <w:rFonts w:ascii="Lato" w:hAnsi="Lato" w:cs="Lato"/>
        </w:rPr>
        <w:t>Du</w:t>
      </w:r>
      <w:r w:rsidR="004D6138">
        <w:rPr>
          <w:rFonts w:ascii="Lato" w:hAnsi="Lato" w:cs="Lato"/>
        </w:rPr>
        <w:t xml:space="preserve">rante la gestión </w:t>
      </w:r>
      <w:r w:rsidR="00B070AB">
        <w:rPr>
          <w:rFonts w:ascii="Lato" w:hAnsi="Lato" w:cs="Lato"/>
        </w:rPr>
        <w:t>d</w:t>
      </w:r>
      <w:r w:rsidR="00D01EEB">
        <w:rPr>
          <w:rFonts w:ascii="Lato" w:hAnsi="Lato" w:cs="Lato"/>
        </w:rPr>
        <w:t xml:space="preserve">el 01 de Noviembre de 1965 al 31 de Octubre de 1971, </w:t>
      </w:r>
      <w:r w:rsidR="004D6138">
        <w:rPr>
          <w:rFonts w:ascii="Lato" w:hAnsi="Lato" w:cs="Lato"/>
        </w:rPr>
        <w:t xml:space="preserve">la H. VI Legislatura </w:t>
      </w:r>
      <w:r w:rsidR="0016446C" w:rsidRPr="006E3FA8">
        <w:rPr>
          <w:rFonts w:ascii="Lato" w:hAnsi="Lato" w:cs="Lato"/>
        </w:rPr>
        <w:t>expidió la segunda Ley Orgánica del Poder Judicial del Estado de Baja California publicada el 20 de enero de 1971.</w:t>
      </w:r>
    </w:p>
    <w:p w:rsidR="0016446C" w:rsidRPr="00B070AB" w:rsidRDefault="0016446C" w:rsidP="0016446C">
      <w:pPr>
        <w:spacing w:after="0"/>
        <w:jc w:val="both"/>
        <w:rPr>
          <w:rFonts w:ascii="Lato" w:hAnsi="Lato" w:cs="Lato"/>
        </w:rPr>
      </w:pPr>
      <w:r w:rsidRPr="00CC23AF">
        <w:rPr>
          <w:rFonts w:ascii="Lato" w:hAnsi="Lato" w:cs="Lato"/>
          <w:sz w:val="16"/>
        </w:rPr>
        <w:tab/>
      </w:r>
    </w:p>
    <w:p w:rsidR="0016446C" w:rsidRPr="006E3FA8" w:rsidRDefault="0016446C" w:rsidP="004E33A5">
      <w:pPr>
        <w:spacing w:after="0" w:line="240" w:lineRule="auto"/>
        <w:jc w:val="both"/>
        <w:rPr>
          <w:rFonts w:ascii="Lato" w:hAnsi="Lato" w:cs="Lato"/>
        </w:rPr>
      </w:pPr>
      <w:r w:rsidRPr="006E3FA8">
        <w:rPr>
          <w:rFonts w:ascii="Lato" w:hAnsi="Lato" w:cs="Lato"/>
        </w:rPr>
        <w:tab/>
        <w:t>Esta Ley Orgánica, instituye el primer antecedente respecto a responsabilidades de servidores públicos del Poder Judicial, al establecer un Título Décimo Tercero denominado “De las Responsabilidades Oficiales” en él se establece que los Magistrados, Jueces, Secretarios y demás miembros del Poder Judicial del Estado, son responsables de los delitos y de las faltas oficiales que cometan en el ejercicio de sus cargos y quedan</w:t>
      </w:r>
      <w:r w:rsidR="002C75D6" w:rsidRPr="006E3FA8">
        <w:rPr>
          <w:rFonts w:ascii="Lato" w:hAnsi="Lato" w:cs="Lato"/>
        </w:rPr>
        <w:t xml:space="preserve"> </w:t>
      </w:r>
      <w:r w:rsidRPr="006E3FA8">
        <w:rPr>
          <w:rFonts w:ascii="Lato" w:hAnsi="Lato" w:cs="Lato"/>
        </w:rPr>
        <w:t>por ellos sujetos a las sanciones que determine la Ley.</w:t>
      </w:r>
    </w:p>
    <w:p w:rsidR="0016446C" w:rsidRPr="00B070AB" w:rsidRDefault="0016446C" w:rsidP="004E33A5">
      <w:pPr>
        <w:spacing w:after="0" w:line="240" w:lineRule="auto"/>
        <w:jc w:val="both"/>
        <w:rPr>
          <w:rFonts w:ascii="Lato" w:hAnsi="Lato" w:cs="Lato"/>
        </w:rPr>
      </w:pPr>
    </w:p>
    <w:p w:rsidR="006D129A" w:rsidRPr="0005592D" w:rsidRDefault="001A4F67" w:rsidP="004E33A5">
      <w:pPr>
        <w:spacing w:after="0" w:line="240" w:lineRule="auto"/>
        <w:jc w:val="both"/>
        <w:rPr>
          <w:rFonts w:ascii="Lato" w:hAnsi="Lato" w:cs="Lato"/>
        </w:rPr>
      </w:pPr>
      <w:r w:rsidRPr="006E3FA8">
        <w:rPr>
          <w:rFonts w:ascii="Lato" w:hAnsi="Lato" w:cs="Lato"/>
        </w:rPr>
        <w:tab/>
      </w:r>
      <w:r w:rsidR="004F3353">
        <w:rPr>
          <w:rFonts w:ascii="Lato" w:hAnsi="Lato" w:cs="Lato"/>
        </w:rPr>
        <w:t xml:space="preserve">En 1976 se consolidó </w:t>
      </w:r>
      <w:r w:rsidR="0016446C" w:rsidRPr="0005592D">
        <w:rPr>
          <w:rFonts w:ascii="Lato" w:hAnsi="Lato" w:cs="Lato"/>
        </w:rPr>
        <w:t>el</w:t>
      </w:r>
      <w:r w:rsidR="002C75D6" w:rsidRPr="0005592D">
        <w:rPr>
          <w:rFonts w:ascii="Lato" w:hAnsi="Lato" w:cs="Lato"/>
        </w:rPr>
        <w:t xml:space="preserve"> </w:t>
      </w:r>
      <w:r w:rsidR="0016446C" w:rsidRPr="0005592D">
        <w:rPr>
          <w:rFonts w:ascii="Lato" w:hAnsi="Lato" w:cs="Lato"/>
        </w:rPr>
        <w:t>proyecto del Centro Cívico y Comercial de Mexicali, dentro de este proyecto, se incluyó la construcción del act</w:t>
      </w:r>
      <w:r w:rsidR="00E54917" w:rsidRPr="0005592D">
        <w:rPr>
          <w:rFonts w:ascii="Lato" w:hAnsi="Lato" w:cs="Lato"/>
        </w:rPr>
        <w:t>ual edificio del Poder Judicial</w:t>
      </w:r>
      <w:r w:rsidR="0016446C" w:rsidRPr="0005592D">
        <w:rPr>
          <w:rFonts w:ascii="Lato" w:hAnsi="Lato" w:cs="Lato"/>
        </w:rPr>
        <w:t>.</w:t>
      </w:r>
    </w:p>
    <w:p w:rsidR="00254C11" w:rsidRPr="00B070AB" w:rsidRDefault="00254C11" w:rsidP="0016446C">
      <w:pPr>
        <w:spacing w:after="0"/>
        <w:jc w:val="both"/>
        <w:rPr>
          <w:rFonts w:ascii="Lato" w:hAnsi="Lato" w:cs="Lato"/>
        </w:rPr>
      </w:pPr>
    </w:p>
    <w:p w:rsidR="007B11C4" w:rsidRDefault="00DC4540" w:rsidP="0016446C">
      <w:pPr>
        <w:spacing w:after="0"/>
        <w:jc w:val="both"/>
        <w:rPr>
          <w:rFonts w:ascii="Lato" w:hAnsi="Lato" w:cs="Lato"/>
        </w:rPr>
      </w:pPr>
      <w:r>
        <w:rPr>
          <w:rFonts w:ascii="Lato" w:hAnsi="Lato" w:cs="Lato"/>
        </w:rPr>
        <w:tab/>
      </w:r>
      <w:r w:rsidR="007B11C4" w:rsidRPr="007B11C4">
        <w:rPr>
          <w:rFonts w:ascii="Lato" w:hAnsi="Lato" w:cs="Lato"/>
        </w:rPr>
        <w:t>Mediante el decreto 144 fueron reformados los artículos 1, 2, 3, 4, 7, 9, 10, 16, 20, 21, 22, 23, 24, 26, 28 fracción II</w:t>
      </w:r>
      <w:r w:rsidR="004E33A5">
        <w:rPr>
          <w:rFonts w:ascii="Lato" w:hAnsi="Lato" w:cs="Lato"/>
        </w:rPr>
        <w:t>,</w:t>
      </w:r>
      <w:r w:rsidR="007B11C4" w:rsidRPr="007B11C4">
        <w:rPr>
          <w:rFonts w:ascii="Lato" w:hAnsi="Lato" w:cs="Lato"/>
        </w:rPr>
        <w:t xml:space="preserve"> 29, 40, 42, 43  fracción II, III, VII, VIII, IX</w:t>
      </w:r>
      <w:r w:rsidR="004E33A5">
        <w:rPr>
          <w:rFonts w:ascii="Lato" w:hAnsi="Lato" w:cs="Lato"/>
        </w:rPr>
        <w:t>,</w:t>
      </w:r>
      <w:r w:rsidR="007B11C4" w:rsidRPr="007B11C4">
        <w:rPr>
          <w:rFonts w:ascii="Lato" w:hAnsi="Lato" w:cs="Lato"/>
        </w:rPr>
        <w:t xml:space="preserve"> 45, 48, 49, 50, 53 fracción II, III, V, VII</w:t>
      </w:r>
      <w:r w:rsidR="004E33A5">
        <w:rPr>
          <w:rFonts w:ascii="Lato" w:hAnsi="Lato" w:cs="Lato"/>
        </w:rPr>
        <w:t>,</w:t>
      </w:r>
      <w:r w:rsidR="007B11C4" w:rsidRPr="007B11C4">
        <w:rPr>
          <w:rFonts w:ascii="Lato" w:hAnsi="Lato" w:cs="Lato"/>
        </w:rPr>
        <w:t xml:space="preserve"> 57 fracción II</w:t>
      </w:r>
      <w:r w:rsidR="004E33A5">
        <w:rPr>
          <w:rFonts w:ascii="Lato" w:hAnsi="Lato" w:cs="Lato"/>
        </w:rPr>
        <w:t>,</w:t>
      </w:r>
      <w:r w:rsidR="007B11C4" w:rsidRPr="007B11C4">
        <w:rPr>
          <w:rFonts w:ascii="Lato" w:hAnsi="Lato" w:cs="Lato"/>
        </w:rPr>
        <w:t xml:space="preserve"> 58 inciso b) y d) y 61</w:t>
      </w:r>
      <w:r w:rsidR="004E33A5">
        <w:rPr>
          <w:rFonts w:ascii="Lato" w:hAnsi="Lato" w:cs="Lato"/>
        </w:rPr>
        <w:t>; d</w:t>
      </w:r>
      <w:r w:rsidR="007B11C4" w:rsidRPr="007B11C4">
        <w:rPr>
          <w:rFonts w:ascii="Lato" w:hAnsi="Lato" w:cs="Lato"/>
        </w:rPr>
        <w:t xml:space="preserve">erogados los </w:t>
      </w:r>
      <w:r w:rsidR="007C5DF6" w:rsidRPr="007B11C4">
        <w:rPr>
          <w:rFonts w:ascii="Lato" w:hAnsi="Lato" w:cs="Lato"/>
        </w:rPr>
        <w:t>artículo</w:t>
      </w:r>
      <w:r w:rsidR="007C5DF6">
        <w:rPr>
          <w:rFonts w:ascii="Lato" w:hAnsi="Lato" w:cs="Lato"/>
        </w:rPr>
        <w:t>s</w:t>
      </w:r>
      <w:r w:rsidR="007B11C4" w:rsidRPr="007B11C4">
        <w:rPr>
          <w:rFonts w:ascii="Lato" w:hAnsi="Lato" w:cs="Lato"/>
        </w:rPr>
        <w:t xml:space="preserve"> 33 fracción XXIV, 47 fracción V, 56, 59, 78, 79 y 80, todos de la Ley Orgánica del Poder Judicia</w:t>
      </w:r>
      <w:r w:rsidR="004D6138">
        <w:rPr>
          <w:rFonts w:ascii="Lato" w:hAnsi="Lato" w:cs="Lato"/>
        </w:rPr>
        <w:t xml:space="preserve">l del Estado de Baja California, integrándose </w:t>
      </w:r>
      <w:r w:rsidR="007C5DF6">
        <w:rPr>
          <w:rFonts w:ascii="Lato" w:hAnsi="Lato" w:cs="Lato"/>
        </w:rPr>
        <w:t xml:space="preserve">al </w:t>
      </w:r>
      <w:r w:rsidR="007C5DF6" w:rsidRPr="007C5DF6">
        <w:rPr>
          <w:rFonts w:ascii="Lato" w:hAnsi="Lato" w:cs="Lato"/>
        </w:rPr>
        <w:t>Tribunal Superior, la Oficialía de Partes y la Tesorería.</w:t>
      </w:r>
    </w:p>
    <w:p w:rsidR="00B070AB" w:rsidRPr="0019095B" w:rsidRDefault="00B070AB" w:rsidP="0016446C">
      <w:pPr>
        <w:spacing w:after="0"/>
        <w:jc w:val="both"/>
        <w:rPr>
          <w:rFonts w:ascii="Lato" w:hAnsi="Lato" w:cs="Lato"/>
          <w:sz w:val="20"/>
        </w:rPr>
      </w:pPr>
    </w:p>
    <w:p w:rsidR="00206B53" w:rsidRDefault="00473750" w:rsidP="0016446C">
      <w:pPr>
        <w:spacing w:after="0"/>
        <w:jc w:val="both"/>
        <w:rPr>
          <w:rFonts w:ascii="Lato" w:hAnsi="Lato" w:cs="Lato"/>
        </w:rPr>
      </w:pPr>
      <w:r>
        <w:rPr>
          <w:rFonts w:ascii="Lato" w:hAnsi="Lato" w:cs="Lato"/>
        </w:rPr>
        <w:tab/>
      </w:r>
      <w:r w:rsidR="0016446C" w:rsidRPr="0005592D">
        <w:rPr>
          <w:rFonts w:ascii="Lato" w:hAnsi="Lato" w:cs="Lato"/>
        </w:rPr>
        <w:t>La H. XII Legislatura Constitucional aprobó con fecha 28 de febrero de 1989 la tercera Ley Orgánica, la cual fue publicada el 31 de marzo de 1989, básicamente, esta Ley incorpora nuevos elementos a la estructura, organización y funcionamiento del Poder Judicial en Baja California</w:t>
      </w:r>
      <w:r w:rsidR="005555C6" w:rsidRPr="0005592D">
        <w:rPr>
          <w:rFonts w:ascii="Lato" w:hAnsi="Lato" w:cs="Lato"/>
        </w:rPr>
        <w:t xml:space="preserve">. </w:t>
      </w:r>
    </w:p>
    <w:p w:rsidR="00206B53" w:rsidRPr="0019095B" w:rsidRDefault="00206B53" w:rsidP="0016446C">
      <w:pPr>
        <w:spacing w:after="0"/>
        <w:jc w:val="both"/>
        <w:rPr>
          <w:rFonts w:ascii="Lato" w:hAnsi="Lato" w:cs="Lato"/>
          <w:sz w:val="20"/>
        </w:rPr>
      </w:pPr>
    </w:p>
    <w:p w:rsidR="00206B53" w:rsidRDefault="00206B53" w:rsidP="0016446C">
      <w:pPr>
        <w:spacing w:after="0"/>
        <w:jc w:val="both"/>
        <w:rPr>
          <w:rFonts w:ascii="Lato" w:hAnsi="Lato" w:cs="Lato"/>
        </w:rPr>
      </w:pPr>
      <w:r>
        <w:rPr>
          <w:rFonts w:ascii="Lato" w:hAnsi="Lato" w:cs="Lato"/>
        </w:rPr>
        <w:tab/>
        <w:t xml:space="preserve">Dentro de </w:t>
      </w:r>
      <w:r w:rsidR="002C5538" w:rsidRPr="0005592D">
        <w:rPr>
          <w:rFonts w:ascii="Lato" w:hAnsi="Lato" w:cs="Lato"/>
        </w:rPr>
        <w:t xml:space="preserve">los </w:t>
      </w:r>
      <w:r w:rsidR="0016446C" w:rsidRPr="0005592D">
        <w:rPr>
          <w:rFonts w:ascii="Lato" w:hAnsi="Lato" w:cs="Lato"/>
        </w:rPr>
        <w:t>cambio</w:t>
      </w:r>
      <w:r w:rsidR="002C5538" w:rsidRPr="0005592D">
        <w:rPr>
          <w:rFonts w:ascii="Lato" w:hAnsi="Lato" w:cs="Lato"/>
        </w:rPr>
        <w:t>s</w:t>
      </w:r>
      <w:r w:rsidR="0016446C" w:rsidRPr="0005592D">
        <w:rPr>
          <w:rFonts w:ascii="Lato" w:hAnsi="Lato" w:cs="Lato"/>
        </w:rPr>
        <w:t xml:space="preserve"> que presentó la tercera Ley Orgánica, fue la nominación de funcionario público por servidor público de</w:t>
      </w:r>
      <w:r>
        <w:rPr>
          <w:rFonts w:ascii="Lato" w:hAnsi="Lato" w:cs="Lato"/>
        </w:rPr>
        <w:t xml:space="preserve"> la Administración de Justicia,</w:t>
      </w:r>
      <w:r w:rsidRPr="00206B53">
        <w:rPr>
          <w:rFonts w:ascii="Lato" w:hAnsi="Lato" w:cs="Lato"/>
        </w:rPr>
        <w:t xml:space="preserve"> en lugar de la Tesorería, crea la Unidad de Apoyo. Además</w:t>
      </w:r>
      <w:r w:rsidR="00B070AB">
        <w:rPr>
          <w:rFonts w:ascii="Lato" w:hAnsi="Lato" w:cs="Lato"/>
        </w:rPr>
        <w:t>,</w:t>
      </w:r>
      <w:r>
        <w:rPr>
          <w:rFonts w:ascii="Lato" w:hAnsi="Lato" w:cs="Lato"/>
        </w:rPr>
        <w:t xml:space="preserve"> </w:t>
      </w:r>
      <w:r w:rsidRPr="00206B53">
        <w:rPr>
          <w:rFonts w:ascii="Lato" w:hAnsi="Lato" w:cs="Lato"/>
        </w:rPr>
        <w:t>otorga la facultad al Tribunal en Pleno para conocer de todas las controversias en que la Administración Estatal, Empresas de Participación Estatal con participación mayoritaria, Organismos Descentralizados o Fideicomisos en los que el Estado participara como fideicomitente y fideicomisario.</w:t>
      </w:r>
    </w:p>
    <w:p w:rsidR="00206B53" w:rsidRPr="0019095B" w:rsidRDefault="00206B53" w:rsidP="0016446C">
      <w:pPr>
        <w:spacing w:after="0"/>
        <w:jc w:val="both"/>
        <w:rPr>
          <w:rFonts w:ascii="Lato" w:hAnsi="Lato" w:cs="Lato"/>
          <w:sz w:val="20"/>
        </w:rPr>
      </w:pPr>
    </w:p>
    <w:p w:rsidR="00D65A1C" w:rsidRDefault="0016446C" w:rsidP="0016446C">
      <w:pPr>
        <w:spacing w:after="0"/>
        <w:jc w:val="both"/>
        <w:rPr>
          <w:rFonts w:ascii="Lato" w:hAnsi="Lato" w:cs="Lato"/>
        </w:rPr>
      </w:pPr>
      <w:r w:rsidRPr="0005592D">
        <w:rPr>
          <w:rFonts w:ascii="Lato" w:hAnsi="Lato" w:cs="Lato"/>
        </w:rPr>
        <w:tab/>
      </w:r>
      <w:r w:rsidR="00D65A1C" w:rsidRPr="00D65A1C">
        <w:rPr>
          <w:rFonts w:ascii="Lato" w:hAnsi="Lato" w:cs="Lato"/>
        </w:rPr>
        <w:t>Resulta importante el señalar, la obligación impuesta por la tercera Ley Orgánica al Presidente del Tribunal Superior de Justicia de rendir un informe anual ante el Pleno, sobre las actividades desarrolladas por el Poder Judicial</w:t>
      </w:r>
      <w:r w:rsidR="00924B0A">
        <w:rPr>
          <w:rFonts w:ascii="Lato" w:hAnsi="Lato" w:cs="Lato"/>
        </w:rPr>
        <w:t>.</w:t>
      </w:r>
    </w:p>
    <w:p w:rsidR="004D6138" w:rsidRDefault="004D6138" w:rsidP="0016446C">
      <w:pPr>
        <w:spacing w:after="0"/>
        <w:jc w:val="both"/>
        <w:rPr>
          <w:rFonts w:ascii="Lato" w:hAnsi="Lato" w:cs="Lato"/>
        </w:rPr>
      </w:pPr>
    </w:p>
    <w:p w:rsidR="00826FA3" w:rsidRDefault="008900F1" w:rsidP="0016446C">
      <w:pPr>
        <w:spacing w:after="0"/>
        <w:jc w:val="both"/>
        <w:rPr>
          <w:rFonts w:ascii="Lato" w:hAnsi="Lato" w:cs="Lato"/>
        </w:rPr>
      </w:pPr>
      <w:r>
        <w:rPr>
          <w:rFonts w:ascii="Lato" w:hAnsi="Lato" w:cs="Lato"/>
        </w:rPr>
        <w:tab/>
      </w:r>
      <w:r w:rsidR="00826FA3" w:rsidRPr="00826FA3">
        <w:rPr>
          <w:rFonts w:ascii="Lato" w:hAnsi="Lato" w:cs="Lato"/>
        </w:rPr>
        <w:t xml:space="preserve">En el Título Onceavo denominado “De las Dependencias del Tribunal Superior de Justicia”, la tercera Ley Orgánica estableció las funciones del Instituto de Especialización y Capacitación Judicial, Archivo Judicial del Estado, Boletín Judicial, Oficialía de Partes y de la </w:t>
      </w:r>
      <w:r w:rsidR="00826FA3">
        <w:rPr>
          <w:rFonts w:ascii="Lato" w:hAnsi="Lato" w:cs="Lato"/>
        </w:rPr>
        <w:t>Unidad de Apoyo Administrativo.</w:t>
      </w:r>
      <w:r w:rsidR="00826FA3" w:rsidRPr="00826FA3">
        <w:rPr>
          <w:rFonts w:ascii="Lato" w:hAnsi="Lato" w:cs="Lato"/>
        </w:rPr>
        <w:t xml:space="preserve"> </w:t>
      </w:r>
    </w:p>
    <w:p w:rsidR="0023205C" w:rsidRDefault="0023205C" w:rsidP="0016446C">
      <w:pPr>
        <w:spacing w:after="0"/>
        <w:jc w:val="both"/>
        <w:rPr>
          <w:rFonts w:ascii="Lato" w:hAnsi="Lato" w:cs="Lato"/>
          <w:sz w:val="16"/>
        </w:rPr>
      </w:pPr>
    </w:p>
    <w:p w:rsidR="004E33A5" w:rsidRDefault="004E33A5" w:rsidP="0016446C">
      <w:pPr>
        <w:spacing w:after="0"/>
        <w:jc w:val="both"/>
        <w:rPr>
          <w:rFonts w:ascii="Lato" w:hAnsi="Lato" w:cs="Lato"/>
          <w:sz w:val="16"/>
        </w:rPr>
      </w:pPr>
    </w:p>
    <w:p w:rsidR="004E33A5" w:rsidRPr="009E56C9" w:rsidRDefault="004E33A5" w:rsidP="0016446C">
      <w:pPr>
        <w:spacing w:after="0"/>
        <w:jc w:val="both"/>
        <w:rPr>
          <w:rFonts w:ascii="Lato" w:hAnsi="Lato" w:cs="Lato"/>
          <w:sz w:val="16"/>
        </w:rPr>
      </w:pPr>
    </w:p>
    <w:p w:rsidR="00B34F59" w:rsidRDefault="00B34F59" w:rsidP="008900F1">
      <w:pPr>
        <w:spacing w:after="0"/>
        <w:jc w:val="both"/>
        <w:rPr>
          <w:rFonts w:ascii="Lato" w:hAnsi="Lato" w:cs="Lato"/>
        </w:rPr>
      </w:pPr>
    </w:p>
    <w:p w:rsidR="00826FA3" w:rsidRDefault="008900F1" w:rsidP="008900F1">
      <w:pPr>
        <w:spacing w:after="0"/>
        <w:jc w:val="both"/>
        <w:rPr>
          <w:rFonts w:ascii="Lato" w:hAnsi="Lato" w:cs="Lato"/>
        </w:rPr>
      </w:pPr>
      <w:r>
        <w:rPr>
          <w:rFonts w:ascii="Lato" w:hAnsi="Lato" w:cs="Lato"/>
        </w:rPr>
        <w:tab/>
        <w:t>El 30 de Septiembre de 1989, p</w:t>
      </w:r>
      <w:r w:rsidRPr="008900F1">
        <w:rPr>
          <w:rFonts w:ascii="Lato" w:hAnsi="Lato" w:cs="Lato"/>
        </w:rPr>
        <w:t>or Decreto número 193,</w:t>
      </w:r>
      <w:r w:rsidR="006050B5">
        <w:rPr>
          <w:rFonts w:ascii="Lato" w:hAnsi="Lato" w:cs="Lato"/>
        </w:rPr>
        <w:t xml:space="preserve"> </w:t>
      </w:r>
      <w:r w:rsidRPr="008900F1">
        <w:rPr>
          <w:rFonts w:ascii="Lato" w:hAnsi="Lato" w:cs="Lato"/>
        </w:rPr>
        <w:t xml:space="preserve">publicado en el Periódico Oficial número 27, </w:t>
      </w:r>
      <w:r w:rsidR="006050B5">
        <w:rPr>
          <w:rFonts w:ascii="Lato" w:hAnsi="Lato" w:cs="Lato"/>
        </w:rPr>
        <w:t xml:space="preserve">se </w:t>
      </w:r>
      <w:r w:rsidRPr="008900F1">
        <w:rPr>
          <w:rFonts w:ascii="Lato" w:hAnsi="Lato" w:cs="Lato"/>
        </w:rPr>
        <w:t>reforma</w:t>
      </w:r>
      <w:r w:rsidR="006050B5">
        <w:rPr>
          <w:rFonts w:ascii="Lato" w:hAnsi="Lato" w:cs="Lato"/>
        </w:rPr>
        <w:t>n</w:t>
      </w:r>
      <w:r w:rsidRPr="008900F1">
        <w:rPr>
          <w:rFonts w:ascii="Lato" w:hAnsi="Lato" w:cs="Lato"/>
        </w:rPr>
        <w:t xml:space="preserve"> los artículos 57, 58, 59 y 60 de la C</w:t>
      </w:r>
      <w:r w:rsidR="006050B5">
        <w:rPr>
          <w:rFonts w:ascii="Lato" w:hAnsi="Lato" w:cs="Lato"/>
        </w:rPr>
        <w:t>onstitución Política del Estado, d</w:t>
      </w:r>
      <w:r w:rsidR="007A3C6B">
        <w:rPr>
          <w:rFonts w:ascii="Lato" w:hAnsi="Lato" w:cs="Lato"/>
        </w:rPr>
        <w:t xml:space="preserve">entro de los cuales, </w:t>
      </w:r>
      <w:r w:rsidR="00EC5FC0">
        <w:rPr>
          <w:rFonts w:ascii="Lato" w:hAnsi="Lato" w:cs="Lato"/>
        </w:rPr>
        <w:t>destaca</w:t>
      </w:r>
      <w:r w:rsidR="007A3C6B">
        <w:rPr>
          <w:rFonts w:ascii="Lato" w:hAnsi="Lato" w:cs="Lato"/>
        </w:rPr>
        <w:t xml:space="preserve"> la reforma a</w:t>
      </w:r>
      <w:r w:rsidRPr="008900F1">
        <w:rPr>
          <w:rFonts w:ascii="Lato" w:hAnsi="Lato" w:cs="Lato"/>
        </w:rPr>
        <w:t xml:space="preserve">l artículo 57 </w:t>
      </w:r>
      <w:r w:rsidR="007A3C6B">
        <w:rPr>
          <w:rFonts w:ascii="Lato" w:hAnsi="Lato" w:cs="Lato"/>
        </w:rPr>
        <w:t xml:space="preserve">donde </w:t>
      </w:r>
      <w:r w:rsidRPr="008900F1">
        <w:rPr>
          <w:rFonts w:ascii="Lato" w:hAnsi="Lato" w:cs="Lato"/>
        </w:rPr>
        <w:t>fue adicionado con tres párrafos, estableciéndose que el Poder Judicial contaría con presupuesto propio para garantizar su independencia, como mínimo, el 2% del total del Presupuesto de Egresos para el ejercicio correspondiente a las Dependencias del Gobierno del Estado.</w:t>
      </w:r>
      <w:r>
        <w:rPr>
          <w:rFonts w:ascii="Lato" w:hAnsi="Lato" w:cs="Lato"/>
        </w:rPr>
        <w:t xml:space="preserve"> </w:t>
      </w:r>
    </w:p>
    <w:p w:rsidR="00826FA3" w:rsidRPr="009E56C9" w:rsidRDefault="00826FA3" w:rsidP="008900F1">
      <w:pPr>
        <w:spacing w:after="0"/>
        <w:jc w:val="both"/>
        <w:rPr>
          <w:rFonts w:ascii="Lato" w:hAnsi="Lato" w:cs="Lato"/>
          <w:sz w:val="16"/>
        </w:rPr>
      </w:pPr>
    </w:p>
    <w:p w:rsidR="002B47C7" w:rsidRDefault="00826FA3" w:rsidP="0016446C">
      <w:pPr>
        <w:spacing w:after="0"/>
        <w:jc w:val="both"/>
        <w:rPr>
          <w:rFonts w:ascii="Lato" w:hAnsi="Lato" w:cs="Lato"/>
        </w:rPr>
      </w:pPr>
      <w:r>
        <w:rPr>
          <w:rFonts w:ascii="Lato" w:hAnsi="Lato" w:cs="Lato"/>
        </w:rPr>
        <w:tab/>
      </w:r>
      <w:r w:rsidR="002B47C7">
        <w:rPr>
          <w:rFonts w:ascii="Lato" w:hAnsi="Lato" w:cs="Lato"/>
        </w:rPr>
        <w:t xml:space="preserve">Del periodo del 1 de Noviembre de 1990 al 31 de Octubre de 1991, el Tribunal en Pleno tomó la determinación de iniciar el “Plan de Reestructuración del Poder Judicial del Estado” </w:t>
      </w:r>
      <w:r w:rsidR="002B47C7" w:rsidRPr="002B47C7">
        <w:rPr>
          <w:rFonts w:ascii="Lato" w:hAnsi="Lato" w:cs="Lato"/>
        </w:rPr>
        <w:t>destacando entre sus objetivos, la optimización de los sitios en donde debe impartirse la justicia, que esta sea en lugares dignos y decorosos, tanto para quienes acuden a ellos, como para los mismos funcionarios y empleados</w:t>
      </w:r>
      <w:r w:rsidR="002B47C7">
        <w:rPr>
          <w:rFonts w:ascii="Lato" w:hAnsi="Lato" w:cs="Lato"/>
        </w:rPr>
        <w:t>.</w:t>
      </w:r>
    </w:p>
    <w:p w:rsidR="002B47C7" w:rsidRPr="009E56C9" w:rsidRDefault="002B47C7" w:rsidP="0016446C">
      <w:pPr>
        <w:spacing w:after="0"/>
        <w:jc w:val="both"/>
        <w:rPr>
          <w:rFonts w:ascii="Lato" w:hAnsi="Lato" w:cs="Lato"/>
          <w:sz w:val="16"/>
        </w:rPr>
      </w:pPr>
    </w:p>
    <w:p w:rsidR="0016446C" w:rsidRPr="00BB184B" w:rsidRDefault="0016446C" w:rsidP="00F2795B">
      <w:pPr>
        <w:spacing w:after="0"/>
        <w:jc w:val="both"/>
        <w:rPr>
          <w:rFonts w:ascii="Lato" w:hAnsi="Lato" w:cs="Lato"/>
        </w:rPr>
      </w:pPr>
      <w:r w:rsidRPr="0005592D">
        <w:rPr>
          <w:rFonts w:ascii="Lato" w:hAnsi="Lato" w:cs="Lato"/>
        </w:rPr>
        <w:tab/>
      </w:r>
      <w:r w:rsidR="00F2795B">
        <w:rPr>
          <w:rFonts w:ascii="Lato" w:hAnsi="Lato" w:cs="Lato"/>
        </w:rPr>
        <w:t>D</w:t>
      </w:r>
      <w:r w:rsidR="0056190A">
        <w:rPr>
          <w:rFonts w:ascii="Lato" w:hAnsi="Lato" w:cs="Lato"/>
        </w:rPr>
        <w:t xml:space="preserve">urante el </w:t>
      </w:r>
      <w:r w:rsidRPr="00BB184B">
        <w:rPr>
          <w:rFonts w:ascii="Lato" w:hAnsi="Lato" w:cs="Lato"/>
        </w:rPr>
        <w:t>per</w:t>
      </w:r>
      <w:r w:rsidR="00235D08">
        <w:rPr>
          <w:rFonts w:ascii="Lato" w:hAnsi="Lato" w:cs="Lato"/>
        </w:rPr>
        <w:t>i</w:t>
      </w:r>
      <w:r w:rsidRPr="00BB184B">
        <w:rPr>
          <w:rFonts w:ascii="Lato" w:hAnsi="Lato" w:cs="Lato"/>
        </w:rPr>
        <w:t xml:space="preserve">odo del </w:t>
      </w:r>
      <w:r w:rsidR="00EA10E1">
        <w:rPr>
          <w:rFonts w:ascii="Lato" w:hAnsi="Lato" w:cs="Lato"/>
        </w:rPr>
        <w:t>01</w:t>
      </w:r>
      <w:r w:rsidRPr="00BB184B">
        <w:rPr>
          <w:rFonts w:ascii="Lato" w:hAnsi="Lato" w:cs="Lato"/>
        </w:rPr>
        <w:t xml:space="preserve"> de noviembre de 1992 al 31 de oct</w:t>
      </w:r>
      <w:r w:rsidR="0056190A">
        <w:rPr>
          <w:rFonts w:ascii="Lato" w:hAnsi="Lato" w:cs="Lato"/>
        </w:rPr>
        <w:t xml:space="preserve">ubre de 1993, destaca </w:t>
      </w:r>
      <w:r w:rsidRPr="00BB184B">
        <w:rPr>
          <w:rFonts w:ascii="Lato" w:hAnsi="Lato" w:cs="Lato"/>
        </w:rPr>
        <w:t>la implementación de sistemas administrativos de cómputo y de informática jurídica, al igual que la capacitación necesaria para su instalación y operación, instalándose 250 equipos de cómputo y sus accesorios en el Tribunal, sus dependencias y en 38 Juzgados del Estado.</w:t>
      </w:r>
    </w:p>
    <w:p w:rsidR="0016446C" w:rsidRPr="009E56C9" w:rsidRDefault="0016446C" w:rsidP="0016446C">
      <w:pPr>
        <w:spacing w:after="0"/>
        <w:jc w:val="both"/>
        <w:rPr>
          <w:rFonts w:ascii="Lato" w:hAnsi="Lato" w:cs="Lato"/>
          <w:sz w:val="16"/>
        </w:rPr>
      </w:pPr>
    </w:p>
    <w:p w:rsidR="0016446C" w:rsidRPr="00BB184B" w:rsidRDefault="0016446C" w:rsidP="0016446C">
      <w:pPr>
        <w:spacing w:after="0"/>
        <w:jc w:val="both"/>
        <w:rPr>
          <w:rFonts w:ascii="Lato" w:hAnsi="Lato" w:cs="Lato"/>
        </w:rPr>
      </w:pPr>
      <w:r w:rsidRPr="00BB184B">
        <w:rPr>
          <w:rFonts w:ascii="Lato" w:hAnsi="Lato" w:cs="Lato"/>
        </w:rPr>
        <w:tab/>
      </w:r>
      <w:r w:rsidR="0056190A">
        <w:rPr>
          <w:rFonts w:ascii="Lato" w:hAnsi="Lato" w:cs="Lato"/>
        </w:rPr>
        <w:t>D</w:t>
      </w:r>
      <w:r w:rsidRPr="00BB184B">
        <w:rPr>
          <w:rFonts w:ascii="Lato" w:hAnsi="Lato" w:cs="Lato"/>
        </w:rPr>
        <w:t>e 1993 a 1994, se desarrollaron sistemas de cómputo con el afán modernizador y en atención a los requerimientos de los beneficiarios del servicio público de Administración de Justicia</w:t>
      </w:r>
      <w:r w:rsidR="0023205C">
        <w:rPr>
          <w:rFonts w:ascii="Lato" w:hAnsi="Lato" w:cs="Lato"/>
        </w:rPr>
        <w:t>.</w:t>
      </w:r>
    </w:p>
    <w:p w:rsidR="00724747" w:rsidRPr="009E56C9" w:rsidRDefault="00724747" w:rsidP="0016446C">
      <w:pPr>
        <w:spacing w:after="0"/>
        <w:jc w:val="both"/>
        <w:rPr>
          <w:rFonts w:ascii="Lato" w:hAnsi="Lato" w:cs="Lato"/>
          <w:sz w:val="16"/>
        </w:rPr>
      </w:pPr>
    </w:p>
    <w:p w:rsidR="00EA10E1" w:rsidRDefault="0016446C" w:rsidP="0016446C">
      <w:pPr>
        <w:spacing w:after="0"/>
        <w:jc w:val="both"/>
      </w:pPr>
      <w:r w:rsidRPr="00BB184B">
        <w:rPr>
          <w:rFonts w:ascii="Lato" w:hAnsi="Lato" w:cs="Lato"/>
        </w:rPr>
        <w:tab/>
        <w:t>El Consejo de la Judicatura del Estado de Baja California, se creó por reforma a la Carta Política Estatal, publicada el 25 de septiembre de 1995. Una nueva Ley Orgánica del Poder Judicial del Estado fue publicada en el Periódico Oficial del 4 de octubre del mismo año que reguló al Consejo, sus órganos auxiliares y la carrera judicial.</w:t>
      </w:r>
      <w:r w:rsidR="007C5DF6" w:rsidRPr="007C5DF6">
        <w:t xml:space="preserve"> </w:t>
      </w:r>
    </w:p>
    <w:p w:rsidR="00EA10E1" w:rsidRDefault="00EA10E1" w:rsidP="0016446C">
      <w:pPr>
        <w:spacing w:after="0"/>
        <w:jc w:val="both"/>
        <w:rPr>
          <w:sz w:val="16"/>
        </w:rPr>
      </w:pPr>
    </w:p>
    <w:p w:rsidR="00835F67" w:rsidRDefault="00835F67" w:rsidP="0016446C">
      <w:pPr>
        <w:spacing w:after="0"/>
        <w:jc w:val="both"/>
        <w:rPr>
          <w:rFonts w:ascii="Lato" w:hAnsi="Lato" w:cs="Lato"/>
        </w:rPr>
      </w:pPr>
      <w:r w:rsidRPr="00835F67">
        <w:rPr>
          <w:rFonts w:ascii="Lato" w:hAnsi="Lato" w:cs="Lato"/>
          <w:sz w:val="16"/>
        </w:rPr>
        <w:tab/>
      </w:r>
      <w:r w:rsidRPr="00835F67">
        <w:rPr>
          <w:rFonts w:ascii="Lato" w:hAnsi="Lato" w:cs="Lato"/>
        </w:rPr>
        <w:t>Es</w:t>
      </w:r>
      <w:r w:rsidR="00BA6FD1">
        <w:rPr>
          <w:rFonts w:ascii="Lato" w:hAnsi="Lato" w:cs="Lato"/>
        </w:rPr>
        <w:t>te hecho es de gran importancia</w:t>
      </w:r>
      <w:r>
        <w:rPr>
          <w:rFonts w:ascii="Lato" w:hAnsi="Lato" w:cs="Lato"/>
        </w:rPr>
        <w:t xml:space="preserve">, </w:t>
      </w:r>
      <w:r w:rsidR="00444AD5">
        <w:rPr>
          <w:rFonts w:ascii="Lato" w:hAnsi="Lato" w:cs="Lato"/>
        </w:rPr>
        <w:t>ya</w:t>
      </w:r>
      <w:r w:rsidR="00BA6FD1">
        <w:rPr>
          <w:rFonts w:ascii="Lato" w:hAnsi="Lato" w:cs="Lato"/>
        </w:rPr>
        <w:t xml:space="preserve"> que</w:t>
      </w:r>
      <w:r>
        <w:rPr>
          <w:rFonts w:ascii="Lato" w:hAnsi="Lato" w:cs="Lato"/>
        </w:rPr>
        <w:t xml:space="preserve"> se inicia todo un procedimiento de mejora dentro del Poder Judicial por medio de acuerdos emitidos por el Pleno del Consejo de la Judicatura del Estado</w:t>
      </w:r>
      <w:r w:rsidR="00BA6FD1">
        <w:rPr>
          <w:rFonts w:ascii="Lato" w:hAnsi="Lato" w:cs="Lato"/>
        </w:rPr>
        <w:t xml:space="preserve">, quien vela por la mejora continua dentro de sus procesos administrativos en apego a la normatividad vigente correspondiente, contribuyendo así a la legalidad y transparencia del mismo, lo cual parecía aislado antes </w:t>
      </w:r>
      <w:r w:rsidR="00444AD5">
        <w:rPr>
          <w:rFonts w:ascii="Lato" w:hAnsi="Lato" w:cs="Lato"/>
        </w:rPr>
        <w:t>de su creación.</w:t>
      </w:r>
    </w:p>
    <w:p w:rsidR="00BA6FD1" w:rsidRPr="00835F67" w:rsidRDefault="00BA6FD1" w:rsidP="0016446C">
      <w:pPr>
        <w:spacing w:after="0"/>
        <w:jc w:val="both"/>
        <w:rPr>
          <w:rFonts w:ascii="Lato" w:hAnsi="Lato" w:cs="Lato"/>
        </w:rPr>
      </w:pPr>
    </w:p>
    <w:p w:rsidR="0016446C" w:rsidRPr="00BB184B" w:rsidRDefault="00EA10E1" w:rsidP="0016446C">
      <w:pPr>
        <w:spacing w:after="0"/>
        <w:jc w:val="both"/>
        <w:rPr>
          <w:rFonts w:ascii="Lato" w:hAnsi="Lato" w:cs="Lato"/>
        </w:rPr>
      </w:pPr>
      <w:r>
        <w:tab/>
      </w:r>
      <w:r w:rsidR="007C5DF6" w:rsidRPr="007C5DF6">
        <w:rPr>
          <w:rFonts w:ascii="Lato" w:hAnsi="Lato" w:cs="Lato"/>
        </w:rPr>
        <w:t>Las facultades del Primer Consejo, fueron muy amplias, toda vez que no únicamente contaba con las atribuciones de administración, vigilancia y disciplina del Poder Judicial Estatal, incluyendo al Tribunal Superior de Justicia, sino que, el Consejo también tenía a su cargo la selección y nombramiento de los Magistrados, los Jueces, y demás funcionarios de</w:t>
      </w:r>
      <w:r w:rsidR="0019095B">
        <w:rPr>
          <w:rFonts w:ascii="Lato" w:hAnsi="Lato" w:cs="Lato"/>
        </w:rPr>
        <w:t xml:space="preserve"> </w:t>
      </w:r>
      <w:r w:rsidR="007C5DF6" w:rsidRPr="007C5DF6">
        <w:rPr>
          <w:rFonts w:ascii="Lato" w:hAnsi="Lato" w:cs="Lato"/>
        </w:rPr>
        <w:t>la carrera judicial, es decir Secretarios de Acuerdos y Actuarios.</w:t>
      </w:r>
    </w:p>
    <w:p w:rsidR="00476C00" w:rsidRDefault="00476C00" w:rsidP="0016446C">
      <w:pPr>
        <w:spacing w:after="0"/>
        <w:jc w:val="both"/>
        <w:rPr>
          <w:rFonts w:ascii="Lato" w:hAnsi="Lato" w:cs="Lato"/>
          <w:sz w:val="16"/>
        </w:rPr>
      </w:pPr>
    </w:p>
    <w:p w:rsidR="00B34F59" w:rsidRDefault="00B34F59" w:rsidP="0016446C">
      <w:pPr>
        <w:spacing w:after="0"/>
        <w:jc w:val="both"/>
        <w:rPr>
          <w:rFonts w:ascii="Lato" w:hAnsi="Lato" w:cs="Lato"/>
          <w:sz w:val="16"/>
        </w:rPr>
      </w:pPr>
    </w:p>
    <w:p w:rsidR="00B34F59" w:rsidRDefault="00B34F59" w:rsidP="0016446C">
      <w:pPr>
        <w:spacing w:after="0"/>
        <w:jc w:val="both"/>
        <w:rPr>
          <w:rFonts w:ascii="Lato" w:hAnsi="Lato" w:cs="Lato"/>
          <w:sz w:val="16"/>
        </w:rPr>
      </w:pPr>
    </w:p>
    <w:p w:rsidR="00B34F59" w:rsidRDefault="00B34F59" w:rsidP="0016446C">
      <w:pPr>
        <w:spacing w:after="0"/>
        <w:jc w:val="both"/>
        <w:rPr>
          <w:rFonts w:ascii="Lato" w:hAnsi="Lato" w:cs="Lato"/>
          <w:sz w:val="16"/>
        </w:rPr>
      </w:pPr>
    </w:p>
    <w:p w:rsidR="00B34F59" w:rsidRDefault="00B34F59" w:rsidP="0016446C">
      <w:pPr>
        <w:spacing w:after="0"/>
        <w:jc w:val="both"/>
        <w:rPr>
          <w:rFonts w:ascii="Lato" w:hAnsi="Lato" w:cs="Lato"/>
          <w:sz w:val="16"/>
        </w:rPr>
      </w:pPr>
    </w:p>
    <w:p w:rsidR="00B34F59" w:rsidRPr="009E56C9" w:rsidRDefault="00B34F59" w:rsidP="0016446C">
      <w:pPr>
        <w:spacing w:after="0"/>
        <w:jc w:val="both"/>
        <w:rPr>
          <w:rFonts w:ascii="Lato" w:hAnsi="Lato" w:cs="Lato"/>
          <w:sz w:val="16"/>
        </w:rPr>
      </w:pPr>
    </w:p>
    <w:p w:rsidR="00875AB6" w:rsidRDefault="00835F67" w:rsidP="00875AB6">
      <w:pPr>
        <w:spacing w:after="0"/>
        <w:jc w:val="both"/>
        <w:rPr>
          <w:rFonts w:ascii="Lato" w:hAnsi="Lato" w:cs="Lato"/>
        </w:rPr>
      </w:pPr>
      <w:r>
        <w:rPr>
          <w:rFonts w:ascii="Lato" w:hAnsi="Lato" w:cs="Lato"/>
        </w:rPr>
        <w:tab/>
      </w:r>
      <w:r w:rsidR="0016446C" w:rsidRPr="00BB184B">
        <w:rPr>
          <w:rFonts w:ascii="Lato" w:hAnsi="Lato" w:cs="Lato"/>
        </w:rPr>
        <w:t>Con fecha 23 de</w:t>
      </w:r>
      <w:r w:rsidR="00112D84" w:rsidRPr="00BB184B">
        <w:rPr>
          <w:rFonts w:ascii="Lato" w:hAnsi="Lato" w:cs="Lato"/>
        </w:rPr>
        <w:t xml:space="preserve"> octubre de 1998 son publicados,</w:t>
      </w:r>
      <w:r w:rsidR="0016446C" w:rsidRPr="00BB184B">
        <w:rPr>
          <w:rFonts w:ascii="Lato" w:hAnsi="Lato" w:cs="Lato"/>
        </w:rPr>
        <w:t xml:space="preserve"> el Reglamento Interior de</w:t>
      </w:r>
      <w:r w:rsidR="00875AB6">
        <w:rPr>
          <w:rFonts w:ascii="Lato" w:hAnsi="Lato" w:cs="Lato"/>
        </w:rPr>
        <w:t>l Tribunal Superior de Ju</w:t>
      </w:r>
      <w:r w:rsidR="00062D65">
        <w:rPr>
          <w:rFonts w:ascii="Lato" w:hAnsi="Lato" w:cs="Lato"/>
        </w:rPr>
        <w:t>sticia,</w:t>
      </w:r>
      <w:r w:rsidR="0016446C" w:rsidRPr="00BB184B">
        <w:rPr>
          <w:rFonts w:ascii="Lato" w:hAnsi="Lato" w:cs="Lato"/>
        </w:rPr>
        <w:t xml:space="preserve"> el Reglamento Interi</w:t>
      </w:r>
      <w:r w:rsidR="00875AB6">
        <w:rPr>
          <w:rFonts w:ascii="Lato" w:hAnsi="Lato" w:cs="Lato"/>
        </w:rPr>
        <w:t>or del Consejo de la Judicatura</w:t>
      </w:r>
      <w:r w:rsidR="00062D65">
        <w:rPr>
          <w:rFonts w:ascii="Lato" w:hAnsi="Lato" w:cs="Lato"/>
        </w:rPr>
        <w:t xml:space="preserve"> y el Reglamento de Peritos</w:t>
      </w:r>
      <w:r w:rsidR="0016446C" w:rsidRPr="00BB184B">
        <w:rPr>
          <w:rFonts w:ascii="Lato" w:hAnsi="Lato" w:cs="Lato"/>
        </w:rPr>
        <w:t xml:space="preserve"> estos ordenamientos regulan algunos aspecto</w:t>
      </w:r>
      <w:r w:rsidR="00112D84" w:rsidRPr="00BB184B">
        <w:rPr>
          <w:rFonts w:ascii="Lato" w:hAnsi="Lato" w:cs="Lato"/>
        </w:rPr>
        <w:t>s</w:t>
      </w:r>
      <w:r w:rsidR="0016446C" w:rsidRPr="00BB184B">
        <w:rPr>
          <w:rFonts w:ascii="Lato" w:hAnsi="Lato" w:cs="Lato"/>
        </w:rPr>
        <w:t xml:space="preserve"> </w:t>
      </w:r>
      <w:r w:rsidR="00875AB6">
        <w:rPr>
          <w:rFonts w:ascii="Lato" w:hAnsi="Lato" w:cs="Lato"/>
        </w:rPr>
        <w:t xml:space="preserve">como la </w:t>
      </w:r>
      <w:r w:rsidR="005555C6" w:rsidRPr="00BB184B">
        <w:rPr>
          <w:rFonts w:ascii="Lato" w:hAnsi="Lato" w:cs="Lato"/>
        </w:rPr>
        <w:t>clasificac</w:t>
      </w:r>
      <w:r w:rsidR="00875AB6">
        <w:rPr>
          <w:rFonts w:ascii="Lato" w:hAnsi="Lato" w:cs="Lato"/>
        </w:rPr>
        <w:t>ión del personal adscrito al Tribunal</w:t>
      </w:r>
      <w:r w:rsidR="005E1FAD">
        <w:rPr>
          <w:rFonts w:ascii="Lato" w:hAnsi="Lato" w:cs="Lato"/>
        </w:rPr>
        <w:t>;</w:t>
      </w:r>
      <w:r w:rsidR="00875AB6">
        <w:rPr>
          <w:rFonts w:ascii="Lato" w:hAnsi="Lato" w:cs="Lato"/>
        </w:rPr>
        <w:t xml:space="preserve"> </w:t>
      </w:r>
      <w:r w:rsidR="005E1FAD" w:rsidRPr="00B34F59">
        <w:rPr>
          <w:rFonts w:ascii="Lato" w:hAnsi="Lato" w:cs="Lato"/>
        </w:rPr>
        <w:t>de las atribuciones del Pleno y las Comisione</w:t>
      </w:r>
      <w:r w:rsidR="00EA10E1" w:rsidRPr="00B34F59">
        <w:rPr>
          <w:rFonts w:ascii="Lato" w:hAnsi="Lato" w:cs="Lato"/>
        </w:rPr>
        <w:t>s del Consejo de la Judicatura</w:t>
      </w:r>
      <w:r w:rsidR="00EA10E1">
        <w:rPr>
          <w:rFonts w:ascii="Lato" w:hAnsi="Lato" w:cs="Lato"/>
        </w:rPr>
        <w:t>.</w:t>
      </w:r>
    </w:p>
    <w:p w:rsidR="00062D65" w:rsidRPr="009E56C9" w:rsidRDefault="00062D65" w:rsidP="00875AB6">
      <w:pPr>
        <w:spacing w:after="0"/>
        <w:jc w:val="both"/>
        <w:rPr>
          <w:rFonts w:ascii="Lato" w:hAnsi="Lato" w:cs="Lato"/>
          <w:sz w:val="14"/>
        </w:rPr>
      </w:pPr>
    </w:p>
    <w:p w:rsidR="00E02261" w:rsidRDefault="00062D65" w:rsidP="0016446C">
      <w:pPr>
        <w:spacing w:after="0"/>
        <w:jc w:val="both"/>
        <w:rPr>
          <w:rFonts w:ascii="Lato" w:hAnsi="Lato" w:cs="Lato"/>
        </w:rPr>
      </w:pPr>
      <w:r>
        <w:rPr>
          <w:rFonts w:ascii="Lato" w:hAnsi="Lato" w:cs="Lato"/>
        </w:rPr>
        <w:tab/>
      </w:r>
      <w:r w:rsidR="00E02261">
        <w:rPr>
          <w:rFonts w:ascii="Lato" w:hAnsi="Lato" w:cs="Lato"/>
        </w:rPr>
        <w:t xml:space="preserve">El </w:t>
      </w:r>
      <w:r w:rsidR="006F466A">
        <w:rPr>
          <w:rFonts w:ascii="Lato" w:hAnsi="Lato" w:cs="Lato"/>
        </w:rPr>
        <w:t>18</w:t>
      </w:r>
      <w:r w:rsidR="00E02261">
        <w:rPr>
          <w:rFonts w:ascii="Lato" w:hAnsi="Lato" w:cs="Lato"/>
        </w:rPr>
        <w:t xml:space="preserve"> de Septiembre del año 2000, se solicita </w:t>
      </w:r>
      <w:r w:rsidR="006F466A">
        <w:rPr>
          <w:rFonts w:ascii="Lato" w:hAnsi="Lato" w:cs="Lato"/>
        </w:rPr>
        <w:t xml:space="preserve">al H. Pleno del Consejo de la Judicatura del Estado la inclusión como Dependencia, </w:t>
      </w:r>
      <w:r w:rsidR="00E02261">
        <w:rPr>
          <w:rFonts w:ascii="Lato" w:hAnsi="Lato" w:cs="Lato"/>
        </w:rPr>
        <w:t>a la Uni</w:t>
      </w:r>
      <w:r w:rsidR="0056169A">
        <w:rPr>
          <w:rFonts w:ascii="Lato" w:hAnsi="Lato" w:cs="Lato"/>
        </w:rPr>
        <w:t>dad de Apoyo Administrativo, nombr</w:t>
      </w:r>
      <w:r w:rsidR="00E02261">
        <w:rPr>
          <w:rFonts w:ascii="Lato" w:hAnsi="Lato" w:cs="Lato"/>
        </w:rPr>
        <w:t xml:space="preserve">ada </w:t>
      </w:r>
      <w:r w:rsidR="0056169A">
        <w:rPr>
          <w:rFonts w:ascii="Lato" w:hAnsi="Lato" w:cs="Lato"/>
        </w:rPr>
        <w:t xml:space="preserve">también </w:t>
      </w:r>
      <w:r w:rsidR="00E02261">
        <w:rPr>
          <w:rFonts w:ascii="Lato" w:hAnsi="Lato" w:cs="Lato"/>
        </w:rPr>
        <w:t>Unidad Administrativa</w:t>
      </w:r>
      <w:r w:rsidR="006F466A">
        <w:rPr>
          <w:rFonts w:ascii="Lato" w:hAnsi="Lato" w:cs="Lato"/>
        </w:rPr>
        <w:t>,</w:t>
      </w:r>
      <w:r w:rsidR="00E02261">
        <w:rPr>
          <w:rFonts w:ascii="Lato" w:hAnsi="Lato" w:cs="Lato"/>
        </w:rPr>
        <w:t xml:space="preserve"> en </w:t>
      </w:r>
      <w:r w:rsidR="006F466A">
        <w:rPr>
          <w:rFonts w:ascii="Lato" w:hAnsi="Lato" w:cs="Lato"/>
        </w:rPr>
        <w:t>el artículo</w:t>
      </w:r>
      <w:r w:rsidR="00E02261">
        <w:rPr>
          <w:rFonts w:ascii="Lato" w:hAnsi="Lato" w:cs="Lato"/>
        </w:rPr>
        <w:t xml:space="preserve"> 175</w:t>
      </w:r>
      <w:r w:rsidR="006F466A">
        <w:rPr>
          <w:rFonts w:ascii="Lato" w:hAnsi="Lato" w:cs="Lato"/>
        </w:rPr>
        <w:t xml:space="preserve"> de la Ley Orgánica del Poder Judicial del Estado denominándola Dirección Administrativa, hecho que queda asentado en el punto de acuerdo 6.27 </w:t>
      </w:r>
      <w:r w:rsidR="00EA10E1">
        <w:rPr>
          <w:rFonts w:ascii="Lato" w:hAnsi="Lato" w:cs="Lato"/>
        </w:rPr>
        <w:t>con fecha</w:t>
      </w:r>
      <w:r w:rsidR="006F466A">
        <w:rPr>
          <w:rFonts w:ascii="Lato" w:hAnsi="Lato" w:cs="Lato"/>
        </w:rPr>
        <w:t xml:space="preserve"> 20 de Septiembre del </w:t>
      </w:r>
      <w:r w:rsidR="00EA10E1">
        <w:rPr>
          <w:rFonts w:ascii="Lato" w:hAnsi="Lato" w:cs="Lato"/>
        </w:rPr>
        <w:t>2000</w:t>
      </w:r>
      <w:r w:rsidR="006F466A">
        <w:rPr>
          <w:rFonts w:ascii="Lato" w:hAnsi="Lato" w:cs="Lato"/>
        </w:rPr>
        <w:t>; sin embargo, no se realiza el cambio en la Ley Orgánica</w:t>
      </w:r>
      <w:r w:rsidR="0056169A">
        <w:rPr>
          <w:rFonts w:ascii="Lato" w:hAnsi="Lato" w:cs="Lato"/>
        </w:rPr>
        <w:t>,</w:t>
      </w:r>
      <w:r w:rsidR="006F466A">
        <w:rPr>
          <w:rFonts w:ascii="Lato" w:hAnsi="Lato" w:cs="Lato"/>
        </w:rPr>
        <w:t xml:space="preserve"> pero a partir de este momento </w:t>
      </w:r>
      <w:r w:rsidR="00376A92">
        <w:rPr>
          <w:rFonts w:ascii="Lato" w:hAnsi="Lato" w:cs="Lato"/>
        </w:rPr>
        <w:t xml:space="preserve">en algunos casos </w:t>
      </w:r>
      <w:r w:rsidR="006F466A">
        <w:rPr>
          <w:rFonts w:ascii="Lato" w:hAnsi="Lato" w:cs="Lato"/>
        </w:rPr>
        <w:t>se le denomina Dirección de la Unidad Administrativa</w:t>
      </w:r>
      <w:r w:rsidR="00376A92">
        <w:rPr>
          <w:rFonts w:ascii="Lato" w:hAnsi="Lato" w:cs="Lato"/>
        </w:rPr>
        <w:t xml:space="preserve"> y estaba conformada por seis Departamentos, consistentes en el Fondo Auxiliar, Contabilidad, Presupuestos y Nóminas, Servicios Generales, Informática y Recursos Humanos</w:t>
      </w:r>
      <w:r w:rsidR="006F466A">
        <w:rPr>
          <w:rFonts w:ascii="Lato" w:hAnsi="Lato" w:cs="Lato"/>
        </w:rPr>
        <w:t xml:space="preserve">. </w:t>
      </w:r>
    </w:p>
    <w:p w:rsidR="006F466A" w:rsidRPr="0019095B" w:rsidRDefault="006F466A" w:rsidP="0016446C">
      <w:pPr>
        <w:spacing w:after="0"/>
        <w:jc w:val="both"/>
        <w:rPr>
          <w:rFonts w:ascii="Lato" w:hAnsi="Lato" w:cs="Lato"/>
          <w:sz w:val="20"/>
        </w:rPr>
      </w:pPr>
    </w:p>
    <w:p w:rsidR="00B6572B" w:rsidRDefault="009922E5" w:rsidP="0016446C">
      <w:pPr>
        <w:spacing w:after="0"/>
        <w:jc w:val="both"/>
        <w:rPr>
          <w:rFonts w:ascii="Lato" w:hAnsi="Lato" w:cs="Lato"/>
        </w:rPr>
      </w:pPr>
      <w:r>
        <w:rPr>
          <w:rFonts w:ascii="Lato" w:hAnsi="Lato" w:cs="Lato"/>
        </w:rPr>
        <w:tab/>
      </w:r>
      <w:r w:rsidR="00B6572B">
        <w:rPr>
          <w:rFonts w:ascii="Lato" w:hAnsi="Lato" w:cs="Lato"/>
        </w:rPr>
        <w:t>P</w:t>
      </w:r>
      <w:r w:rsidR="00B6572B" w:rsidRPr="00B6572B">
        <w:rPr>
          <w:rFonts w:ascii="Lato" w:hAnsi="Lato" w:cs="Lato"/>
        </w:rPr>
        <w:t>ara el per</w:t>
      </w:r>
      <w:r w:rsidR="00B04886">
        <w:rPr>
          <w:rFonts w:ascii="Lato" w:hAnsi="Lato" w:cs="Lato"/>
        </w:rPr>
        <w:t>i</w:t>
      </w:r>
      <w:r w:rsidR="00B6572B" w:rsidRPr="00B6572B">
        <w:rPr>
          <w:rFonts w:ascii="Lato" w:hAnsi="Lato" w:cs="Lato"/>
        </w:rPr>
        <w:t>odo comprendido del día</w:t>
      </w:r>
      <w:r w:rsidR="00B04886">
        <w:rPr>
          <w:rFonts w:ascii="Lato" w:hAnsi="Lato" w:cs="Lato"/>
        </w:rPr>
        <w:t xml:space="preserve"> 01</w:t>
      </w:r>
      <w:r w:rsidR="00B6572B" w:rsidRPr="00B6572B">
        <w:rPr>
          <w:rFonts w:ascii="Lato" w:hAnsi="Lato" w:cs="Lato"/>
        </w:rPr>
        <w:t xml:space="preserve"> de noviembre del año 2002 al 31 de octub</w:t>
      </w:r>
      <w:r w:rsidR="0056169A">
        <w:rPr>
          <w:rFonts w:ascii="Lato" w:hAnsi="Lato" w:cs="Lato"/>
        </w:rPr>
        <w:t>re del año 2004,</w:t>
      </w:r>
      <w:r w:rsidR="00B6572B">
        <w:rPr>
          <w:rFonts w:ascii="Lato" w:hAnsi="Lato" w:cs="Lato"/>
        </w:rPr>
        <w:t xml:space="preserve"> se dio</w:t>
      </w:r>
      <w:r w:rsidR="00B6572B" w:rsidRPr="00B6572B">
        <w:rPr>
          <w:rFonts w:ascii="Lato" w:hAnsi="Lato" w:cs="Lato"/>
        </w:rPr>
        <w:t xml:space="preserve"> un gran impulso a la capacitación, formación y actualización de los servidores públicos del Poder Judicial, así como a la dignificación salarial de los Jueces.</w:t>
      </w:r>
    </w:p>
    <w:p w:rsidR="009B3DCF" w:rsidRDefault="009B3DCF" w:rsidP="0016446C">
      <w:pPr>
        <w:spacing w:after="0"/>
        <w:jc w:val="both"/>
        <w:rPr>
          <w:rFonts w:ascii="Lato" w:hAnsi="Lato" w:cs="Lato"/>
        </w:rPr>
      </w:pPr>
    </w:p>
    <w:p w:rsidR="009B3DCF" w:rsidRDefault="009B3DCF" w:rsidP="0016446C">
      <w:pPr>
        <w:spacing w:after="0"/>
        <w:jc w:val="both"/>
        <w:rPr>
          <w:rFonts w:ascii="Lato" w:hAnsi="Lato" w:cs="Lato"/>
        </w:rPr>
      </w:pPr>
      <w:r>
        <w:rPr>
          <w:rFonts w:ascii="Lato" w:hAnsi="Lato" w:cs="Lato"/>
        </w:rPr>
        <w:tab/>
        <w:t>El 21 de Septiembre de 2004</w:t>
      </w:r>
      <w:r w:rsidR="00903B40">
        <w:rPr>
          <w:rFonts w:ascii="Lato" w:hAnsi="Lato" w:cs="Lato"/>
        </w:rPr>
        <w:t xml:space="preserve">, mediante el punto de acuerdo 3.10.1, </w:t>
      </w:r>
      <w:r>
        <w:rPr>
          <w:rFonts w:ascii="Lato" w:hAnsi="Lato" w:cs="Lato"/>
        </w:rPr>
        <w:t xml:space="preserve">con la finalidad de </w:t>
      </w:r>
      <w:r w:rsidR="001107DD">
        <w:rPr>
          <w:rFonts w:ascii="Lato" w:hAnsi="Lato" w:cs="Lato"/>
        </w:rPr>
        <w:t>salvar lo que es el presupuesto</w:t>
      </w:r>
      <w:r w:rsidR="00903B40" w:rsidRPr="00903B40">
        <w:rPr>
          <w:rFonts w:ascii="Lato" w:hAnsi="Lato" w:cs="Lato"/>
        </w:rPr>
        <w:t xml:space="preserve"> </w:t>
      </w:r>
      <w:r w:rsidR="00903B40">
        <w:rPr>
          <w:rFonts w:ascii="Lato" w:hAnsi="Lato" w:cs="Lato"/>
        </w:rPr>
        <w:t xml:space="preserve">para el ejercicio fiscal 2005, ya que se había quedado </w:t>
      </w:r>
      <w:r w:rsidR="00164A27">
        <w:rPr>
          <w:rFonts w:ascii="Lato" w:hAnsi="Lato" w:cs="Lato"/>
        </w:rPr>
        <w:t>sin titular el Departamento de P</w:t>
      </w:r>
      <w:r w:rsidR="00903B40">
        <w:rPr>
          <w:rFonts w:ascii="Lato" w:hAnsi="Lato" w:cs="Lato"/>
        </w:rPr>
        <w:t>resupuestos y Nóminas</w:t>
      </w:r>
      <w:r w:rsidR="001107DD">
        <w:rPr>
          <w:rFonts w:ascii="Lato" w:hAnsi="Lato" w:cs="Lato"/>
        </w:rPr>
        <w:t>, se determina enfocar los esfuerzos en su elaboración, quedando las funciones y responsabilidades</w:t>
      </w:r>
      <w:r w:rsidR="00B95CC5">
        <w:rPr>
          <w:rFonts w:ascii="Lato" w:hAnsi="Lato" w:cs="Lato"/>
        </w:rPr>
        <w:t xml:space="preserve">, competencia </w:t>
      </w:r>
      <w:r w:rsidR="001107DD">
        <w:rPr>
          <w:rFonts w:ascii="Lato" w:hAnsi="Lato" w:cs="Lato"/>
        </w:rPr>
        <w:t>de n</w:t>
      </w:r>
      <w:r w:rsidR="00B95CC5">
        <w:rPr>
          <w:rFonts w:ascii="Lato" w:hAnsi="Lato" w:cs="Lato"/>
        </w:rPr>
        <w:t>óminas a cargo del personal operativo correspondiente</w:t>
      </w:r>
      <w:r w:rsidR="00396F86">
        <w:rPr>
          <w:rFonts w:ascii="Lato" w:hAnsi="Lato" w:cs="Lato"/>
        </w:rPr>
        <w:t>.</w:t>
      </w:r>
    </w:p>
    <w:p w:rsidR="001107DD" w:rsidRDefault="001107DD" w:rsidP="0016446C">
      <w:pPr>
        <w:spacing w:after="0"/>
        <w:jc w:val="both"/>
        <w:rPr>
          <w:rFonts w:ascii="Lato" w:hAnsi="Lato" w:cs="Lato"/>
        </w:rPr>
      </w:pPr>
    </w:p>
    <w:p w:rsidR="001107DD" w:rsidRDefault="001107DD" w:rsidP="0016446C">
      <w:pPr>
        <w:spacing w:after="0"/>
        <w:jc w:val="both"/>
        <w:rPr>
          <w:rFonts w:ascii="Lato" w:hAnsi="Lato" w:cs="Lato"/>
        </w:rPr>
      </w:pPr>
      <w:r>
        <w:rPr>
          <w:rFonts w:ascii="Lato" w:hAnsi="Lato" w:cs="Lato"/>
        </w:rPr>
        <w:tab/>
      </w:r>
      <w:r w:rsidR="00903B40">
        <w:rPr>
          <w:rFonts w:ascii="Lato" w:hAnsi="Lato" w:cs="Lato"/>
        </w:rPr>
        <w:t>Conforme al punto de acuerdo 7.07 emitido e</w:t>
      </w:r>
      <w:r>
        <w:rPr>
          <w:rFonts w:ascii="Lato" w:hAnsi="Lato" w:cs="Lato"/>
        </w:rPr>
        <w:t xml:space="preserve">l 15 de Marzo del 2005, </w:t>
      </w:r>
      <w:r w:rsidR="00903B40">
        <w:rPr>
          <w:rFonts w:ascii="Lato" w:hAnsi="Lato" w:cs="Lato"/>
        </w:rPr>
        <w:t xml:space="preserve">se determina que </w:t>
      </w:r>
      <w:r w:rsidR="00396F86">
        <w:rPr>
          <w:rFonts w:ascii="Lato" w:hAnsi="Lato" w:cs="Lato"/>
        </w:rPr>
        <w:t>las funciones y responsabilidades referentes a</w:t>
      </w:r>
      <w:r w:rsidR="00903B40">
        <w:rPr>
          <w:rFonts w:ascii="Lato" w:hAnsi="Lato" w:cs="Lato"/>
        </w:rPr>
        <w:t xml:space="preserve"> nóminas </w:t>
      </w:r>
      <w:r w:rsidR="00396F86">
        <w:rPr>
          <w:rFonts w:ascii="Lato" w:hAnsi="Lato" w:cs="Lato"/>
        </w:rPr>
        <w:t>se desempeñen bajo la</w:t>
      </w:r>
      <w:r w:rsidR="004D703A">
        <w:rPr>
          <w:rFonts w:ascii="Lato" w:hAnsi="Lato" w:cs="Lato"/>
        </w:rPr>
        <w:t xml:space="preserve"> dirección </w:t>
      </w:r>
      <w:r w:rsidR="00396F86">
        <w:rPr>
          <w:rFonts w:ascii="Lato" w:hAnsi="Lato" w:cs="Lato"/>
        </w:rPr>
        <w:t>de un D</w:t>
      </w:r>
      <w:r w:rsidR="00903B40">
        <w:rPr>
          <w:rFonts w:ascii="Lato" w:hAnsi="Lato" w:cs="Lato"/>
        </w:rPr>
        <w:t>epartamento, de tal manera que se nombra al Jefe del Departamento de Nóminas, quedando la Dirección de la Unidad Administrativa conformada por siete Departamentos, consistentes en el Fondo Auxiliar, Contabilidad, Presupuestos, Nóminas, Servicios Generales, Informática y Recursos Humanos</w:t>
      </w:r>
      <w:r w:rsidR="00894E6D">
        <w:rPr>
          <w:rFonts w:ascii="Lato" w:hAnsi="Lato" w:cs="Lato"/>
        </w:rPr>
        <w:t>.</w:t>
      </w:r>
    </w:p>
    <w:p w:rsidR="00894E6D" w:rsidRDefault="00894E6D" w:rsidP="0016446C">
      <w:pPr>
        <w:spacing w:after="0"/>
        <w:jc w:val="both"/>
        <w:rPr>
          <w:rFonts w:ascii="Lato" w:hAnsi="Lato" w:cs="Lato"/>
        </w:rPr>
      </w:pPr>
    </w:p>
    <w:p w:rsidR="00894E6D" w:rsidRPr="00B6572B" w:rsidRDefault="00894E6D" w:rsidP="0016446C">
      <w:pPr>
        <w:spacing w:after="0"/>
        <w:jc w:val="both"/>
        <w:rPr>
          <w:rFonts w:ascii="Lato" w:hAnsi="Lato" w:cs="Lato"/>
        </w:rPr>
      </w:pPr>
      <w:r>
        <w:rPr>
          <w:rFonts w:ascii="Lato" w:hAnsi="Lato" w:cs="Lato"/>
        </w:rPr>
        <w:tab/>
        <w:t xml:space="preserve">Para el 10 de Marzo del 2009, en sesión ordinaria del Pleno del Consejo de la Judicatura, </w:t>
      </w:r>
      <w:r w:rsidR="0019539C">
        <w:rPr>
          <w:rFonts w:ascii="Lato" w:hAnsi="Lato" w:cs="Lato"/>
        </w:rPr>
        <w:t xml:space="preserve">mediante el punto de acuerdo 3.3.02 </w:t>
      </w:r>
      <w:r>
        <w:rPr>
          <w:rFonts w:ascii="Lato" w:hAnsi="Lato" w:cs="Lato"/>
        </w:rPr>
        <w:t>se decide reestructurar el Depa</w:t>
      </w:r>
      <w:r w:rsidR="0019539C">
        <w:rPr>
          <w:rFonts w:ascii="Lato" w:hAnsi="Lato" w:cs="Lato"/>
        </w:rPr>
        <w:t>rtamento de Servicios Generales, dividiéndolo en dos, los cuales son: Departamento de Compras y Suministros y Departamento de Servicios y Mantenimiento</w:t>
      </w:r>
      <w:r w:rsidR="00276ECB">
        <w:rPr>
          <w:rFonts w:ascii="Lato" w:hAnsi="Lato" w:cs="Lato"/>
        </w:rPr>
        <w:t xml:space="preserve">, resultando con ello, que la Dirección de la Unidad Administrativa se conformara con ocho departamentos, </w:t>
      </w:r>
      <w:r w:rsidR="004D703A">
        <w:rPr>
          <w:rFonts w:ascii="Lato" w:hAnsi="Lato" w:cs="Lato"/>
        </w:rPr>
        <w:t>los cuales fueron:</w:t>
      </w:r>
      <w:r w:rsidR="00276ECB">
        <w:rPr>
          <w:rFonts w:ascii="Lato" w:hAnsi="Lato" w:cs="Lato"/>
        </w:rPr>
        <w:t xml:space="preserve"> Fondo Auxiliar, Contabilidad, Presupuestos, Nóminas, Compras y Suministros, Servicios y Mantenimiento</w:t>
      </w:r>
      <w:r w:rsidR="00C31A4A">
        <w:rPr>
          <w:rFonts w:ascii="Lato" w:hAnsi="Lato" w:cs="Lato"/>
        </w:rPr>
        <w:t>, Informática y</w:t>
      </w:r>
      <w:r w:rsidR="004D703A">
        <w:rPr>
          <w:rFonts w:ascii="Lato" w:hAnsi="Lato" w:cs="Lato"/>
        </w:rPr>
        <w:t>,</w:t>
      </w:r>
      <w:r w:rsidR="00C31A4A">
        <w:rPr>
          <w:rFonts w:ascii="Lato" w:hAnsi="Lato" w:cs="Lato"/>
        </w:rPr>
        <w:t xml:space="preserve"> Recursos Humanos.</w:t>
      </w:r>
    </w:p>
    <w:p w:rsidR="00B6572B" w:rsidRPr="0019095B" w:rsidRDefault="00B6572B" w:rsidP="0016446C">
      <w:pPr>
        <w:spacing w:after="0"/>
        <w:jc w:val="both"/>
        <w:rPr>
          <w:rFonts w:ascii="Lato" w:hAnsi="Lato" w:cs="Lato"/>
          <w:sz w:val="20"/>
        </w:rPr>
      </w:pPr>
    </w:p>
    <w:p w:rsidR="00444AD5" w:rsidRDefault="00444AD5" w:rsidP="00155047">
      <w:pPr>
        <w:spacing w:after="0"/>
        <w:jc w:val="both"/>
        <w:rPr>
          <w:rFonts w:ascii="Lato" w:hAnsi="Lato" w:cs="Lato"/>
        </w:rPr>
      </w:pPr>
    </w:p>
    <w:p w:rsidR="00475578" w:rsidRDefault="00475578" w:rsidP="00155047">
      <w:pPr>
        <w:spacing w:after="0"/>
        <w:jc w:val="both"/>
        <w:rPr>
          <w:rFonts w:ascii="Lato" w:hAnsi="Lato" w:cs="Lato"/>
        </w:rPr>
      </w:pPr>
    </w:p>
    <w:p w:rsidR="00475578" w:rsidRDefault="00475578" w:rsidP="00155047">
      <w:pPr>
        <w:spacing w:after="0"/>
        <w:jc w:val="both"/>
        <w:rPr>
          <w:rFonts w:ascii="Lato" w:hAnsi="Lato" w:cs="Lato"/>
        </w:rPr>
      </w:pPr>
    </w:p>
    <w:p w:rsidR="00215E5A" w:rsidRDefault="0038413E" w:rsidP="00155047">
      <w:pPr>
        <w:spacing w:after="0"/>
        <w:jc w:val="both"/>
        <w:rPr>
          <w:rFonts w:ascii="Lato" w:hAnsi="Lato" w:cs="Lato"/>
        </w:rPr>
      </w:pPr>
      <w:r>
        <w:rPr>
          <w:rFonts w:ascii="Lato" w:hAnsi="Lato" w:cs="Lato"/>
        </w:rPr>
        <w:tab/>
      </w:r>
      <w:r w:rsidR="005E2F92">
        <w:rPr>
          <w:rFonts w:ascii="Lato" w:hAnsi="Lato" w:cs="Lato"/>
        </w:rPr>
        <w:t xml:space="preserve">El 08 de Febrero del 2011, </w:t>
      </w:r>
      <w:r w:rsidR="00100F58">
        <w:rPr>
          <w:rFonts w:ascii="Lato" w:hAnsi="Lato" w:cs="Lato"/>
        </w:rPr>
        <w:t xml:space="preserve">en sesión ordinaria del Pleno del Consejo de la Judicatura, mediante el punto de acuerdo 3.01, </w:t>
      </w:r>
      <w:r w:rsidR="00E15D96">
        <w:rPr>
          <w:rFonts w:ascii="Lato" w:hAnsi="Lato" w:cs="Lato"/>
        </w:rPr>
        <w:t xml:space="preserve">con fundamento en lo dispuesto por los artículos 59, 64 y 65 de la Constitución Política del Estado </w:t>
      </w:r>
      <w:r w:rsidR="00FA2D65">
        <w:rPr>
          <w:rFonts w:ascii="Lato" w:hAnsi="Lato" w:cs="Lato"/>
        </w:rPr>
        <w:t xml:space="preserve">Libre y Soberano </w:t>
      </w:r>
      <w:r w:rsidR="00E15D96">
        <w:rPr>
          <w:rFonts w:ascii="Lato" w:hAnsi="Lato" w:cs="Lato"/>
        </w:rPr>
        <w:t>de Baja California y los artículos 155, 156, 158, 159, 160, 163, 164, 168 fracciones XXV, XXXV, XLII, 170 de la Ley Orgánica del Poder Judicial del Estado</w:t>
      </w:r>
      <w:r w:rsidR="00215E5A">
        <w:rPr>
          <w:rFonts w:ascii="Lato" w:hAnsi="Lato" w:cs="Lato"/>
        </w:rPr>
        <w:t>,</w:t>
      </w:r>
      <w:r w:rsidR="00E15D96">
        <w:rPr>
          <w:rFonts w:ascii="Lato" w:hAnsi="Lato" w:cs="Lato"/>
        </w:rPr>
        <w:t xml:space="preserve"> </w:t>
      </w:r>
      <w:r w:rsidR="005E2F92">
        <w:rPr>
          <w:rFonts w:ascii="Lato" w:hAnsi="Lato" w:cs="Lato"/>
        </w:rPr>
        <w:t>d</w:t>
      </w:r>
      <w:r>
        <w:rPr>
          <w:rFonts w:ascii="Lato" w:hAnsi="Lato" w:cs="Lato"/>
        </w:rPr>
        <w:t>erivado de la necesidad de hacer más eficiente</w:t>
      </w:r>
      <w:r w:rsidR="00D861F7">
        <w:rPr>
          <w:rFonts w:ascii="Lato" w:hAnsi="Lato" w:cs="Lato"/>
        </w:rPr>
        <w:t>s</w:t>
      </w:r>
      <w:r>
        <w:rPr>
          <w:rFonts w:ascii="Lato" w:hAnsi="Lato" w:cs="Lato"/>
        </w:rPr>
        <w:t xml:space="preserve"> las funciones administrativas y de servicios, así como </w:t>
      </w:r>
      <w:r w:rsidR="005E2F92">
        <w:rPr>
          <w:rFonts w:ascii="Lato" w:hAnsi="Lato" w:cs="Lato"/>
        </w:rPr>
        <w:t>con el manejo de los recursos humanos, materiales y financieros</w:t>
      </w:r>
      <w:r w:rsidR="00215E5A">
        <w:rPr>
          <w:rFonts w:ascii="Lato" w:hAnsi="Lato" w:cs="Lato"/>
        </w:rPr>
        <w:t>,</w:t>
      </w:r>
      <w:r w:rsidR="005E2F92">
        <w:rPr>
          <w:rFonts w:ascii="Lato" w:hAnsi="Lato" w:cs="Lato"/>
        </w:rPr>
        <w:t xml:space="preserve"> mediante ajustes a la Unidad Administrativa y </w:t>
      </w:r>
      <w:r w:rsidR="00C31A4A">
        <w:rPr>
          <w:rFonts w:ascii="Lato" w:hAnsi="Lato" w:cs="Lato"/>
        </w:rPr>
        <w:t>lo</w:t>
      </w:r>
      <w:r w:rsidR="005E2F92">
        <w:rPr>
          <w:rFonts w:ascii="Lato" w:hAnsi="Lato" w:cs="Lato"/>
        </w:rPr>
        <w:t>s</w:t>
      </w:r>
      <w:r w:rsidR="00C31A4A">
        <w:rPr>
          <w:rFonts w:ascii="Lato" w:hAnsi="Lato" w:cs="Lato"/>
        </w:rPr>
        <w:t xml:space="preserve"> </w:t>
      </w:r>
      <w:r w:rsidR="0056169A">
        <w:rPr>
          <w:rFonts w:ascii="Lato" w:hAnsi="Lato" w:cs="Lato"/>
        </w:rPr>
        <w:t>departamentos con los que se coordina,</w:t>
      </w:r>
      <w:r w:rsidR="005E2F92">
        <w:rPr>
          <w:rFonts w:ascii="Lato" w:hAnsi="Lato" w:cs="Lato"/>
        </w:rPr>
        <w:t xml:space="preserve"> se determinó </w:t>
      </w:r>
      <w:r w:rsidR="00215E5A">
        <w:rPr>
          <w:rFonts w:ascii="Lato" w:hAnsi="Lato" w:cs="Lato"/>
        </w:rPr>
        <w:t>fusionar e incorporar el Departamento de Recursos Humanos al Departamento de Nóminas, este último pasa a denominarse Departamento de Nóminas y Administración de Personal; también, se fusiona e incorpora el Departamento de Servicios y Mantenimiento al de Compras y Suministros, este último pasa a denominarse Departamento de Adquisiciones, Suministros y Mantenimiento.</w:t>
      </w:r>
    </w:p>
    <w:p w:rsidR="00215E5A" w:rsidRPr="0019095B" w:rsidRDefault="00215E5A" w:rsidP="00155047">
      <w:pPr>
        <w:spacing w:after="0"/>
        <w:jc w:val="both"/>
        <w:rPr>
          <w:rFonts w:ascii="Lato" w:hAnsi="Lato" w:cs="Lato"/>
          <w:sz w:val="20"/>
        </w:rPr>
      </w:pPr>
    </w:p>
    <w:p w:rsidR="005555C6" w:rsidRDefault="00215E5A" w:rsidP="0016446C">
      <w:pPr>
        <w:spacing w:after="0"/>
        <w:jc w:val="both"/>
        <w:rPr>
          <w:rFonts w:ascii="Lato" w:hAnsi="Lato" w:cs="Lato"/>
          <w:sz w:val="14"/>
        </w:rPr>
      </w:pPr>
      <w:r>
        <w:rPr>
          <w:rFonts w:ascii="Lato" w:hAnsi="Lato" w:cs="Lato"/>
        </w:rPr>
        <w:tab/>
      </w:r>
      <w:r w:rsidR="004F3D2D">
        <w:rPr>
          <w:rFonts w:ascii="Lato" w:hAnsi="Lato" w:cs="Lato"/>
        </w:rPr>
        <w:t>De la misma manera se suprime</w:t>
      </w:r>
      <w:r>
        <w:rPr>
          <w:rFonts w:ascii="Lato" w:hAnsi="Lato" w:cs="Lato"/>
        </w:rPr>
        <w:t xml:space="preserve"> la Titularidad de la Dirección de la Unidad Administrativa</w:t>
      </w:r>
      <w:r w:rsidR="004F3D2D">
        <w:rPr>
          <w:rFonts w:ascii="Lato" w:hAnsi="Lato" w:cs="Lato"/>
        </w:rPr>
        <w:t xml:space="preserve"> </w:t>
      </w:r>
      <w:r w:rsidR="005E2F92">
        <w:rPr>
          <w:rFonts w:ascii="Lato" w:hAnsi="Lato" w:cs="Lato"/>
        </w:rPr>
        <w:t>con la finalidad de descentralizar y transparentar las operaciones administrativas que realiza el Poder Judicial</w:t>
      </w:r>
      <w:r w:rsidR="00E15D96">
        <w:rPr>
          <w:rFonts w:ascii="Lato" w:hAnsi="Lato" w:cs="Lato"/>
        </w:rPr>
        <w:t xml:space="preserve">, </w:t>
      </w:r>
      <w:r w:rsidR="004F3D2D">
        <w:rPr>
          <w:rFonts w:ascii="Lato" w:hAnsi="Lato" w:cs="Lato"/>
        </w:rPr>
        <w:t xml:space="preserve">por tal motivo se establecen y aprueban dentro del área administrativa, la figura de Contaduría General y Oficialía Mayor del Consejo de la Judicatura, </w:t>
      </w:r>
      <w:r w:rsidR="001A14F1">
        <w:rPr>
          <w:rFonts w:ascii="Lato" w:hAnsi="Lato" w:cs="Lato"/>
        </w:rPr>
        <w:t>sujetos a la autoridad</w:t>
      </w:r>
      <w:r w:rsidR="004F3D2D">
        <w:rPr>
          <w:rFonts w:ascii="Lato" w:hAnsi="Lato" w:cs="Lato"/>
        </w:rPr>
        <w:t xml:space="preserve"> de la Comisión de Administración</w:t>
      </w:r>
      <w:r w:rsidR="0056169A">
        <w:rPr>
          <w:rFonts w:ascii="Lato" w:hAnsi="Lato" w:cs="Lato"/>
        </w:rPr>
        <w:t>.</w:t>
      </w:r>
    </w:p>
    <w:p w:rsidR="0082332E" w:rsidRPr="0056169A" w:rsidRDefault="0082332E" w:rsidP="0016446C">
      <w:pPr>
        <w:spacing w:after="0"/>
        <w:jc w:val="both"/>
        <w:rPr>
          <w:rFonts w:ascii="Lato" w:hAnsi="Lato" w:cs="Lato"/>
        </w:rPr>
      </w:pPr>
    </w:p>
    <w:p w:rsidR="0082332E" w:rsidRDefault="004F3D2D" w:rsidP="0016446C">
      <w:pPr>
        <w:spacing w:after="0"/>
        <w:jc w:val="both"/>
        <w:rPr>
          <w:rFonts w:ascii="Lato" w:hAnsi="Lato" w:cs="Lato"/>
        </w:rPr>
      </w:pPr>
      <w:r>
        <w:rPr>
          <w:rFonts w:ascii="Lato" w:hAnsi="Lato" w:cs="Lato"/>
          <w:sz w:val="14"/>
        </w:rPr>
        <w:tab/>
      </w:r>
      <w:r>
        <w:rPr>
          <w:rFonts w:ascii="Lato" w:hAnsi="Lato" w:cs="Lato"/>
        </w:rPr>
        <w:t xml:space="preserve">Es así como, </w:t>
      </w:r>
      <w:r w:rsidR="0034727D">
        <w:rPr>
          <w:rFonts w:ascii="Lato" w:hAnsi="Lato" w:cs="Lato"/>
        </w:rPr>
        <w:t>los Departamentos de Nóminas y Administración de Person</w:t>
      </w:r>
      <w:r w:rsidR="00F36F55">
        <w:rPr>
          <w:rFonts w:ascii="Lato" w:hAnsi="Lato" w:cs="Lato"/>
        </w:rPr>
        <w:t xml:space="preserve">al, Adquisiciones, Suministros y Mantenimiento e Informática se establecen como órganos dependientes de Oficialía Mayor; mientras que, los Departamentos de Contabilidad y Finanzas, Programación y Presupuesto y el de Fondo </w:t>
      </w:r>
      <w:r>
        <w:rPr>
          <w:rFonts w:ascii="Lato" w:hAnsi="Lato" w:cs="Lato"/>
        </w:rPr>
        <w:t xml:space="preserve"> </w:t>
      </w:r>
      <w:r w:rsidR="00F36F55">
        <w:rPr>
          <w:rFonts w:ascii="Lato" w:hAnsi="Lato" w:cs="Lato"/>
        </w:rPr>
        <w:t>Auxiliar, dependientes de Contaduría General.</w:t>
      </w:r>
    </w:p>
    <w:p w:rsidR="00F36F55" w:rsidRPr="0019095B" w:rsidRDefault="00F36F55" w:rsidP="0016446C">
      <w:pPr>
        <w:spacing w:after="0"/>
        <w:jc w:val="both"/>
        <w:rPr>
          <w:rFonts w:ascii="Lato" w:hAnsi="Lato" w:cs="Lato"/>
          <w:sz w:val="20"/>
        </w:rPr>
      </w:pPr>
    </w:p>
    <w:p w:rsidR="00F36F55" w:rsidRDefault="00F36F55" w:rsidP="00F36F55">
      <w:pPr>
        <w:spacing w:after="0"/>
        <w:jc w:val="both"/>
        <w:rPr>
          <w:rFonts w:ascii="Lato" w:hAnsi="Lato" w:cs="Lato"/>
        </w:rPr>
      </w:pPr>
      <w:r>
        <w:rPr>
          <w:rFonts w:ascii="Lato" w:hAnsi="Lato" w:cs="Lato"/>
        </w:rPr>
        <w:tab/>
      </w:r>
      <w:r w:rsidR="009A1240">
        <w:rPr>
          <w:rFonts w:ascii="Lato" w:hAnsi="Lato" w:cs="Lato"/>
        </w:rPr>
        <w:t>Por último</w:t>
      </w:r>
      <w:r>
        <w:rPr>
          <w:rFonts w:ascii="Lato" w:hAnsi="Lato" w:cs="Lato"/>
        </w:rPr>
        <w:t xml:space="preserve">, </w:t>
      </w:r>
      <w:r w:rsidR="009E2CDC">
        <w:rPr>
          <w:rFonts w:ascii="Lato" w:hAnsi="Lato" w:cs="Lato"/>
        </w:rPr>
        <w:t>es importante mencionar</w:t>
      </w:r>
      <w:r w:rsidR="009A1240">
        <w:rPr>
          <w:rFonts w:ascii="Lato" w:hAnsi="Lato" w:cs="Lato"/>
        </w:rPr>
        <w:t xml:space="preserve"> que el 29 de Junio del 2015 </w:t>
      </w:r>
      <w:r>
        <w:rPr>
          <w:rFonts w:ascii="Lato" w:hAnsi="Lato" w:cs="Lato"/>
        </w:rPr>
        <w:t xml:space="preserve">se </w:t>
      </w:r>
      <w:r w:rsidR="009E2CDC">
        <w:rPr>
          <w:rFonts w:ascii="Lato" w:hAnsi="Lato" w:cs="Lato"/>
        </w:rPr>
        <w:t>determina con fundamento en lo previsto en el artículo 51, fracción I, párrafo tercero, de la ley de servicio civil vigente, remover libremente del cargo a la Contadora General del Poder Judicial del Estado y con ello</w:t>
      </w:r>
      <w:r>
        <w:rPr>
          <w:rFonts w:ascii="Lato" w:hAnsi="Lato" w:cs="Lato"/>
        </w:rPr>
        <w:t xml:space="preserve"> suprimir la figura de Contaduría </w:t>
      </w:r>
      <w:r w:rsidR="009E2CDC">
        <w:rPr>
          <w:rFonts w:ascii="Lato" w:hAnsi="Lato" w:cs="Lato"/>
        </w:rPr>
        <w:t xml:space="preserve">General </w:t>
      </w:r>
      <w:r>
        <w:rPr>
          <w:rFonts w:ascii="Lato" w:hAnsi="Lato" w:cs="Lato"/>
        </w:rPr>
        <w:t>quedando los Departamentos de Contabilidad y Finanzas, Programación y Presupuesto y el de Fondo  Auxiliar, dependientes de la Comisión de Administración del Consejo de la Judicatura del Estado, con las atribuciones y estructura con la que actualmente laboran</w:t>
      </w:r>
      <w:r w:rsidR="0019095B">
        <w:rPr>
          <w:rFonts w:ascii="Lato" w:hAnsi="Lato" w:cs="Lato"/>
        </w:rPr>
        <w:t>.</w:t>
      </w:r>
    </w:p>
    <w:p w:rsidR="00F36F55" w:rsidRPr="004F3D2D" w:rsidRDefault="00F36F55" w:rsidP="0016446C">
      <w:pPr>
        <w:spacing w:after="0"/>
        <w:jc w:val="both"/>
        <w:rPr>
          <w:rFonts w:ascii="Lato" w:hAnsi="Lato" w:cs="Lato"/>
        </w:rPr>
      </w:pPr>
    </w:p>
    <w:p w:rsidR="0082332E" w:rsidRDefault="0082332E" w:rsidP="0016446C">
      <w:pPr>
        <w:spacing w:after="0"/>
        <w:jc w:val="both"/>
        <w:rPr>
          <w:rFonts w:ascii="Lato" w:hAnsi="Lato" w:cs="Lato"/>
          <w:sz w:val="14"/>
        </w:rPr>
      </w:pPr>
    </w:p>
    <w:p w:rsidR="0082332E" w:rsidRDefault="0082332E" w:rsidP="0016446C">
      <w:pPr>
        <w:spacing w:after="0"/>
        <w:jc w:val="both"/>
        <w:rPr>
          <w:rFonts w:ascii="Lato" w:hAnsi="Lato" w:cs="Lato"/>
          <w:sz w:val="14"/>
        </w:rPr>
      </w:pPr>
    </w:p>
    <w:p w:rsidR="00D861F7" w:rsidRDefault="00D861F7" w:rsidP="0016446C">
      <w:pPr>
        <w:spacing w:after="0"/>
        <w:jc w:val="both"/>
        <w:rPr>
          <w:rFonts w:ascii="Lato" w:hAnsi="Lato" w:cs="Lato"/>
          <w:sz w:val="14"/>
        </w:rPr>
      </w:pPr>
    </w:p>
    <w:p w:rsidR="0082332E" w:rsidRDefault="0082332E" w:rsidP="0016446C">
      <w:pPr>
        <w:spacing w:after="0"/>
        <w:jc w:val="both"/>
        <w:rPr>
          <w:rFonts w:ascii="Lato" w:hAnsi="Lato" w:cs="Lato"/>
          <w:sz w:val="14"/>
        </w:rPr>
      </w:pPr>
    </w:p>
    <w:p w:rsidR="0082332E" w:rsidRDefault="0082332E" w:rsidP="0016446C">
      <w:pPr>
        <w:spacing w:after="0"/>
        <w:jc w:val="both"/>
        <w:rPr>
          <w:rFonts w:ascii="Lato" w:hAnsi="Lato" w:cs="Lato"/>
          <w:sz w:val="14"/>
        </w:rPr>
      </w:pPr>
    </w:p>
    <w:p w:rsidR="00BA2D52" w:rsidRDefault="00BA2D52" w:rsidP="0016446C">
      <w:pPr>
        <w:spacing w:after="0"/>
        <w:jc w:val="both"/>
        <w:rPr>
          <w:rFonts w:ascii="Lato" w:hAnsi="Lato" w:cs="Lato"/>
          <w:sz w:val="14"/>
        </w:rPr>
      </w:pPr>
    </w:p>
    <w:p w:rsidR="00631C40" w:rsidRDefault="00631C40" w:rsidP="0016446C">
      <w:pPr>
        <w:spacing w:after="0"/>
        <w:jc w:val="both"/>
        <w:rPr>
          <w:rFonts w:ascii="Lato" w:hAnsi="Lato" w:cs="Lato"/>
          <w:sz w:val="14"/>
        </w:rPr>
      </w:pPr>
    </w:p>
    <w:p w:rsidR="00631C40" w:rsidRDefault="00631C40" w:rsidP="0016446C">
      <w:pPr>
        <w:spacing w:after="0"/>
        <w:jc w:val="both"/>
        <w:rPr>
          <w:rFonts w:ascii="Lato" w:hAnsi="Lato" w:cs="Lato"/>
          <w:sz w:val="14"/>
        </w:rPr>
      </w:pPr>
    </w:p>
    <w:p w:rsidR="00631C40" w:rsidRDefault="00631C40" w:rsidP="0016446C">
      <w:pPr>
        <w:spacing w:after="0"/>
        <w:jc w:val="both"/>
        <w:rPr>
          <w:rFonts w:ascii="Lato" w:hAnsi="Lato" w:cs="Lato"/>
          <w:sz w:val="14"/>
        </w:rPr>
      </w:pPr>
    </w:p>
    <w:p w:rsidR="00631C40" w:rsidRDefault="00631C40" w:rsidP="0016446C">
      <w:pPr>
        <w:spacing w:after="0"/>
        <w:jc w:val="both"/>
        <w:rPr>
          <w:rFonts w:ascii="Lato" w:hAnsi="Lato" w:cs="Lato"/>
          <w:sz w:val="14"/>
        </w:rPr>
      </w:pPr>
    </w:p>
    <w:p w:rsidR="00631C40" w:rsidRDefault="00631C40" w:rsidP="0016446C">
      <w:pPr>
        <w:spacing w:after="0"/>
        <w:jc w:val="both"/>
        <w:rPr>
          <w:rFonts w:ascii="Lato" w:hAnsi="Lato" w:cs="Lato"/>
          <w:sz w:val="14"/>
        </w:rPr>
      </w:pPr>
    </w:p>
    <w:p w:rsidR="00D861F7" w:rsidRDefault="00D861F7" w:rsidP="0016446C">
      <w:pPr>
        <w:spacing w:after="0"/>
        <w:jc w:val="both"/>
        <w:rPr>
          <w:rFonts w:ascii="Lato" w:hAnsi="Lato" w:cs="Lato"/>
          <w:sz w:val="14"/>
        </w:rPr>
      </w:pPr>
    </w:p>
    <w:p w:rsidR="00631C40" w:rsidRDefault="00631C40" w:rsidP="0016446C">
      <w:pPr>
        <w:spacing w:after="0"/>
        <w:jc w:val="both"/>
        <w:rPr>
          <w:rFonts w:ascii="Lato" w:hAnsi="Lato" w:cs="Lato"/>
          <w:sz w:val="14"/>
        </w:rPr>
      </w:pPr>
    </w:p>
    <w:p w:rsidR="00EA1FB9" w:rsidRDefault="00EA1FB9" w:rsidP="0016446C">
      <w:pPr>
        <w:spacing w:after="0"/>
        <w:jc w:val="both"/>
        <w:rPr>
          <w:rFonts w:ascii="Lato" w:hAnsi="Lato" w:cs="Lato"/>
          <w:sz w:val="14"/>
        </w:rPr>
      </w:pPr>
    </w:p>
    <w:p w:rsidR="00631C40" w:rsidRPr="00307D3A" w:rsidRDefault="00631C40" w:rsidP="0016446C">
      <w:pPr>
        <w:spacing w:after="0"/>
        <w:jc w:val="both"/>
        <w:rPr>
          <w:rFonts w:ascii="Lato" w:hAnsi="Lato" w:cs="Lato"/>
          <w:sz w:val="14"/>
        </w:rPr>
      </w:pPr>
    </w:p>
    <w:p w:rsidR="00E6563D" w:rsidRPr="00BB184B" w:rsidRDefault="00747278" w:rsidP="00E6563D">
      <w:pPr>
        <w:spacing w:after="0"/>
        <w:jc w:val="both"/>
        <w:rPr>
          <w:rFonts w:ascii="Lato" w:hAnsi="Lato" w:cs="Lato"/>
          <w:b/>
          <w:sz w:val="24"/>
          <w:szCs w:val="56"/>
        </w:rPr>
      </w:pPr>
      <w:r w:rsidRPr="00BB184B">
        <w:rPr>
          <w:rFonts w:ascii="Lato" w:hAnsi="Lato" w:cs="Lato"/>
          <w:b/>
          <w:sz w:val="24"/>
          <w:szCs w:val="56"/>
        </w:rPr>
        <w:t>I</w:t>
      </w:r>
      <w:r w:rsidR="00E6563D" w:rsidRPr="00BB184B">
        <w:rPr>
          <w:rFonts w:ascii="Lato" w:hAnsi="Lato" w:cs="Lato"/>
          <w:b/>
          <w:sz w:val="24"/>
          <w:szCs w:val="56"/>
        </w:rPr>
        <w:t>I</w:t>
      </w:r>
      <w:r w:rsidR="007F0F5A" w:rsidRPr="00BB184B">
        <w:rPr>
          <w:rFonts w:ascii="Lato" w:hAnsi="Lato" w:cs="Lato"/>
          <w:b/>
          <w:sz w:val="24"/>
          <w:szCs w:val="56"/>
        </w:rPr>
        <w:t>I</w:t>
      </w:r>
      <w:r w:rsidR="00E6563D" w:rsidRPr="00BB184B">
        <w:rPr>
          <w:rFonts w:ascii="Lato" w:hAnsi="Lato" w:cs="Lato"/>
          <w:b/>
          <w:sz w:val="24"/>
          <w:szCs w:val="56"/>
        </w:rPr>
        <w:t>. Marco Jurídico</w:t>
      </w:r>
    </w:p>
    <w:p w:rsidR="00451D55" w:rsidRPr="00E32B4A" w:rsidRDefault="00451D55" w:rsidP="00E6563D">
      <w:pPr>
        <w:spacing w:after="0"/>
        <w:jc w:val="both"/>
        <w:rPr>
          <w:rFonts w:ascii="Lato" w:hAnsi="Lato" w:cs="Lato"/>
        </w:rPr>
      </w:pPr>
    </w:p>
    <w:p w:rsidR="00E32B4A" w:rsidRPr="00E32B4A" w:rsidRDefault="00E32B4A" w:rsidP="00E32B4A">
      <w:pPr>
        <w:pStyle w:val="Prrafodelista"/>
        <w:numPr>
          <w:ilvl w:val="0"/>
          <w:numId w:val="3"/>
        </w:numPr>
        <w:spacing w:after="0"/>
        <w:jc w:val="both"/>
        <w:rPr>
          <w:rFonts w:ascii="Lato" w:hAnsi="Lato" w:cs="Lato"/>
          <w:b/>
        </w:rPr>
      </w:pPr>
      <w:r w:rsidRPr="00E32B4A">
        <w:rPr>
          <w:rFonts w:ascii="Lato" w:hAnsi="Lato" w:cs="Lato"/>
          <w:b/>
        </w:rPr>
        <w:t>Constitución Federal:</w:t>
      </w:r>
    </w:p>
    <w:p w:rsidR="00E32B4A" w:rsidRPr="00E32B4A" w:rsidRDefault="00E32B4A" w:rsidP="00E32B4A">
      <w:pPr>
        <w:spacing w:after="0"/>
        <w:jc w:val="both"/>
        <w:rPr>
          <w:rFonts w:ascii="Lato" w:hAnsi="Lato" w:cs="Lato"/>
        </w:rPr>
      </w:pPr>
    </w:p>
    <w:p w:rsidR="00E32B4A" w:rsidRPr="00E32B4A" w:rsidRDefault="00E32B4A" w:rsidP="00E32B4A">
      <w:pPr>
        <w:pStyle w:val="Prrafodelista"/>
        <w:numPr>
          <w:ilvl w:val="0"/>
          <w:numId w:val="2"/>
        </w:numPr>
        <w:spacing w:after="0"/>
        <w:jc w:val="both"/>
        <w:rPr>
          <w:rFonts w:ascii="Lato" w:hAnsi="Lato" w:cs="Lato"/>
          <w:b/>
        </w:rPr>
      </w:pPr>
      <w:r w:rsidRPr="00E32B4A">
        <w:rPr>
          <w:rFonts w:ascii="Lato" w:hAnsi="Lato" w:cs="Lato"/>
          <w:b/>
        </w:rPr>
        <w:t>Constitución Política de los Estados Unidos Mexicanos.</w:t>
      </w:r>
    </w:p>
    <w:p w:rsidR="00E32B4A" w:rsidRPr="00307D3A" w:rsidRDefault="00E32B4A" w:rsidP="00E32B4A">
      <w:pPr>
        <w:spacing w:after="0"/>
        <w:ind w:left="1416"/>
        <w:jc w:val="both"/>
        <w:rPr>
          <w:rFonts w:ascii="Lato" w:hAnsi="Lato" w:cs="Lato"/>
          <w:sz w:val="16"/>
        </w:rPr>
      </w:pPr>
      <w:r w:rsidRPr="00307D3A">
        <w:rPr>
          <w:rFonts w:ascii="Lato" w:hAnsi="Lato" w:cs="Lato"/>
          <w:sz w:val="16"/>
        </w:rPr>
        <w:t>D.O.F. 01-V-1917</w:t>
      </w:r>
    </w:p>
    <w:p w:rsidR="00E32B4A" w:rsidRPr="00E32B4A" w:rsidRDefault="00E32B4A" w:rsidP="00E32B4A">
      <w:pPr>
        <w:spacing w:after="0"/>
        <w:ind w:left="1416"/>
        <w:jc w:val="both"/>
        <w:rPr>
          <w:rFonts w:ascii="Lato" w:hAnsi="Lato" w:cs="Lato"/>
        </w:rPr>
      </w:pPr>
    </w:p>
    <w:p w:rsidR="00E32B4A" w:rsidRPr="00E32B4A" w:rsidRDefault="00E32B4A" w:rsidP="00E32B4A">
      <w:pPr>
        <w:pStyle w:val="Prrafodelista"/>
        <w:numPr>
          <w:ilvl w:val="0"/>
          <w:numId w:val="3"/>
        </w:numPr>
        <w:spacing w:after="0"/>
        <w:jc w:val="both"/>
        <w:rPr>
          <w:rFonts w:ascii="Lato" w:hAnsi="Lato" w:cs="Lato"/>
          <w:b/>
        </w:rPr>
      </w:pPr>
      <w:r w:rsidRPr="00E32B4A">
        <w:rPr>
          <w:rFonts w:ascii="Lato" w:hAnsi="Lato" w:cs="Lato"/>
          <w:b/>
        </w:rPr>
        <w:t>Declaraciones, Pactos y Tratados Internacionales</w:t>
      </w:r>
    </w:p>
    <w:p w:rsidR="00E32B4A" w:rsidRPr="00E32B4A" w:rsidRDefault="00E32B4A" w:rsidP="00E32B4A">
      <w:pPr>
        <w:spacing w:after="0"/>
        <w:jc w:val="both"/>
        <w:rPr>
          <w:rFonts w:ascii="Lato" w:hAnsi="Lato" w:cs="Lato"/>
        </w:rPr>
      </w:pPr>
    </w:p>
    <w:p w:rsidR="00E32B4A" w:rsidRPr="00E32B4A" w:rsidRDefault="00E32B4A" w:rsidP="00E32B4A">
      <w:pPr>
        <w:pStyle w:val="Prrafodelista"/>
        <w:numPr>
          <w:ilvl w:val="0"/>
          <w:numId w:val="2"/>
        </w:numPr>
        <w:spacing w:after="0"/>
        <w:ind w:left="1416"/>
        <w:jc w:val="both"/>
        <w:rPr>
          <w:rFonts w:ascii="Lato" w:hAnsi="Lato" w:cs="Lato"/>
        </w:rPr>
      </w:pPr>
      <w:r w:rsidRPr="00E32B4A">
        <w:rPr>
          <w:rFonts w:ascii="Lato" w:hAnsi="Lato" w:cs="Lato"/>
          <w:b/>
        </w:rPr>
        <w:t>Convención Americana sobre Derechos Humanos "Pacto de San José de Costa Rica"</w:t>
      </w:r>
    </w:p>
    <w:p w:rsidR="00E32B4A" w:rsidRPr="00307D3A" w:rsidRDefault="00E32B4A" w:rsidP="00E32B4A">
      <w:pPr>
        <w:pStyle w:val="Prrafodelista"/>
        <w:spacing w:after="0"/>
        <w:ind w:left="1416"/>
        <w:jc w:val="both"/>
        <w:rPr>
          <w:rFonts w:ascii="Lato" w:hAnsi="Lato" w:cs="Lato"/>
          <w:sz w:val="16"/>
          <w:szCs w:val="16"/>
        </w:rPr>
      </w:pPr>
      <w:r w:rsidRPr="00307D3A">
        <w:rPr>
          <w:rFonts w:ascii="Lato" w:hAnsi="Lato" w:cs="Lato"/>
          <w:sz w:val="16"/>
          <w:szCs w:val="16"/>
        </w:rPr>
        <w:t>D.O.F. 07-V-1981</w:t>
      </w:r>
    </w:p>
    <w:p w:rsidR="00E32B4A" w:rsidRPr="00E32B4A" w:rsidRDefault="00E32B4A" w:rsidP="00E32B4A">
      <w:pPr>
        <w:pStyle w:val="Prrafodelista"/>
        <w:numPr>
          <w:ilvl w:val="0"/>
          <w:numId w:val="2"/>
        </w:numPr>
        <w:spacing w:after="0"/>
        <w:jc w:val="both"/>
        <w:rPr>
          <w:rFonts w:ascii="Lato" w:hAnsi="Lato" w:cs="Lato"/>
          <w:b/>
        </w:rPr>
      </w:pPr>
      <w:r w:rsidRPr="00E32B4A">
        <w:rPr>
          <w:rFonts w:ascii="Lato" w:hAnsi="Lato" w:cs="Lato"/>
          <w:b/>
        </w:rPr>
        <w:t>Convención Internacional sobre la Eliminación de todas las Formas de Discriminación Racial</w:t>
      </w:r>
    </w:p>
    <w:p w:rsidR="00E32B4A" w:rsidRPr="00307D3A" w:rsidRDefault="00E32B4A" w:rsidP="00E32B4A">
      <w:pPr>
        <w:pStyle w:val="Prrafodelista"/>
        <w:spacing w:after="0"/>
        <w:ind w:left="1431"/>
        <w:jc w:val="both"/>
        <w:rPr>
          <w:rFonts w:ascii="Lato" w:hAnsi="Lato" w:cs="Lato"/>
          <w:sz w:val="16"/>
          <w:szCs w:val="16"/>
        </w:rPr>
      </w:pPr>
      <w:r w:rsidRPr="00307D3A">
        <w:rPr>
          <w:rFonts w:ascii="Lato" w:hAnsi="Lato" w:cs="Lato"/>
          <w:sz w:val="16"/>
          <w:szCs w:val="16"/>
        </w:rPr>
        <w:t>D.O.F. 13-VI-1975</w:t>
      </w:r>
    </w:p>
    <w:p w:rsidR="00E32B4A" w:rsidRPr="00E32B4A" w:rsidRDefault="00E32B4A" w:rsidP="00E32B4A">
      <w:pPr>
        <w:pStyle w:val="Prrafodelista"/>
        <w:numPr>
          <w:ilvl w:val="0"/>
          <w:numId w:val="2"/>
        </w:numPr>
        <w:spacing w:after="0"/>
        <w:jc w:val="both"/>
        <w:rPr>
          <w:rFonts w:ascii="Lato" w:hAnsi="Lato" w:cs="Lato"/>
          <w:b/>
        </w:rPr>
      </w:pPr>
      <w:r w:rsidRPr="00E32B4A">
        <w:rPr>
          <w:rFonts w:ascii="Lato" w:hAnsi="Lato" w:cs="Lato"/>
          <w:b/>
        </w:rPr>
        <w:t>Convención sobre la Eliminación de todas las Formas de Discriminación contra la Mujer</w:t>
      </w:r>
    </w:p>
    <w:p w:rsidR="00E32B4A" w:rsidRPr="00307D3A" w:rsidRDefault="00E32B4A" w:rsidP="00E32B4A">
      <w:pPr>
        <w:pStyle w:val="Prrafodelista"/>
        <w:spacing w:after="0"/>
        <w:ind w:left="1431"/>
        <w:jc w:val="both"/>
        <w:rPr>
          <w:rFonts w:ascii="Lato" w:hAnsi="Lato" w:cs="Lato"/>
          <w:b/>
          <w:sz w:val="16"/>
          <w:szCs w:val="16"/>
        </w:rPr>
      </w:pPr>
      <w:r w:rsidRPr="00307D3A">
        <w:rPr>
          <w:rFonts w:ascii="Lato" w:hAnsi="Lato" w:cs="Lato"/>
          <w:sz w:val="16"/>
          <w:szCs w:val="16"/>
        </w:rPr>
        <w:t>D.O.F. 12-V-1981, y Fe de Erratas 18-VI-1981</w:t>
      </w:r>
    </w:p>
    <w:p w:rsidR="00E32B4A" w:rsidRPr="00E32B4A" w:rsidRDefault="00E32B4A" w:rsidP="00E32B4A">
      <w:pPr>
        <w:pStyle w:val="Prrafodelista"/>
        <w:numPr>
          <w:ilvl w:val="0"/>
          <w:numId w:val="2"/>
        </w:numPr>
        <w:spacing w:after="0"/>
        <w:jc w:val="both"/>
        <w:rPr>
          <w:rFonts w:ascii="Lato" w:hAnsi="Lato" w:cs="Lato"/>
          <w:b/>
        </w:rPr>
      </w:pPr>
      <w:r w:rsidRPr="00E32B4A">
        <w:rPr>
          <w:rFonts w:ascii="Lato" w:hAnsi="Lato" w:cs="Lato"/>
          <w:b/>
        </w:rPr>
        <w:t>Convención sobre los Derechos de las Personas con Discapacidad</w:t>
      </w:r>
    </w:p>
    <w:p w:rsidR="00E32B4A" w:rsidRPr="00307D3A" w:rsidRDefault="00E32B4A" w:rsidP="00E32B4A">
      <w:pPr>
        <w:pStyle w:val="Prrafodelista"/>
        <w:spacing w:after="0"/>
        <w:ind w:left="1431"/>
        <w:jc w:val="both"/>
        <w:rPr>
          <w:rFonts w:ascii="Lato" w:hAnsi="Lato" w:cs="Lato"/>
          <w:b/>
          <w:sz w:val="16"/>
          <w:szCs w:val="16"/>
        </w:rPr>
      </w:pPr>
      <w:r w:rsidRPr="00307D3A">
        <w:rPr>
          <w:rFonts w:ascii="Lato" w:hAnsi="Lato" w:cs="Lato"/>
          <w:sz w:val="16"/>
          <w:szCs w:val="16"/>
        </w:rPr>
        <w:t>D.O.F. 02-V-2008</w:t>
      </w:r>
    </w:p>
    <w:p w:rsidR="00E32B4A" w:rsidRPr="00E32B4A" w:rsidRDefault="00E32B4A" w:rsidP="00E32B4A">
      <w:pPr>
        <w:pStyle w:val="Prrafodelista"/>
        <w:numPr>
          <w:ilvl w:val="0"/>
          <w:numId w:val="2"/>
        </w:numPr>
        <w:spacing w:after="0"/>
        <w:jc w:val="both"/>
        <w:rPr>
          <w:rFonts w:ascii="Lato" w:hAnsi="Lato" w:cs="Lato"/>
          <w:b/>
        </w:rPr>
      </w:pPr>
      <w:r w:rsidRPr="00E32B4A">
        <w:rPr>
          <w:rFonts w:ascii="Lato" w:hAnsi="Lato" w:cs="Lato"/>
          <w:b/>
        </w:rPr>
        <w:t>Declaración Universal de los Derechos Humanos</w:t>
      </w:r>
    </w:p>
    <w:p w:rsidR="00E32B4A" w:rsidRPr="00307D3A" w:rsidRDefault="00E32B4A" w:rsidP="00E32B4A">
      <w:pPr>
        <w:pStyle w:val="Prrafodelista"/>
        <w:spacing w:after="0"/>
        <w:ind w:left="1431"/>
        <w:jc w:val="both"/>
        <w:rPr>
          <w:rFonts w:ascii="Lato" w:hAnsi="Lato" w:cs="Lato"/>
          <w:b/>
          <w:sz w:val="16"/>
          <w:szCs w:val="16"/>
        </w:rPr>
      </w:pPr>
      <w:r w:rsidRPr="00307D3A">
        <w:rPr>
          <w:rFonts w:ascii="Lato" w:hAnsi="Lato" w:cs="Lato"/>
          <w:sz w:val="16"/>
          <w:szCs w:val="16"/>
        </w:rPr>
        <w:t>Adoptada el 10-XII-1948</w:t>
      </w:r>
    </w:p>
    <w:p w:rsidR="00E32B4A" w:rsidRPr="00E32B4A" w:rsidRDefault="00E32B4A" w:rsidP="00E32B4A">
      <w:pPr>
        <w:pStyle w:val="Prrafodelista"/>
        <w:numPr>
          <w:ilvl w:val="0"/>
          <w:numId w:val="2"/>
        </w:numPr>
        <w:spacing w:after="0"/>
        <w:jc w:val="both"/>
        <w:rPr>
          <w:rFonts w:ascii="Lato" w:hAnsi="Lato" w:cs="Lato"/>
          <w:b/>
        </w:rPr>
      </w:pPr>
      <w:r w:rsidRPr="00E32B4A">
        <w:rPr>
          <w:rFonts w:ascii="Lato" w:hAnsi="Lato" w:cs="Lato"/>
          <w:b/>
        </w:rPr>
        <w:t>Pacto Internacional de Derechos Civiles y Políticos</w:t>
      </w:r>
    </w:p>
    <w:p w:rsidR="00E32B4A" w:rsidRPr="00307D3A" w:rsidRDefault="00E32B4A" w:rsidP="00E32B4A">
      <w:pPr>
        <w:pStyle w:val="Prrafodelista"/>
        <w:spacing w:after="0"/>
        <w:ind w:left="1431"/>
        <w:jc w:val="both"/>
        <w:rPr>
          <w:rFonts w:ascii="Lato" w:hAnsi="Lato" w:cs="Lato"/>
          <w:b/>
          <w:sz w:val="16"/>
          <w:szCs w:val="16"/>
        </w:rPr>
      </w:pPr>
      <w:r w:rsidRPr="00307D3A">
        <w:rPr>
          <w:rFonts w:ascii="Lato" w:hAnsi="Lato" w:cs="Lato"/>
          <w:sz w:val="16"/>
          <w:szCs w:val="16"/>
        </w:rPr>
        <w:t>D.O.F. 20-V-1981, y Fe de Erratas 22-VI-1981</w:t>
      </w:r>
    </w:p>
    <w:p w:rsidR="00E32B4A" w:rsidRPr="00E32B4A" w:rsidRDefault="00E32B4A" w:rsidP="00E32B4A">
      <w:pPr>
        <w:spacing w:after="0"/>
        <w:ind w:left="1416"/>
        <w:jc w:val="both"/>
        <w:rPr>
          <w:rFonts w:ascii="Lato" w:hAnsi="Lato" w:cs="Lato"/>
        </w:rPr>
      </w:pPr>
    </w:p>
    <w:p w:rsidR="00E32B4A" w:rsidRPr="00E32B4A" w:rsidRDefault="00E32B4A" w:rsidP="00E32B4A">
      <w:pPr>
        <w:pStyle w:val="Prrafodelista"/>
        <w:numPr>
          <w:ilvl w:val="0"/>
          <w:numId w:val="3"/>
        </w:numPr>
        <w:spacing w:after="0"/>
        <w:jc w:val="both"/>
        <w:rPr>
          <w:rFonts w:ascii="Lato" w:hAnsi="Lato" w:cs="Lato"/>
          <w:b/>
        </w:rPr>
      </w:pPr>
      <w:r w:rsidRPr="00E32B4A">
        <w:rPr>
          <w:rFonts w:ascii="Lato" w:hAnsi="Lato" w:cs="Lato"/>
          <w:b/>
        </w:rPr>
        <w:t>Constitución Estatal:</w:t>
      </w:r>
    </w:p>
    <w:p w:rsidR="00E32B4A" w:rsidRPr="00E32B4A" w:rsidRDefault="00E32B4A" w:rsidP="00E32B4A">
      <w:pPr>
        <w:spacing w:after="0"/>
        <w:jc w:val="both"/>
        <w:rPr>
          <w:rFonts w:ascii="Lato" w:hAnsi="Lato" w:cs="Lato"/>
        </w:rPr>
      </w:pPr>
    </w:p>
    <w:p w:rsidR="00E32B4A" w:rsidRPr="00E32B4A" w:rsidRDefault="00E32B4A" w:rsidP="00E32B4A">
      <w:pPr>
        <w:pStyle w:val="Prrafodelista"/>
        <w:numPr>
          <w:ilvl w:val="0"/>
          <w:numId w:val="2"/>
        </w:numPr>
        <w:spacing w:after="0"/>
        <w:jc w:val="both"/>
        <w:rPr>
          <w:rFonts w:ascii="Lato" w:hAnsi="Lato" w:cs="Lato"/>
          <w:b/>
        </w:rPr>
      </w:pPr>
      <w:r w:rsidRPr="00E32B4A">
        <w:rPr>
          <w:rFonts w:ascii="Lato" w:hAnsi="Lato" w:cs="Lato"/>
          <w:b/>
        </w:rPr>
        <w:t>Constitución Política del Estado Libre y Soberano de Baja California.</w:t>
      </w:r>
    </w:p>
    <w:p w:rsidR="00E32B4A" w:rsidRPr="00307D3A" w:rsidRDefault="00307D3A" w:rsidP="00E32B4A">
      <w:pPr>
        <w:pStyle w:val="Prrafodelista"/>
        <w:spacing w:after="0"/>
        <w:ind w:left="1431"/>
        <w:jc w:val="both"/>
        <w:rPr>
          <w:rFonts w:ascii="Lato" w:hAnsi="Lato" w:cs="Lato"/>
          <w:sz w:val="16"/>
          <w:szCs w:val="16"/>
        </w:rPr>
      </w:pPr>
      <w:r w:rsidRPr="00307D3A">
        <w:rPr>
          <w:rFonts w:ascii="Lato" w:hAnsi="Lato" w:cs="Lato"/>
          <w:sz w:val="16"/>
          <w:szCs w:val="16"/>
        </w:rPr>
        <w:t>P.O.16-VIII-1953</w:t>
      </w:r>
    </w:p>
    <w:p w:rsidR="00E32B4A" w:rsidRPr="00307D3A" w:rsidRDefault="00E32B4A" w:rsidP="00E32B4A">
      <w:pPr>
        <w:rPr>
          <w:rFonts w:ascii="Lato" w:hAnsi="Lato" w:cs="Lato"/>
          <w:sz w:val="14"/>
        </w:rPr>
      </w:pPr>
    </w:p>
    <w:p w:rsidR="00E32B4A" w:rsidRPr="00E32B4A" w:rsidRDefault="00E32B4A" w:rsidP="00E32B4A">
      <w:pPr>
        <w:pStyle w:val="Prrafodelista"/>
        <w:numPr>
          <w:ilvl w:val="0"/>
          <w:numId w:val="3"/>
        </w:numPr>
        <w:spacing w:after="0"/>
        <w:jc w:val="both"/>
        <w:rPr>
          <w:rFonts w:ascii="Lato" w:hAnsi="Lato" w:cs="Lato"/>
          <w:b/>
        </w:rPr>
      </w:pPr>
      <w:r w:rsidRPr="00E32B4A">
        <w:rPr>
          <w:rFonts w:ascii="Lato" w:hAnsi="Lato" w:cs="Lato"/>
          <w:b/>
        </w:rPr>
        <w:t>Leyes:</w:t>
      </w:r>
    </w:p>
    <w:p w:rsidR="00E32B4A" w:rsidRPr="00307D3A" w:rsidRDefault="00E32B4A" w:rsidP="00E32B4A">
      <w:pPr>
        <w:rPr>
          <w:rFonts w:ascii="Lato" w:hAnsi="Lato" w:cs="Lato"/>
          <w:sz w:val="8"/>
        </w:rPr>
      </w:pPr>
    </w:p>
    <w:p w:rsidR="00E32B4A" w:rsidRPr="006525B2" w:rsidRDefault="00E32B4A" w:rsidP="00E32B4A">
      <w:pPr>
        <w:pStyle w:val="Prrafodelista"/>
        <w:numPr>
          <w:ilvl w:val="0"/>
          <w:numId w:val="2"/>
        </w:numPr>
        <w:rPr>
          <w:rFonts w:ascii="Lato" w:hAnsi="Lato" w:cs="Lato"/>
          <w:b/>
        </w:rPr>
      </w:pPr>
      <w:r w:rsidRPr="006525B2">
        <w:rPr>
          <w:rFonts w:ascii="Lato" w:hAnsi="Lato" w:cs="Lato"/>
          <w:b/>
        </w:rPr>
        <w:t>Ley de Adquisiciones, Arrendamientos y Servicios para el Estado de Baja California</w:t>
      </w:r>
    </w:p>
    <w:p w:rsidR="00E32B4A" w:rsidRPr="006525B2" w:rsidRDefault="00E32B4A" w:rsidP="00E32B4A">
      <w:pPr>
        <w:pStyle w:val="Prrafodelista"/>
        <w:spacing w:after="0"/>
        <w:ind w:left="1431"/>
        <w:jc w:val="both"/>
        <w:rPr>
          <w:rFonts w:ascii="Lato" w:hAnsi="Lato" w:cs="Lato"/>
          <w:sz w:val="16"/>
          <w:szCs w:val="16"/>
        </w:rPr>
      </w:pPr>
      <w:r w:rsidRPr="006525B2">
        <w:rPr>
          <w:rFonts w:ascii="Lato" w:hAnsi="Lato" w:cs="Lato"/>
          <w:sz w:val="16"/>
          <w:szCs w:val="16"/>
        </w:rPr>
        <w:t xml:space="preserve">P.O. 29-VIII-2014 </w:t>
      </w:r>
    </w:p>
    <w:p w:rsidR="00E32B4A" w:rsidRPr="00DC0404" w:rsidRDefault="00E32B4A" w:rsidP="00E32B4A">
      <w:pPr>
        <w:pStyle w:val="Prrafodelista"/>
        <w:numPr>
          <w:ilvl w:val="0"/>
          <w:numId w:val="2"/>
        </w:numPr>
        <w:rPr>
          <w:rFonts w:ascii="Lato" w:hAnsi="Lato" w:cs="Lato"/>
          <w:b/>
        </w:rPr>
      </w:pPr>
      <w:r w:rsidRPr="00DC0404">
        <w:rPr>
          <w:rFonts w:ascii="Lato" w:hAnsi="Lato" w:cs="Lato"/>
          <w:b/>
        </w:rPr>
        <w:t>Ley de Entrega y Recepción de los Asuntos y Recursos Públicos para el Estado de Baja California</w:t>
      </w:r>
    </w:p>
    <w:p w:rsidR="00E32B4A" w:rsidRPr="00DC0404" w:rsidRDefault="00E32B4A" w:rsidP="00E32B4A">
      <w:pPr>
        <w:pStyle w:val="Prrafodelista"/>
        <w:spacing w:after="0"/>
        <w:ind w:left="1431"/>
        <w:jc w:val="both"/>
        <w:rPr>
          <w:rFonts w:ascii="Lato" w:hAnsi="Lato" w:cs="Lato"/>
          <w:sz w:val="16"/>
          <w:szCs w:val="16"/>
        </w:rPr>
      </w:pPr>
      <w:r w:rsidRPr="00DC0404">
        <w:rPr>
          <w:rFonts w:ascii="Lato" w:hAnsi="Lato" w:cs="Lato"/>
          <w:sz w:val="16"/>
          <w:szCs w:val="16"/>
        </w:rPr>
        <w:t>P.O. 13-IX-2013</w:t>
      </w:r>
    </w:p>
    <w:p w:rsidR="00E32B4A" w:rsidRPr="001A14F1" w:rsidRDefault="00E32B4A" w:rsidP="00E32B4A">
      <w:pPr>
        <w:pStyle w:val="Prrafodelista"/>
        <w:numPr>
          <w:ilvl w:val="0"/>
          <w:numId w:val="2"/>
        </w:numPr>
        <w:rPr>
          <w:rFonts w:ascii="Lato" w:hAnsi="Lato" w:cs="Lato"/>
          <w:b/>
        </w:rPr>
      </w:pPr>
      <w:r w:rsidRPr="001A14F1">
        <w:rPr>
          <w:rFonts w:ascii="Lato" w:hAnsi="Lato" w:cs="Lato"/>
          <w:b/>
        </w:rPr>
        <w:t>Ley de Fiscalización Superior de los Recursos Públicos para el Estado de Baja California</w:t>
      </w:r>
    </w:p>
    <w:p w:rsidR="00E32B4A" w:rsidRPr="001A14F1" w:rsidRDefault="00E32B4A" w:rsidP="00E32B4A">
      <w:pPr>
        <w:pStyle w:val="Prrafodelista"/>
        <w:spacing w:after="0"/>
        <w:ind w:left="1431"/>
        <w:jc w:val="both"/>
        <w:rPr>
          <w:rFonts w:ascii="Lato" w:hAnsi="Lato" w:cs="Lato"/>
          <w:b/>
          <w:sz w:val="16"/>
          <w:szCs w:val="16"/>
        </w:rPr>
      </w:pPr>
      <w:r w:rsidRPr="001A14F1">
        <w:rPr>
          <w:rFonts w:ascii="Lato" w:hAnsi="Lato" w:cs="Lato"/>
          <w:sz w:val="16"/>
          <w:szCs w:val="16"/>
        </w:rPr>
        <w:t>P.O. 20-XI-2015</w:t>
      </w:r>
    </w:p>
    <w:p w:rsidR="00631C40" w:rsidRDefault="00631C40" w:rsidP="00631C40">
      <w:pPr>
        <w:pStyle w:val="Prrafodelista"/>
        <w:ind w:left="1431"/>
        <w:rPr>
          <w:rFonts w:ascii="Lato" w:hAnsi="Lato" w:cs="Lato"/>
          <w:b/>
        </w:rPr>
      </w:pPr>
    </w:p>
    <w:p w:rsidR="00631C40" w:rsidRDefault="00631C40" w:rsidP="00631C40">
      <w:pPr>
        <w:pStyle w:val="Prrafodelista"/>
        <w:ind w:left="1431"/>
        <w:rPr>
          <w:rFonts w:ascii="Lato" w:hAnsi="Lato" w:cs="Lato"/>
          <w:b/>
        </w:rPr>
      </w:pPr>
    </w:p>
    <w:p w:rsidR="00E32B4A" w:rsidRPr="006525B2" w:rsidRDefault="00E32B4A" w:rsidP="00E32B4A">
      <w:pPr>
        <w:pStyle w:val="Prrafodelista"/>
        <w:numPr>
          <w:ilvl w:val="0"/>
          <w:numId w:val="2"/>
        </w:numPr>
        <w:rPr>
          <w:rFonts w:ascii="Lato" w:hAnsi="Lato" w:cs="Lato"/>
          <w:b/>
        </w:rPr>
      </w:pPr>
      <w:r w:rsidRPr="006525B2">
        <w:rPr>
          <w:rFonts w:ascii="Lato" w:hAnsi="Lato" w:cs="Lato"/>
          <w:b/>
        </w:rPr>
        <w:t xml:space="preserve">Ley de Ingresos del Estado de Baja California, para el ejercicio fiscal </w:t>
      </w:r>
      <w:r w:rsidR="006525B2">
        <w:rPr>
          <w:rFonts w:ascii="Lato" w:hAnsi="Lato" w:cs="Lato"/>
          <w:b/>
        </w:rPr>
        <w:t>(</w:t>
      </w:r>
      <w:r w:rsidR="006525B2" w:rsidRPr="006525B2">
        <w:rPr>
          <w:rFonts w:ascii="Lato" w:hAnsi="Lato" w:cs="Lato"/>
          <w:sz w:val="18"/>
        </w:rPr>
        <w:t>del año que se trate</w:t>
      </w:r>
      <w:r w:rsidR="006525B2">
        <w:rPr>
          <w:rFonts w:ascii="Lato" w:hAnsi="Lato" w:cs="Lato"/>
          <w:b/>
        </w:rPr>
        <w:t>)</w:t>
      </w:r>
    </w:p>
    <w:p w:rsidR="00E32B4A" w:rsidRPr="006525B2" w:rsidRDefault="00E32B4A" w:rsidP="00E32B4A">
      <w:pPr>
        <w:pStyle w:val="Prrafodelista"/>
        <w:spacing w:after="0"/>
        <w:ind w:left="1431"/>
        <w:jc w:val="both"/>
        <w:rPr>
          <w:rFonts w:ascii="Lato" w:hAnsi="Lato" w:cs="Lato"/>
          <w:b/>
          <w:sz w:val="16"/>
          <w:szCs w:val="16"/>
        </w:rPr>
      </w:pPr>
      <w:r w:rsidRPr="006525B2">
        <w:rPr>
          <w:rFonts w:ascii="Lato" w:hAnsi="Lato" w:cs="Lato"/>
          <w:sz w:val="16"/>
          <w:szCs w:val="16"/>
        </w:rPr>
        <w:t xml:space="preserve">P.O. </w:t>
      </w:r>
      <w:r w:rsidR="006525B2">
        <w:rPr>
          <w:rFonts w:ascii="Lato" w:hAnsi="Lato" w:cs="Lato"/>
          <w:sz w:val="16"/>
          <w:szCs w:val="16"/>
        </w:rPr>
        <w:t>(del  que se trate)</w:t>
      </w:r>
    </w:p>
    <w:p w:rsidR="00E32B4A" w:rsidRPr="003F7AED" w:rsidRDefault="00E32B4A" w:rsidP="00E32B4A">
      <w:pPr>
        <w:pStyle w:val="Prrafodelista"/>
        <w:numPr>
          <w:ilvl w:val="0"/>
          <w:numId w:val="2"/>
        </w:numPr>
        <w:rPr>
          <w:rFonts w:ascii="Lato" w:hAnsi="Lato" w:cs="Lato"/>
          <w:b/>
        </w:rPr>
      </w:pPr>
      <w:r w:rsidRPr="003F7AED">
        <w:rPr>
          <w:rFonts w:ascii="Lato" w:hAnsi="Lato" w:cs="Lato"/>
          <w:b/>
        </w:rPr>
        <w:t>Ley de Obras Públicas, Equipamientos, Suministros y Servicios relacionados con la misma del Estado de Baja California</w:t>
      </w:r>
    </w:p>
    <w:p w:rsidR="00E32B4A" w:rsidRPr="003F7AED" w:rsidRDefault="00E32B4A" w:rsidP="00E32B4A">
      <w:pPr>
        <w:pStyle w:val="Prrafodelista"/>
        <w:spacing w:after="0"/>
        <w:ind w:left="1431"/>
        <w:jc w:val="both"/>
        <w:rPr>
          <w:rFonts w:ascii="Lato" w:hAnsi="Lato" w:cs="Lato"/>
          <w:sz w:val="16"/>
        </w:rPr>
      </w:pPr>
      <w:r w:rsidRPr="003F7AED">
        <w:rPr>
          <w:rFonts w:ascii="Lato" w:hAnsi="Lato" w:cs="Lato"/>
          <w:sz w:val="16"/>
        </w:rPr>
        <w:t>P.O. 15-II-2013</w:t>
      </w:r>
    </w:p>
    <w:p w:rsidR="00E32B4A" w:rsidRPr="007D749A" w:rsidRDefault="00E32B4A" w:rsidP="00E32B4A">
      <w:pPr>
        <w:pStyle w:val="Prrafodelista"/>
        <w:numPr>
          <w:ilvl w:val="0"/>
          <w:numId w:val="2"/>
        </w:numPr>
        <w:rPr>
          <w:rFonts w:ascii="Lato" w:hAnsi="Lato" w:cs="Lato"/>
          <w:b/>
        </w:rPr>
      </w:pPr>
      <w:r w:rsidRPr="007D749A">
        <w:rPr>
          <w:rFonts w:ascii="Lato" w:hAnsi="Lato" w:cs="Lato"/>
          <w:b/>
        </w:rPr>
        <w:t>Ley de Presupuesto y Ejercicio del Gasto Público del Estado de Baja California</w:t>
      </w:r>
    </w:p>
    <w:p w:rsidR="00E32B4A" w:rsidRPr="00586D02" w:rsidRDefault="00E32B4A" w:rsidP="00E32B4A">
      <w:pPr>
        <w:pStyle w:val="Prrafodelista"/>
        <w:spacing w:after="0"/>
        <w:ind w:left="1431"/>
        <w:jc w:val="both"/>
        <w:rPr>
          <w:rFonts w:ascii="Lato" w:hAnsi="Lato" w:cs="Lato"/>
          <w:b/>
          <w:sz w:val="16"/>
          <w:szCs w:val="16"/>
        </w:rPr>
      </w:pPr>
      <w:r w:rsidRPr="00586D02">
        <w:rPr>
          <w:rFonts w:ascii="Lato" w:hAnsi="Lato" w:cs="Lato"/>
          <w:sz w:val="16"/>
          <w:szCs w:val="16"/>
        </w:rPr>
        <w:t>P.O. 07-XI-2014</w:t>
      </w:r>
    </w:p>
    <w:p w:rsidR="00E32B4A" w:rsidRPr="00586D02" w:rsidRDefault="00E32B4A" w:rsidP="00E32B4A">
      <w:pPr>
        <w:pStyle w:val="Prrafodelista"/>
        <w:numPr>
          <w:ilvl w:val="0"/>
          <w:numId w:val="2"/>
        </w:numPr>
        <w:rPr>
          <w:rFonts w:ascii="Lato" w:hAnsi="Lato" w:cs="Lato"/>
          <w:b/>
        </w:rPr>
      </w:pPr>
      <w:r w:rsidRPr="00586D02">
        <w:rPr>
          <w:rFonts w:ascii="Lato" w:hAnsi="Lato" w:cs="Lato"/>
          <w:b/>
        </w:rPr>
        <w:t>Ley de Responsabilidades de los Servidores Públicos del Estado de Baja California</w:t>
      </w:r>
    </w:p>
    <w:p w:rsidR="00E32B4A" w:rsidRPr="00586D02" w:rsidRDefault="00E32B4A" w:rsidP="00E32B4A">
      <w:pPr>
        <w:pStyle w:val="Prrafodelista"/>
        <w:spacing w:after="0"/>
        <w:ind w:left="1431"/>
        <w:jc w:val="both"/>
        <w:rPr>
          <w:rFonts w:ascii="Lato" w:hAnsi="Lato" w:cs="Lato"/>
          <w:b/>
          <w:sz w:val="16"/>
          <w:szCs w:val="16"/>
        </w:rPr>
      </w:pPr>
      <w:r w:rsidRPr="00586D02">
        <w:rPr>
          <w:rFonts w:ascii="Lato" w:hAnsi="Lato" w:cs="Lato"/>
          <w:sz w:val="16"/>
          <w:szCs w:val="16"/>
        </w:rPr>
        <w:t>P.O. 22-V-2015</w:t>
      </w:r>
    </w:p>
    <w:p w:rsidR="007D749A" w:rsidRPr="00586D02" w:rsidRDefault="007D749A" w:rsidP="00E32B4A">
      <w:pPr>
        <w:pStyle w:val="Prrafodelista"/>
        <w:numPr>
          <w:ilvl w:val="0"/>
          <w:numId w:val="2"/>
        </w:numPr>
        <w:rPr>
          <w:rFonts w:ascii="Lato" w:hAnsi="Lato" w:cs="Lato"/>
          <w:b/>
        </w:rPr>
      </w:pPr>
      <w:r w:rsidRPr="00586D02">
        <w:rPr>
          <w:rFonts w:ascii="Lato" w:hAnsi="Lato" w:cs="Lato"/>
          <w:b/>
        </w:rPr>
        <w:t>Ley de Planeación para el Estado de Baja California</w:t>
      </w:r>
    </w:p>
    <w:p w:rsidR="007D749A" w:rsidRPr="00586D02" w:rsidRDefault="007D749A" w:rsidP="007D749A">
      <w:pPr>
        <w:pStyle w:val="Prrafodelista"/>
        <w:ind w:left="1431"/>
        <w:rPr>
          <w:rFonts w:ascii="Lato" w:hAnsi="Lato" w:cs="Lato"/>
          <w:sz w:val="16"/>
        </w:rPr>
      </w:pPr>
      <w:r w:rsidRPr="00586D02">
        <w:rPr>
          <w:rFonts w:ascii="Lato" w:hAnsi="Lato" w:cs="Lato"/>
          <w:sz w:val="16"/>
        </w:rPr>
        <w:t>P.O.15-V-2015</w:t>
      </w:r>
    </w:p>
    <w:p w:rsidR="00B04886" w:rsidRPr="00586D02" w:rsidRDefault="00B04886" w:rsidP="00B04886">
      <w:pPr>
        <w:pStyle w:val="Prrafodelista"/>
        <w:numPr>
          <w:ilvl w:val="0"/>
          <w:numId w:val="2"/>
        </w:numPr>
        <w:rPr>
          <w:rFonts w:ascii="Lato" w:hAnsi="Lato" w:cs="Lato"/>
          <w:b/>
        </w:rPr>
      </w:pPr>
      <w:r w:rsidRPr="00586D02">
        <w:rPr>
          <w:rFonts w:ascii="Lato" w:hAnsi="Lato" w:cs="Lato"/>
          <w:b/>
        </w:rPr>
        <w:t>Ley General de Transparencia y Acceso a la Información Pública</w:t>
      </w:r>
    </w:p>
    <w:p w:rsidR="00B04886" w:rsidRPr="00586D02" w:rsidRDefault="00B04886" w:rsidP="00B04886">
      <w:pPr>
        <w:pStyle w:val="Prrafodelista"/>
        <w:spacing w:after="0"/>
        <w:ind w:left="1431"/>
        <w:jc w:val="both"/>
        <w:rPr>
          <w:rFonts w:ascii="Lato" w:hAnsi="Lato" w:cs="Lato"/>
          <w:sz w:val="16"/>
          <w:szCs w:val="16"/>
        </w:rPr>
      </w:pPr>
      <w:r>
        <w:rPr>
          <w:rFonts w:ascii="Lato" w:hAnsi="Lato" w:cs="Lato"/>
          <w:sz w:val="16"/>
          <w:szCs w:val="16"/>
        </w:rPr>
        <w:t>D</w:t>
      </w:r>
      <w:r w:rsidRPr="00586D02">
        <w:rPr>
          <w:rFonts w:ascii="Lato" w:hAnsi="Lato" w:cs="Lato"/>
          <w:sz w:val="16"/>
          <w:szCs w:val="16"/>
        </w:rPr>
        <w:t>.O.</w:t>
      </w:r>
      <w:r>
        <w:rPr>
          <w:rFonts w:ascii="Lato" w:hAnsi="Lato" w:cs="Lato"/>
          <w:sz w:val="16"/>
          <w:szCs w:val="16"/>
        </w:rPr>
        <w:t>F.</w:t>
      </w:r>
      <w:r w:rsidRPr="00586D02">
        <w:rPr>
          <w:rFonts w:ascii="Lato" w:hAnsi="Lato" w:cs="Lato"/>
          <w:sz w:val="16"/>
          <w:szCs w:val="16"/>
        </w:rPr>
        <w:t xml:space="preserve"> 04-V-2015</w:t>
      </w:r>
    </w:p>
    <w:p w:rsidR="00E32B4A" w:rsidRPr="00586D02" w:rsidRDefault="00E32B4A" w:rsidP="00E32B4A">
      <w:pPr>
        <w:pStyle w:val="Prrafodelista"/>
        <w:numPr>
          <w:ilvl w:val="0"/>
          <w:numId w:val="2"/>
        </w:numPr>
        <w:rPr>
          <w:rFonts w:ascii="Lato" w:hAnsi="Lato" w:cs="Lato"/>
          <w:b/>
        </w:rPr>
      </w:pPr>
      <w:r w:rsidRPr="00586D02">
        <w:rPr>
          <w:rFonts w:ascii="Lato" w:hAnsi="Lato" w:cs="Lato"/>
          <w:b/>
        </w:rPr>
        <w:t>Ley de Transparencia y Acceso a la Información Pública para el Estado de Baja California</w:t>
      </w:r>
    </w:p>
    <w:p w:rsidR="00E32B4A" w:rsidRPr="00586D02" w:rsidRDefault="00B04886" w:rsidP="00E32B4A">
      <w:pPr>
        <w:pStyle w:val="Prrafodelista"/>
        <w:spacing w:after="0"/>
        <w:ind w:left="1431"/>
        <w:jc w:val="both"/>
        <w:rPr>
          <w:rFonts w:ascii="Lato" w:hAnsi="Lato" w:cs="Lato"/>
          <w:b/>
          <w:sz w:val="16"/>
          <w:szCs w:val="16"/>
        </w:rPr>
      </w:pPr>
      <w:r>
        <w:rPr>
          <w:rFonts w:ascii="Lato" w:hAnsi="Lato" w:cs="Lato"/>
          <w:sz w:val="16"/>
          <w:szCs w:val="16"/>
        </w:rPr>
        <w:t>P.O. 29</w:t>
      </w:r>
      <w:r w:rsidR="00E32B4A" w:rsidRPr="00586D02">
        <w:rPr>
          <w:rFonts w:ascii="Lato" w:hAnsi="Lato" w:cs="Lato"/>
          <w:sz w:val="16"/>
          <w:szCs w:val="16"/>
        </w:rPr>
        <w:t>-I</w:t>
      </w:r>
      <w:r>
        <w:rPr>
          <w:rFonts w:ascii="Lato" w:hAnsi="Lato" w:cs="Lato"/>
          <w:sz w:val="16"/>
          <w:szCs w:val="16"/>
        </w:rPr>
        <w:t>V</w:t>
      </w:r>
      <w:r w:rsidR="00E32B4A" w:rsidRPr="00586D02">
        <w:rPr>
          <w:rFonts w:ascii="Lato" w:hAnsi="Lato" w:cs="Lato"/>
          <w:sz w:val="16"/>
          <w:szCs w:val="16"/>
        </w:rPr>
        <w:t>-201</w:t>
      </w:r>
      <w:r>
        <w:rPr>
          <w:rFonts w:ascii="Lato" w:hAnsi="Lato" w:cs="Lato"/>
          <w:sz w:val="16"/>
          <w:szCs w:val="16"/>
        </w:rPr>
        <w:t>6</w:t>
      </w:r>
    </w:p>
    <w:p w:rsidR="00E32B4A" w:rsidRPr="00586D02" w:rsidRDefault="00E32B4A" w:rsidP="00E32B4A">
      <w:pPr>
        <w:pStyle w:val="Prrafodelista"/>
        <w:numPr>
          <w:ilvl w:val="0"/>
          <w:numId w:val="2"/>
        </w:numPr>
        <w:rPr>
          <w:rFonts w:ascii="Lato" w:hAnsi="Lato" w:cs="Lato"/>
          <w:b/>
        </w:rPr>
      </w:pPr>
      <w:r w:rsidRPr="00586D02">
        <w:rPr>
          <w:rFonts w:ascii="Lato" w:hAnsi="Lato" w:cs="Lato"/>
          <w:b/>
        </w:rPr>
        <w:t>Ley del Periódico Oficial del Estado de Baja California</w:t>
      </w:r>
      <w:r w:rsidRPr="00586D02">
        <w:rPr>
          <w:rFonts w:ascii="Lato" w:hAnsi="Lato" w:cs="Lato"/>
          <w:b/>
        </w:rPr>
        <w:tab/>
      </w:r>
    </w:p>
    <w:p w:rsidR="00E32B4A" w:rsidRPr="00586D02" w:rsidRDefault="00E32B4A" w:rsidP="00E32B4A">
      <w:pPr>
        <w:pStyle w:val="Prrafodelista"/>
        <w:spacing w:after="0"/>
        <w:ind w:left="1431"/>
        <w:jc w:val="both"/>
        <w:rPr>
          <w:rFonts w:ascii="Lato" w:hAnsi="Lato" w:cs="Lato"/>
          <w:b/>
          <w:sz w:val="16"/>
          <w:szCs w:val="16"/>
        </w:rPr>
      </w:pPr>
      <w:r w:rsidRPr="00586D02">
        <w:rPr>
          <w:rFonts w:ascii="Lato" w:hAnsi="Lato" w:cs="Lato"/>
          <w:sz w:val="16"/>
          <w:szCs w:val="16"/>
        </w:rPr>
        <w:t>P.O. 27-IX-2013</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Ley del Servicio Civil de los Trabajadores al Servicio de los Poderes del Estado y Municipios de Baja California</w:t>
      </w:r>
      <w:r w:rsidRPr="00586D02">
        <w:rPr>
          <w:rFonts w:ascii="Lato" w:hAnsi="Lato" w:cs="Lato"/>
          <w:b/>
        </w:rPr>
        <w:tab/>
      </w:r>
    </w:p>
    <w:p w:rsidR="00E32B4A" w:rsidRPr="00586D02" w:rsidRDefault="00E32B4A" w:rsidP="00E32B4A">
      <w:pPr>
        <w:pStyle w:val="Prrafodelista"/>
        <w:spacing w:after="0"/>
        <w:ind w:left="1431"/>
        <w:jc w:val="both"/>
        <w:rPr>
          <w:rFonts w:ascii="Lato" w:hAnsi="Lato" w:cs="Lato"/>
          <w:b/>
          <w:sz w:val="16"/>
          <w:szCs w:val="16"/>
        </w:rPr>
      </w:pPr>
      <w:r w:rsidRPr="00586D02">
        <w:rPr>
          <w:rFonts w:ascii="Lato" w:hAnsi="Lato" w:cs="Lato"/>
          <w:sz w:val="16"/>
          <w:szCs w:val="16"/>
        </w:rPr>
        <w:t>P.O. 04-VII-2014</w:t>
      </w:r>
    </w:p>
    <w:p w:rsidR="006525B2" w:rsidRPr="00586D02" w:rsidRDefault="006525B2" w:rsidP="006525B2">
      <w:pPr>
        <w:pStyle w:val="Prrafodelista"/>
        <w:numPr>
          <w:ilvl w:val="0"/>
          <w:numId w:val="2"/>
        </w:numPr>
        <w:rPr>
          <w:rFonts w:ascii="Lato" w:hAnsi="Lato" w:cs="Lato"/>
          <w:b/>
        </w:rPr>
      </w:pPr>
      <w:r w:rsidRPr="00586D02">
        <w:rPr>
          <w:rFonts w:ascii="Lato" w:hAnsi="Lato" w:cs="Lato"/>
          <w:b/>
        </w:rPr>
        <w:t>Ley General de Contabilidad Gubernamental</w:t>
      </w:r>
    </w:p>
    <w:p w:rsidR="006525B2" w:rsidRPr="00586D02" w:rsidRDefault="006525B2" w:rsidP="006525B2">
      <w:pPr>
        <w:pStyle w:val="Prrafodelista"/>
        <w:spacing w:after="0"/>
        <w:ind w:left="1431"/>
        <w:jc w:val="both"/>
        <w:rPr>
          <w:rFonts w:ascii="Lato" w:hAnsi="Lato" w:cs="Lato"/>
          <w:b/>
          <w:sz w:val="16"/>
          <w:szCs w:val="16"/>
        </w:rPr>
      </w:pPr>
      <w:r w:rsidRPr="00586D02">
        <w:rPr>
          <w:rFonts w:ascii="Lato" w:hAnsi="Lato" w:cs="Lato"/>
          <w:sz w:val="16"/>
          <w:szCs w:val="16"/>
        </w:rPr>
        <w:t>P.O. 09-XII-2015</w:t>
      </w:r>
    </w:p>
    <w:p w:rsidR="00E32B4A" w:rsidRPr="00586D02" w:rsidRDefault="00E32B4A" w:rsidP="00E32B4A">
      <w:pPr>
        <w:pStyle w:val="Prrafodelista"/>
        <w:numPr>
          <w:ilvl w:val="0"/>
          <w:numId w:val="2"/>
        </w:numPr>
        <w:rPr>
          <w:rFonts w:ascii="Lato" w:hAnsi="Lato" w:cs="Lato"/>
          <w:b/>
        </w:rPr>
      </w:pPr>
      <w:r w:rsidRPr="00586D02">
        <w:rPr>
          <w:rFonts w:ascii="Lato" w:hAnsi="Lato" w:cs="Lato"/>
          <w:b/>
        </w:rPr>
        <w:t>Ley Orgánica del Poder Judicial del Estado de Baja California</w:t>
      </w:r>
    </w:p>
    <w:p w:rsidR="00E32B4A" w:rsidRPr="00586D02" w:rsidRDefault="00E32B4A" w:rsidP="00E32B4A">
      <w:pPr>
        <w:pStyle w:val="Prrafodelista"/>
        <w:spacing w:after="0"/>
        <w:ind w:left="1431"/>
        <w:jc w:val="both"/>
        <w:rPr>
          <w:rFonts w:ascii="Lato" w:hAnsi="Lato" w:cs="Lato"/>
          <w:b/>
          <w:sz w:val="16"/>
          <w:szCs w:val="16"/>
        </w:rPr>
      </w:pPr>
      <w:r w:rsidRPr="00586D02">
        <w:rPr>
          <w:rFonts w:ascii="Lato" w:hAnsi="Lato" w:cs="Lato"/>
          <w:sz w:val="16"/>
          <w:szCs w:val="16"/>
        </w:rPr>
        <w:t>P.O. 04-IX-2015</w:t>
      </w:r>
    </w:p>
    <w:p w:rsidR="00E31E50" w:rsidRPr="00586D02" w:rsidRDefault="00E31E50" w:rsidP="00E31E50">
      <w:pPr>
        <w:pStyle w:val="Prrafodelista"/>
        <w:numPr>
          <w:ilvl w:val="0"/>
          <w:numId w:val="2"/>
        </w:numPr>
        <w:rPr>
          <w:rFonts w:ascii="Lato" w:hAnsi="Lato" w:cs="Lato"/>
          <w:b/>
        </w:rPr>
      </w:pPr>
      <w:r w:rsidRPr="00586D02">
        <w:rPr>
          <w:rFonts w:ascii="Lato" w:hAnsi="Lato" w:cs="Lato"/>
          <w:b/>
        </w:rPr>
        <w:t xml:space="preserve">Ley </w:t>
      </w:r>
      <w:r>
        <w:rPr>
          <w:rFonts w:ascii="Lato" w:hAnsi="Lato" w:cs="Lato"/>
          <w:b/>
        </w:rPr>
        <w:t>de Disciplina Financiera de las Entidades Federativas</w:t>
      </w:r>
    </w:p>
    <w:p w:rsidR="00E31E50" w:rsidRPr="00586D02" w:rsidRDefault="00E31E50" w:rsidP="00E31E50">
      <w:pPr>
        <w:pStyle w:val="Prrafodelista"/>
        <w:spacing w:after="0"/>
        <w:ind w:left="1431"/>
        <w:jc w:val="both"/>
        <w:rPr>
          <w:rFonts w:ascii="Lato" w:hAnsi="Lato" w:cs="Lato"/>
          <w:b/>
          <w:sz w:val="16"/>
          <w:szCs w:val="16"/>
        </w:rPr>
      </w:pPr>
      <w:r>
        <w:rPr>
          <w:rFonts w:ascii="Lato" w:hAnsi="Lato" w:cs="Lato"/>
          <w:sz w:val="16"/>
          <w:szCs w:val="16"/>
        </w:rPr>
        <w:t>D</w:t>
      </w:r>
      <w:r w:rsidRPr="00586D02">
        <w:rPr>
          <w:rFonts w:ascii="Lato" w:hAnsi="Lato" w:cs="Lato"/>
          <w:sz w:val="16"/>
          <w:szCs w:val="16"/>
        </w:rPr>
        <w:t>.O.</w:t>
      </w:r>
      <w:r>
        <w:rPr>
          <w:rFonts w:ascii="Lato" w:hAnsi="Lato" w:cs="Lato"/>
          <w:sz w:val="16"/>
          <w:szCs w:val="16"/>
        </w:rPr>
        <w:t>F.</w:t>
      </w:r>
      <w:r w:rsidRPr="00586D02">
        <w:rPr>
          <w:rFonts w:ascii="Lato" w:hAnsi="Lato" w:cs="Lato"/>
          <w:sz w:val="16"/>
          <w:szCs w:val="16"/>
        </w:rPr>
        <w:t xml:space="preserve"> </w:t>
      </w:r>
      <w:r>
        <w:rPr>
          <w:rFonts w:ascii="Lato" w:hAnsi="Lato" w:cs="Lato"/>
          <w:sz w:val="16"/>
          <w:szCs w:val="16"/>
        </w:rPr>
        <w:t>27</w:t>
      </w:r>
      <w:r w:rsidRPr="00586D02">
        <w:rPr>
          <w:rFonts w:ascii="Lato" w:hAnsi="Lato" w:cs="Lato"/>
          <w:sz w:val="16"/>
          <w:szCs w:val="16"/>
        </w:rPr>
        <w:t>-I</w:t>
      </w:r>
      <w:r>
        <w:rPr>
          <w:rFonts w:ascii="Lato" w:hAnsi="Lato" w:cs="Lato"/>
          <w:sz w:val="16"/>
          <w:szCs w:val="16"/>
        </w:rPr>
        <w:t>V</w:t>
      </w:r>
      <w:r w:rsidRPr="00586D02">
        <w:rPr>
          <w:rFonts w:ascii="Lato" w:hAnsi="Lato" w:cs="Lato"/>
          <w:sz w:val="16"/>
          <w:szCs w:val="16"/>
        </w:rPr>
        <w:t>-201</w:t>
      </w:r>
      <w:r>
        <w:rPr>
          <w:rFonts w:ascii="Lato" w:hAnsi="Lato" w:cs="Lato"/>
          <w:sz w:val="16"/>
          <w:szCs w:val="16"/>
        </w:rPr>
        <w:t>6</w:t>
      </w:r>
    </w:p>
    <w:p w:rsidR="00815BE7" w:rsidRDefault="00815BE7" w:rsidP="00815BE7">
      <w:pPr>
        <w:pStyle w:val="Prrafodelista"/>
        <w:spacing w:after="0"/>
        <w:ind w:left="1065"/>
        <w:jc w:val="both"/>
        <w:rPr>
          <w:rFonts w:ascii="Lato" w:hAnsi="Lato" w:cs="Lato"/>
          <w:b/>
          <w:sz w:val="10"/>
        </w:rPr>
      </w:pPr>
    </w:p>
    <w:p w:rsidR="00631C40" w:rsidRDefault="00631C40" w:rsidP="00815BE7">
      <w:pPr>
        <w:pStyle w:val="Prrafodelista"/>
        <w:spacing w:after="0"/>
        <w:ind w:left="1065"/>
        <w:jc w:val="both"/>
        <w:rPr>
          <w:rFonts w:ascii="Lato" w:hAnsi="Lato" w:cs="Lato"/>
          <w:b/>
          <w:sz w:val="6"/>
        </w:rPr>
      </w:pPr>
    </w:p>
    <w:p w:rsidR="00631C40" w:rsidRDefault="00631C40" w:rsidP="00815BE7">
      <w:pPr>
        <w:pStyle w:val="Prrafodelista"/>
        <w:spacing w:after="0"/>
        <w:ind w:left="1065"/>
        <w:jc w:val="both"/>
        <w:rPr>
          <w:rFonts w:ascii="Lato" w:hAnsi="Lato" w:cs="Lato"/>
          <w:b/>
          <w:sz w:val="6"/>
        </w:rPr>
      </w:pPr>
    </w:p>
    <w:p w:rsidR="00631C40" w:rsidRPr="00586D02" w:rsidRDefault="00631C40" w:rsidP="00815BE7">
      <w:pPr>
        <w:pStyle w:val="Prrafodelista"/>
        <w:spacing w:after="0"/>
        <w:ind w:left="1065"/>
        <w:jc w:val="both"/>
        <w:rPr>
          <w:rFonts w:ascii="Lato" w:hAnsi="Lato" w:cs="Lato"/>
          <w:b/>
          <w:sz w:val="6"/>
        </w:rPr>
      </w:pPr>
    </w:p>
    <w:p w:rsidR="00E32B4A" w:rsidRPr="00586D02" w:rsidRDefault="00E32B4A" w:rsidP="00E32B4A">
      <w:pPr>
        <w:pStyle w:val="Prrafodelista"/>
        <w:numPr>
          <w:ilvl w:val="0"/>
          <w:numId w:val="3"/>
        </w:numPr>
        <w:spacing w:after="0"/>
        <w:jc w:val="both"/>
        <w:rPr>
          <w:rFonts w:ascii="Lato" w:hAnsi="Lato" w:cs="Lato"/>
          <w:b/>
        </w:rPr>
      </w:pPr>
      <w:r w:rsidRPr="00586D02">
        <w:rPr>
          <w:rFonts w:ascii="Lato" w:hAnsi="Lato" w:cs="Lato"/>
          <w:b/>
        </w:rPr>
        <w:t>Decretos y Resoluciones Publicados en el Periódico Oficial del Estado y Diario Oficial de la Federación:</w:t>
      </w:r>
    </w:p>
    <w:p w:rsidR="00E32B4A" w:rsidRPr="00586D02" w:rsidRDefault="00E32B4A" w:rsidP="00674E23">
      <w:pPr>
        <w:spacing w:after="0"/>
        <w:rPr>
          <w:rFonts w:ascii="Lato" w:hAnsi="Lato" w:cs="Lato"/>
          <w:sz w:val="2"/>
        </w:rPr>
      </w:pPr>
    </w:p>
    <w:p w:rsidR="00674E23" w:rsidRPr="00586D02" w:rsidRDefault="00674E23" w:rsidP="00674E23">
      <w:pPr>
        <w:spacing w:after="0"/>
        <w:rPr>
          <w:rFonts w:ascii="Lato" w:hAnsi="Lato" w:cs="Lato"/>
          <w:sz w:val="2"/>
        </w:rPr>
      </w:pPr>
    </w:p>
    <w:p w:rsidR="00674E23" w:rsidRPr="00586D02" w:rsidRDefault="00674E23" w:rsidP="00674E23">
      <w:pPr>
        <w:spacing w:after="0"/>
        <w:rPr>
          <w:rFonts w:ascii="Lato" w:hAnsi="Lato" w:cs="Lato"/>
          <w:sz w:val="2"/>
        </w:rPr>
      </w:pPr>
    </w:p>
    <w:p w:rsidR="00674E23" w:rsidRPr="00586D02" w:rsidRDefault="00674E23" w:rsidP="00674E23">
      <w:pPr>
        <w:spacing w:after="0"/>
        <w:rPr>
          <w:rFonts w:ascii="Lato" w:hAnsi="Lato" w:cs="Lato"/>
          <w:sz w:val="2"/>
        </w:rPr>
      </w:pPr>
    </w:p>
    <w:p w:rsidR="00674E23" w:rsidRPr="00586D02" w:rsidRDefault="00674E23" w:rsidP="00674E23">
      <w:pPr>
        <w:spacing w:after="0"/>
        <w:rPr>
          <w:rFonts w:ascii="Lato" w:hAnsi="Lato" w:cs="Lato"/>
          <w:sz w:val="2"/>
        </w:rPr>
      </w:pP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315, mediante el cual se aprueba reforma a la Fracción XVII, recorriéndose el orden de dicha Fracción para adicionar la Fracción XVIII del Artículo 131 de la Ley Orgánica del Poder Judicial del Estado Baja California.</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P.O. 04-IX-2015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299, mediante el cual se aprueba la iniciativa de reforma al artículo 4 de la Ley de Ingresos del Estado de Baja California, para el ejercicio fiscal 2015.</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P.O. 17-VII-2015</w:t>
      </w:r>
    </w:p>
    <w:p w:rsidR="00E32B4A" w:rsidRPr="00586D02" w:rsidRDefault="00E32B4A" w:rsidP="00E32B4A">
      <w:pPr>
        <w:pStyle w:val="Prrafodelista"/>
        <w:numPr>
          <w:ilvl w:val="0"/>
          <w:numId w:val="2"/>
        </w:numPr>
        <w:spacing w:after="0"/>
        <w:jc w:val="both"/>
        <w:rPr>
          <w:rFonts w:ascii="Lato" w:hAnsi="Lato" w:cs="Lato"/>
          <w:b/>
          <w:sz w:val="21"/>
          <w:szCs w:val="21"/>
        </w:rPr>
      </w:pPr>
      <w:r w:rsidRPr="00586D02">
        <w:rPr>
          <w:rFonts w:ascii="Lato" w:hAnsi="Lato" w:cs="Lato"/>
          <w:b/>
          <w:sz w:val="21"/>
          <w:szCs w:val="21"/>
        </w:rPr>
        <w:t>Decreto por el que se reforman, adicionan y derogan diversas disposiciones de la Constitución Política de los Estados Unidos Mexicanos, en materia de combate a la corrupción.</w:t>
      </w:r>
      <w:r w:rsidRPr="00586D02">
        <w:rPr>
          <w:rFonts w:ascii="Lato" w:hAnsi="Lato" w:cs="Lato"/>
          <w:b/>
          <w:sz w:val="21"/>
          <w:szCs w:val="21"/>
        </w:rPr>
        <w:tab/>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D.O.F.27-V-2015</w:t>
      </w:r>
    </w:p>
    <w:p w:rsidR="00286032" w:rsidRDefault="00286032" w:rsidP="00286032">
      <w:pPr>
        <w:pStyle w:val="Prrafodelista"/>
        <w:spacing w:after="0"/>
        <w:ind w:left="1431"/>
        <w:jc w:val="both"/>
        <w:rPr>
          <w:rFonts w:ascii="Lato" w:hAnsi="Lato" w:cs="Lato"/>
          <w:b/>
        </w:rPr>
      </w:pPr>
    </w:p>
    <w:p w:rsidR="00286032" w:rsidRDefault="00286032" w:rsidP="00286032">
      <w:pPr>
        <w:pStyle w:val="Prrafodelista"/>
        <w:spacing w:after="0"/>
        <w:ind w:left="1431"/>
        <w:jc w:val="both"/>
        <w:rPr>
          <w:rFonts w:ascii="Lato" w:hAnsi="Lato" w:cs="Lato"/>
          <w:b/>
        </w:rPr>
      </w:pP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por el que se reforman y adicionan diversas disposiciones de la Constitución Política de los Estados Unidos Mexicanos, en materia de disciplina financiera de las entidades federativas y los municipios.</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D.O.F. 26-V-2015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246, mediante el cual se aprueban reformas a diversos artículos de la Ley de Seguridad Pública del Estado de Baja California, Ley de Ejecución de Penas y Medidas Judiciales del Estado de Baja California, Ley de Atención y Protección a la Víctima o el Ofendido del Delito para el Estado de Baja California, Ley del Sistema Integral de Justicia para Adolescentes del Estado de Baja California, Ley Contra la Delincuencia Organizada para el Estado de Baja California, Ley Orgánica de la Administración Pública del Estado de Baja California, Ley Orgánica del Poder Judicial del Estado de Baja California, Ley Orgánica de la Procuraduría General de Justicia del Estado de Baja California y Ley Orgánica de la Defensoría Pública del Estado de Baja California.</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P.O. 22-V-2015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por el que se expide la Ley General de Transparencia y Acceso a la Información Pública.</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D.O.F.04-V-2015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240, mediante el cual se emite Voto en Sentido Afirmativo, de la Minuta que contiene Proyecto de Decreto por el que se reforman y adicionan diversas disposiciones de la Constitución Política de los Estados Unidos Mexicanos, en materia de disciplina financiera de las Entidades Federativas y los Municipios.</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P.O. 17-IV-2015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233, mediante el cual se aprueba la reforma al Artículo 7 de la Constitución Política del Estado Libre y Soberano de Baja California.</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P.O. 10-IV-2015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215, mediante el cual se aprueba la reforma al Artículo 99 de la Constitución Política del Estado Libre y Soberano de Baja California.</w:t>
      </w:r>
    </w:p>
    <w:p w:rsidR="00E32B4A" w:rsidRPr="00586D02" w:rsidRDefault="00E32B4A" w:rsidP="00E32B4A">
      <w:pPr>
        <w:pStyle w:val="Prrafodelista"/>
        <w:spacing w:after="0"/>
        <w:ind w:left="1431"/>
        <w:jc w:val="both"/>
        <w:rPr>
          <w:rFonts w:ascii="Lato" w:hAnsi="Lato" w:cs="Lato"/>
          <w:sz w:val="16"/>
        </w:rPr>
      </w:pPr>
      <w:r w:rsidRPr="00586D02">
        <w:rPr>
          <w:rFonts w:ascii="Lato" w:hAnsi="Lato" w:cs="Lato"/>
          <w:sz w:val="16"/>
        </w:rPr>
        <w:t>P.O. 17-II-2015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207, mediante el cual se aprueba la reforma a los artículos 8, 85 y 104 de la Constitución Política del Estado Libre y Soberano de Baja California.</w:t>
      </w:r>
    </w:p>
    <w:p w:rsidR="00E32B4A" w:rsidRPr="00586D02" w:rsidRDefault="00E32B4A" w:rsidP="00E32B4A">
      <w:pPr>
        <w:pStyle w:val="Prrafodelista"/>
        <w:spacing w:after="0"/>
        <w:ind w:left="1431"/>
        <w:jc w:val="both"/>
        <w:rPr>
          <w:rFonts w:ascii="Lato" w:hAnsi="Lato" w:cs="Lato"/>
          <w:sz w:val="16"/>
        </w:rPr>
      </w:pPr>
      <w:r w:rsidRPr="00586D02">
        <w:rPr>
          <w:rFonts w:ascii="Lato" w:hAnsi="Lato" w:cs="Lato"/>
          <w:sz w:val="16"/>
        </w:rPr>
        <w:t>P.O. 13-II-2015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206, mediante el cual se aprueba un segundo párrafo al numeral 106, de la Constitución Política del Estado Libre y Soberano de Baja California.</w:t>
      </w:r>
    </w:p>
    <w:p w:rsidR="00E32B4A" w:rsidRPr="00586D02" w:rsidRDefault="00E32B4A" w:rsidP="00E32B4A">
      <w:pPr>
        <w:pStyle w:val="Prrafodelista"/>
        <w:spacing w:after="0"/>
        <w:ind w:left="1431"/>
        <w:jc w:val="both"/>
        <w:rPr>
          <w:rFonts w:ascii="Lato" w:hAnsi="Lato" w:cs="Lato"/>
          <w:sz w:val="16"/>
        </w:rPr>
      </w:pPr>
      <w:r w:rsidRPr="00586D02">
        <w:rPr>
          <w:rFonts w:ascii="Lato" w:hAnsi="Lato" w:cs="Lato"/>
          <w:sz w:val="16"/>
        </w:rPr>
        <w:t>P.O. 13-II-2015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por el que se reforman los artículos 61 y 71 de la Ley Reglamentaria de las fracciones I y II del Artículo 105 de la Constitución Política de los Estados Unidos Mexicanos.</w:t>
      </w:r>
    </w:p>
    <w:p w:rsidR="00185B80" w:rsidRPr="00586D02" w:rsidRDefault="001149EE" w:rsidP="00E32B4A">
      <w:pPr>
        <w:pStyle w:val="Prrafodelista"/>
        <w:spacing w:after="0"/>
        <w:ind w:left="1431"/>
        <w:jc w:val="both"/>
        <w:rPr>
          <w:rFonts w:ascii="Lato" w:hAnsi="Lato" w:cs="Lato"/>
          <w:sz w:val="16"/>
        </w:rPr>
      </w:pPr>
      <w:r w:rsidRPr="00586D02">
        <w:rPr>
          <w:rFonts w:ascii="Lato" w:hAnsi="Lato" w:cs="Lato"/>
          <w:sz w:val="16"/>
        </w:rPr>
        <w:t>D.O.F. 27-I-2015</w:t>
      </w:r>
    </w:p>
    <w:p w:rsidR="00450D55" w:rsidRPr="00586D02" w:rsidRDefault="00450D55" w:rsidP="00E32B4A">
      <w:pPr>
        <w:pStyle w:val="Prrafodelista"/>
        <w:spacing w:after="0"/>
        <w:ind w:left="1431"/>
        <w:jc w:val="both"/>
        <w:rPr>
          <w:rFonts w:ascii="Lato" w:hAnsi="Lato" w:cs="Lato"/>
          <w:sz w:val="16"/>
        </w:rPr>
      </w:pPr>
    </w:p>
    <w:p w:rsidR="00056A4E" w:rsidRDefault="00056A4E" w:rsidP="00E32B4A">
      <w:pPr>
        <w:pStyle w:val="Prrafodelista"/>
        <w:spacing w:after="0"/>
        <w:ind w:left="1431"/>
        <w:jc w:val="both"/>
        <w:rPr>
          <w:rFonts w:ascii="Lato" w:hAnsi="Lato" w:cs="Lato"/>
          <w:sz w:val="16"/>
        </w:rPr>
      </w:pPr>
    </w:p>
    <w:p w:rsidR="00286032" w:rsidRDefault="00286032" w:rsidP="00E32B4A">
      <w:pPr>
        <w:pStyle w:val="Prrafodelista"/>
        <w:spacing w:after="0"/>
        <w:ind w:left="1431"/>
        <w:jc w:val="both"/>
        <w:rPr>
          <w:rFonts w:ascii="Lato" w:hAnsi="Lato" w:cs="Lato"/>
          <w:sz w:val="16"/>
        </w:rPr>
      </w:pPr>
    </w:p>
    <w:p w:rsidR="00286032" w:rsidRDefault="00286032" w:rsidP="00E32B4A">
      <w:pPr>
        <w:pStyle w:val="Prrafodelista"/>
        <w:spacing w:after="0"/>
        <w:ind w:left="1431"/>
        <w:jc w:val="both"/>
        <w:rPr>
          <w:rFonts w:ascii="Lato" w:hAnsi="Lato" w:cs="Lato"/>
          <w:sz w:val="16"/>
        </w:rPr>
      </w:pPr>
    </w:p>
    <w:p w:rsidR="00286032" w:rsidRPr="00586D02" w:rsidRDefault="00286032" w:rsidP="00E32B4A">
      <w:pPr>
        <w:pStyle w:val="Prrafodelista"/>
        <w:spacing w:after="0"/>
        <w:ind w:left="1431"/>
        <w:jc w:val="both"/>
        <w:rPr>
          <w:rFonts w:ascii="Lato" w:hAnsi="Lato" w:cs="Lato"/>
          <w:sz w:val="16"/>
        </w:rPr>
      </w:pPr>
    </w:p>
    <w:p w:rsidR="00E32B4A" w:rsidRPr="00586D02" w:rsidRDefault="00E32B4A" w:rsidP="00E32B4A">
      <w:pPr>
        <w:pStyle w:val="Prrafodelista"/>
        <w:numPr>
          <w:ilvl w:val="0"/>
          <w:numId w:val="3"/>
        </w:numPr>
        <w:spacing w:after="0"/>
        <w:jc w:val="both"/>
        <w:rPr>
          <w:rFonts w:ascii="Lato" w:hAnsi="Lato" w:cs="Lato"/>
          <w:b/>
        </w:rPr>
      </w:pPr>
      <w:r w:rsidRPr="00586D02">
        <w:rPr>
          <w:rFonts w:ascii="Lato" w:hAnsi="Lato" w:cs="Lato"/>
          <w:b/>
        </w:rPr>
        <w:t>Reglamentos:</w:t>
      </w:r>
    </w:p>
    <w:p w:rsidR="00E32B4A" w:rsidRPr="00586D02" w:rsidRDefault="00E32B4A" w:rsidP="00E32B4A">
      <w:pPr>
        <w:pStyle w:val="Prrafodelista"/>
        <w:spacing w:after="0"/>
        <w:ind w:left="1431"/>
        <w:jc w:val="both"/>
        <w:rPr>
          <w:rFonts w:ascii="Lato" w:hAnsi="Lato" w:cs="Lato"/>
          <w:b/>
        </w:rPr>
      </w:pP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 xml:space="preserve">Reglamento de la Ley de Adquisiciones, </w:t>
      </w:r>
      <w:r w:rsidR="00B242B4" w:rsidRPr="00586D02">
        <w:rPr>
          <w:rFonts w:ascii="Lato" w:hAnsi="Lato" w:cs="Lato"/>
          <w:b/>
        </w:rPr>
        <w:t>A</w:t>
      </w:r>
      <w:r w:rsidRPr="00586D02">
        <w:rPr>
          <w:rFonts w:ascii="Lato" w:hAnsi="Lato" w:cs="Lato"/>
          <w:b/>
        </w:rPr>
        <w:t>rrendamientos y Servicios para el Estado de Baja California</w:t>
      </w:r>
    </w:p>
    <w:p w:rsidR="00E32B4A" w:rsidRPr="00586D02" w:rsidRDefault="00E32B4A" w:rsidP="00E32B4A">
      <w:pPr>
        <w:pStyle w:val="Prrafodelista"/>
        <w:spacing w:after="0"/>
        <w:ind w:left="1431"/>
        <w:jc w:val="both"/>
        <w:rPr>
          <w:rFonts w:ascii="Lato" w:hAnsi="Lato" w:cs="Lato"/>
          <w:b/>
          <w:sz w:val="16"/>
          <w:szCs w:val="16"/>
        </w:rPr>
      </w:pPr>
      <w:r w:rsidRPr="00586D02">
        <w:rPr>
          <w:rFonts w:ascii="Lato" w:hAnsi="Lato" w:cs="Lato"/>
          <w:sz w:val="16"/>
          <w:szCs w:val="16"/>
        </w:rPr>
        <w:t>P.O. 11-IV-2003</w:t>
      </w:r>
    </w:p>
    <w:p w:rsidR="00B242B4" w:rsidRPr="00586D02" w:rsidRDefault="00B242B4" w:rsidP="00D41027">
      <w:pPr>
        <w:pStyle w:val="Prrafodelista"/>
        <w:numPr>
          <w:ilvl w:val="0"/>
          <w:numId w:val="16"/>
        </w:numPr>
        <w:spacing w:after="0" w:line="240" w:lineRule="auto"/>
        <w:ind w:left="1428"/>
        <w:jc w:val="both"/>
        <w:rPr>
          <w:rFonts w:ascii="Lato" w:hAnsi="Lato" w:cs="Lato"/>
          <w:b/>
        </w:rPr>
      </w:pPr>
      <w:r w:rsidRPr="00586D02">
        <w:rPr>
          <w:rFonts w:ascii="Lato" w:hAnsi="Lato" w:cs="Lato"/>
          <w:b/>
        </w:rPr>
        <w:t xml:space="preserve">Reglamento de la Ley de Obras Públicas, Equipamiento, Suministros y Servicios relacionados con las mismas para el Estado de Baja California. </w:t>
      </w:r>
    </w:p>
    <w:p w:rsidR="00B242B4" w:rsidRPr="00586D02" w:rsidRDefault="00B242B4" w:rsidP="00B242B4">
      <w:pPr>
        <w:pStyle w:val="Prrafodelista"/>
        <w:spacing w:after="0" w:line="240" w:lineRule="auto"/>
        <w:ind w:left="1428"/>
        <w:jc w:val="both"/>
        <w:rPr>
          <w:rFonts w:ascii="Lato" w:hAnsi="Lato" w:cs="Lato"/>
          <w:sz w:val="16"/>
        </w:rPr>
      </w:pPr>
      <w:r w:rsidRPr="00586D02">
        <w:rPr>
          <w:rFonts w:ascii="Lato" w:hAnsi="Lato" w:cs="Lato"/>
          <w:sz w:val="16"/>
        </w:rPr>
        <w:t>P.O. 11-IV- 2003</w:t>
      </w:r>
    </w:p>
    <w:p w:rsidR="00E32B4A" w:rsidRPr="00586D02" w:rsidRDefault="00E32B4A" w:rsidP="00E32B4A">
      <w:pPr>
        <w:pStyle w:val="Prrafodelista"/>
        <w:numPr>
          <w:ilvl w:val="0"/>
          <w:numId w:val="2"/>
        </w:numPr>
        <w:rPr>
          <w:rFonts w:ascii="Lato" w:hAnsi="Lato" w:cs="Lato"/>
          <w:b/>
        </w:rPr>
      </w:pPr>
      <w:r w:rsidRPr="00586D02">
        <w:rPr>
          <w:rFonts w:ascii="Lato" w:hAnsi="Lato" w:cs="Lato"/>
          <w:b/>
        </w:rPr>
        <w:t>Reglamento Interior del Consejo de la Judicatura del Estado de Baja California</w:t>
      </w:r>
    </w:p>
    <w:p w:rsidR="00E32B4A" w:rsidRPr="00586D02" w:rsidRDefault="00E32B4A" w:rsidP="00E32B4A">
      <w:pPr>
        <w:pStyle w:val="Prrafodelista"/>
        <w:spacing w:after="0"/>
        <w:ind w:left="1431"/>
        <w:jc w:val="both"/>
        <w:rPr>
          <w:rFonts w:ascii="Lato" w:hAnsi="Lato" w:cs="Lato"/>
          <w:sz w:val="16"/>
        </w:rPr>
      </w:pPr>
      <w:r w:rsidRPr="00586D02">
        <w:rPr>
          <w:rFonts w:ascii="Lato" w:hAnsi="Lato" w:cs="Lato"/>
          <w:sz w:val="16"/>
        </w:rPr>
        <w:t>P.O. 23-X-1998</w:t>
      </w:r>
    </w:p>
    <w:p w:rsidR="00B242B4" w:rsidRPr="00586D02" w:rsidRDefault="00B242B4" w:rsidP="00B242B4">
      <w:pPr>
        <w:pStyle w:val="Prrafodelista"/>
        <w:numPr>
          <w:ilvl w:val="0"/>
          <w:numId w:val="2"/>
        </w:numPr>
        <w:rPr>
          <w:rFonts w:ascii="Lato" w:hAnsi="Lato" w:cs="Lato"/>
          <w:b/>
        </w:rPr>
      </w:pPr>
      <w:r w:rsidRPr="00586D02">
        <w:rPr>
          <w:rFonts w:ascii="Lato" w:hAnsi="Lato" w:cs="Lato"/>
          <w:b/>
        </w:rPr>
        <w:t>Reglamento de Escalafón de los Trabajadores de Base del Poder Judicial del Estado de Baja California.</w:t>
      </w:r>
    </w:p>
    <w:p w:rsidR="00B242B4" w:rsidRPr="00586D02" w:rsidRDefault="00B242B4" w:rsidP="00B242B4">
      <w:pPr>
        <w:pStyle w:val="Prrafodelista"/>
        <w:spacing w:after="0"/>
        <w:ind w:left="1431"/>
        <w:jc w:val="both"/>
        <w:rPr>
          <w:rFonts w:ascii="Lato" w:hAnsi="Lato" w:cs="Lato"/>
          <w:sz w:val="16"/>
        </w:rPr>
      </w:pPr>
      <w:r w:rsidRPr="00586D02">
        <w:rPr>
          <w:rFonts w:ascii="Lato" w:hAnsi="Lato" w:cs="Lato"/>
          <w:sz w:val="16"/>
        </w:rPr>
        <w:t>P.O. 08-VIII-2014</w:t>
      </w:r>
    </w:p>
    <w:p w:rsidR="004863AF" w:rsidRPr="00586D02" w:rsidRDefault="004863AF" w:rsidP="00D41027">
      <w:pPr>
        <w:pStyle w:val="Prrafodelista"/>
        <w:numPr>
          <w:ilvl w:val="0"/>
          <w:numId w:val="16"/>
        </w:numPr>
        <w:spacing w:after="0" w:line="240" w:lineRule="auto"/>
        <w:ind w:left="1428"/>
        <w:jc w:val="both"/>
        <w:rPr>
          <w:rFonts w:ascii="Lato" w:hAnsi="Lato" w:cs="Lato"/>
          <w:b/>
        </w:rPr>
      </w:pPr>
      <w:r w:rsidRPr="00586D02">
        <w:rPr>
          <w:rFonts w:ascii="Lato" w:hAnsi="Lato" w:cs="Lato"/>
          <w:b/>
        </w:rPr>
        <w:t>Regla</w:t>
      </w:r>
      <w:r w:rsidR="00B242B4" w:rsidRPr="00586D02">
        <w:rPr>
          <w:rFonts w:ascii="Lato" w:hAnsi="Lato" w:cs="Lato"/>
          <w:b/>
        </w:rPr>
        <w:t>s</w:t>
      </w:r>
      <w:r w:rsidRPr="00586D02">
        <w:rPr>
          <w:rFonts w:ascii="Lato" w:hAnsi="Lato" w:cs="Lato"/>
          <w:b/>
        </w:rPr>
        <w:t xml:space="preserve"> General</w:t>
      </w:r>
      <w:r w:rsidR="00B242B4" w:rsidRPr="00586D02">
        <w:rPr>
          <w:rFonts w:ascii="Lato" w:hAnsi="Lato" w:cs="Lato"/>
          <w:b/>
        </w:rPr>
        <w:t>es</w:t>
      </w:r>
      <w:r w:rsidRPr="00586D02">
        <w:rPr>
          <w:rFonts w:ascii="Lato" w:hAnsi="Lato" w:cs="Lato"/>
          <w:b/>
        </w:rPr>
        <w:t xml:space="preserve"> para la </w:t>
      </w:r>
      <w:r w:rsidR="00B242B4" w:rsidRPr="00586D02">
        <w:rPr>
          <w:rFonts w:ascii="Lato" w:hAnsi="Lato" w:cs="Lato"/>
          <w:b/>
        </w:rPr>
        <w:t>C</w:t>
      </w:r>
      <w:r w:rsidRPr="00586D02">
        <w:rPr>
          <w:rFonts w:ascii="Lato" w:hAnsi="Lato" w:cs="Lato"/>
          <w:b/>
        </w:rPr>
        <w:t xml:space="preserve">ontratación y </w:t>
      </w:r>
      <w:r w:rsidR="00B242B4" w:rsidRPr="00586D02">
        <w:rPr>
          <w:rFonts w:ascii="Lato" w:hAnsi="Lato" w:cs="Lato"/>
          <w:b/>
        </w:rPr>
        <w:t>E</w:t>
      </w:r>
      <w:r w:rsidRPr="00586D02">
        <w:rPr>
          <w:rFonts w:ascii="Lato" w:hAnsi="Lato" w:cs="Lato"/>
          <w:b/>
        </w:rPr>
        <w:t xml:space="preserve">jecución de </w:t>
      </w:r>
      <w:r w:rsidR="00B242B4" w:rsidRPr="00586D02">
        <w:rPr>
          <w:rFonts w:ascii="Lato" w:hAnsi="Lato" w:cs="Lato"/>
          <w:b/>
        </w:rPr>
        <w:t>O</w:t>
      </w:r>
      <w:r w:rsidRPr="00586D02">
        <w:rPr>
          <w:rFonts w:ascii="Lato" w:hAnsi="Lato" w:cs="Lato"/>
          <w:b/>
        </w:rPr>
        <w:t>bra</w:t>
      </w:r>
      <w:r w:rsidR="00B242B4" w:rsidRPr="00586D02">
        <w:rPr>
          <w:rFonts w:ascii="Lato" w:hAnsi="Lato" w:cs="Lato"/>
          <w:b/>
        </w:rPr>
        <w:t>s</w:t>
      </w:r>
      <w:r w:rsidRPr="00586D02">
        <w:rPr>
          <w:rFonts w:ascii="Lato" w:hAnsi="Lato" w:cs="Lato"/>
          <w:b/>
        </w:rPr>
        <w:t xml:space="preserve"> </w:t>
      </w:r>
      <w:r w:rsidR="00B242B4" w:rsidRPr="00586D02">
        <w:rPr>
          <w:rFonts w:ascii="Lato" w:hAnsi="Lato" w:cs="Lato"/>
          <w:b/>
        </w:rPr>
        <w:t>P</w:t>
      </w:r>
      <w:r w:rsidRPr="00586D02">
        <w:rPr>
          <w:rFonts w:ascii="Lato" w:hAnsi="Lato" w:cs="Lato"/>
          <w:b/>
        </w:rPr>
        <w:t xml:space="preserve">úblicas y de </w:t>
      </w:r>
      <w:r w:rsidR="00B242B4" w:rsidRPr="00586D02">
        <w:rPr>
          <w:rFonts w:ascii="Lato" w:hAnsi="Lato" w:cs="Lato"/>
          <w:b/>
        </w:rPr>
        <w:t>S</w:t>
      </w:r>
      <w:r w:rsidRPr="00586D02">
        <w:rPr>
          <w:rFonts w:ascii="Lato" w:hAnsi="Lato" w:cs="Lato"/>
          <w:b/>
        </w:rPr>
        <w:t xml:space="preserve">ervicios </w:t>
      </w:r>
      <w:r w:rsidR="00B242B4" w:rsidRPr="00586D02">
        <w:rPr>
          <w:rFonts w:ascii="Lato" w:hAnsi="Lato" w:cs="Lato"/>
          <w:b/>
        </w:rPr>
        <w:t>R</w:t>
      </w:r>
      <w:r w:rsidRPr="00586D02">
        <w:rPr>
          <w:rFonts w:ascii="Lato" w:hAnsi="Lato" w:cs="Lato"/>
          <w:b/>
        </w:rPr>
        <w:t xml:space="preserve">elacionados con las </w:t>
      </w:r>
      <w:r w:rsidR="00B242B4" w:rsidRPr="00586D02">
        <w:rPr>
          <w:rFonts w:ascii="Lato" w:hAnsi="Lato" w:cs="Lato"/>
          <w:b/>
        </w:rPr>
        <w:t>D</w:t>
      </w:r>
      <w:r w:rsidRPr="00586D02">
        <w:rPr>
          <w:rFonts w:ascii="Lato" w:hAnsi="Lato" w:cs="Lato"/>
          <w:b/>
        </w:rPr>
        <w:t xml:space="preserve">ependencias y </w:t>
      </w:r>
      <w:r w:rsidR="00B242B4" w:rsidRPr="00586D02">
        <w:rPr>
          <w:rFonts w:ascii="Lato" w:hAnsi="Lato" w:cs="Lato"/>
          <w:b/>
        </w:rPr>
        <w:t>O</w:t>
      </w:r>
      <w:r w:rsidRPr="00586D02">
        <w:rPr>
          <w:rFonts w:ascii="Lato" w:hAnsi="Lato" w:cs="Lato"/>
          <w:b/>
        </w:rPr>
        <w:t>rganismos de la</w:t>
      </w:r>
      <w:r w:rsidR="00B242B4" w:rsidRPr="00586D02">
        <w:rPr>
          <w:rFonts w:ascii="Lato" w:hAnsi="Lato" w:cs="Lato"/>
          <w:b/>
        </w:rPr>
        <w:t xml:space="preserve"> Administración Pública Estatal</w:t>
      </w:r>
    </w:p>
    <w:p w:rsidR="00B242B4" w:rsidRPr="00586D02" w:rsidRDefault="00B242B4" w:rsidP="00B242B4">
      <w:pPr>
        <w:pStyle w:val="Prrafodelista"/>
        <w:spacing w:after="0" w:line="240" w:lineRule="auto"/>
        <w:ind w:left="1428"/>
        <w:jc w:val="both"/>
        <w:rPr>
          <w:rFonts w:ascii="Lato" w:hAnsi="Lato" w:cs="Lato"/>
          <w:sz w:val="16"/>
        </w:rPr>
      </w:pPr>
      <w:r w:rsidRPr="00586D02">
        <w:rPr>
          <w:rFonts w:ascii="Lato" w:hAnsi="Lato" w:cs="Lato"/>
          <w:sz w:val="16"/>
        </w:rPr>
        <w:t>P.O.20-III-1987</w:t>
      </w:r>
    </w:p>
    <w:p w:rsidR="00E32B4A" w:rsidRPr="00586D02" w:rsidRDefault="00E32B4A" w:rsidP="00E32B4A">
      <w:pPr>
        <w:pStyle w:val="Prrafodelista"/>
        <w:numPr>
          <w:ilvl w:val="0"/>
          <w:numId w:val="2"/>
        </w:numPr>
        <w:rPr>
          <w:rFonts w:ascii="Lato" w:hAnsi="Lato" w:cs="Lato"/>
          <w:b/>
        </w:rPr>
      </w:pPr>
      <w:r w:rsidRPr="00586D02">
        <w:rPr>
          <w:rFonts w:ascii="Lato" w:hAnsi="Lato" w:cs="Lato"/>
          <w:b/>
        </w:rPr>
        <w:t>Reglamento para la Transparencia y el Acceso a la Información Pública del Poder Judicial del Estado de Baja California</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P.O. 13-IV-2012</w:t>
      </w:r>
    </w:p>
    <w:p w:rsidR="009E71B8" w:rsidRPr="00586D02" w:rsidRDefault="009E71B8" w:rsidP="009E71B8">
      <w:pPr>
        <w:pStyle w:val="Prrafodelista"/>
        <w:numPr>
          <w:ilvl w:val="0"/>
          <w:numId w:val="2"/>
        </w:numPr>
        <w:spacing w:after="0"/>
        <w:jc w:val="both"/>
        <w:rPr>
          <w:rFonts w:ascii="Lato" w:hAnsi="Lato" w:cs="Lato"/>
          <w:b/>
          <w:sz w:val="16"/>
          <w:szCs w:val="16"/>
        </w:rPr>
      </w:pPr>
      <w:r w:rsidRPr="00586D02">
        <w:rPr>
          <w:rFonts w:ascii="Lato" w:hAnsi="Lato" w:cs="Lato"/>
          <w:b/>
        </w:rPr>
        <w:t xml:space="preserve">Reglamento Interno de la Administración Judicial </w:t>
      </w:r>
    </w:p>
    <w:p w:rsidR="009E71B8" w:rsidRPr="00586D02" w:rsidRDefault="009E71B8" w:rsidP="009E71B8">
      <w:pPr>
        <w:pStyle w:val="Prrafodelista"/>
        <w:spacing w:after="0"/>
        <w:ind w:left="1431"/>
        <w:jc w:val="both"/>
        <w:rPr>
          <w:rFonts w:ascii="Lato" w:hAnsi="Lato" w:cs="Lato"/>
          <w:b/>
          <w:sz w:val="16"/>
          <w:szCs w:val="16"/>
        </w:rPr>
      </w:pPr>
      <w:r w:rsidRPr="00586D02">
        <w:rPr>
          <w:rFonts w:ascii="Lato" w:hAnsi="Lato" w:cs="Lato"/>
          <w:sz w:val="16"/>
          <w:szCs w:val="16"/>
        </w:rPr>
        <w:t xml:space="preserve">B.J. </w:t>
      </w:r>
      <w:r w:rsidR="004863AF" w:rsidRPr="00586D02">
        <w:rPr>
          <w:rFonts w:ascii="Lato" w:hAnsi="Lato" w:cs="Lato"/>
          <w:sz w:val="16"/>
          <w:szCs w:val="16"/>
        </w:rPr>
        <w:t xml:space="preserve">No. 120504, </w:t>
      </w:r>
      <w:r w:rsidRPr="00586D02">
        <w:rPr>
          <w:rFonts w:ascii="Lato" w:hAnsi="Lato" w:cs="Lato"/>
          <w:sz w:val="16"/>
          <w:szCs w:val="16"/>
        </w:rPr>
        <w:t>08-XI-2013</w:t>
      </w:r>
    </w:p>
    <w:p w:rsidR="009E71B8" w:rsidRPr="00586D02" w:rsidRDefault="009E71B8" w:rsidP="00E32B4A">
      <w:pPr>
        <w:pStyle w:val="Prrafodelista"/>
        <w:spacing w:after="0"/>
        <w:ind w:left="1431"/>
        <w:jc w:val="both"/>
        <w:rPr>
          <w:rFonts w:ascii="Lato" w:hAnsi="Lato" w:cs="Lato"/>
          <w:b/>
          <w:sz w:val="16"/>
          <w:szCs w:val="16"/>
        </w:rPr>
      </w:pPr>
    </w:p>
    <w:p w:rsidR="00E32B4A" w:rsidRPr="00586D02" w:rsidRDefault="00E32B4A" w:rsidP="00E32B4A">
      <w:pPr>
        <w:rPr>
          <w:rFonts w:ascii="Lato" w:hAnsi="Lato" w:cs="Lato"/>
          <w:b/>
          <w:sz w:val="10"/>
        </w:rPr>
      </w:pPr>
    </w:p>
    <w:p w:rsidR="00E32B4A" w:rsidRPr="00586D02" w:rsidRDefault="00E32B4A" w:rsidP="00E32B4A">
      <w:pPr>
        <w:pStyle w:val="Prrafodelista"/>
        <w:numPr>
          <w:ilvl w:val="0"/>
          <w:numId w:val="3"/>
        </w:numPr>
        <w:spacing w:after="0"/>
        <w:jc w:val="both"/>
        <w:rPr>
          <w:rFonts w:ascii="Lato" w:hAnsi="Lato" w:cs="Lato"/>
          <w:b/>
        </w:rPr>
      </w:pPr>
      <w:r w:rsidRPr="00586D02">
        <w:rPr>
          <w:rFonts w:ascii="Lato" w:hAnsi="Lato" w:cs="Lato"/>
          <w:b/>
        </w:rPr>
        <w:t>Acuerdos Generales:</w:t>
      </w:r>
    </w:p>
    <w:p w:rsidR="00E32B4A" w:rsidRPr="00586D02" w:rsidRDefault="00E32B4A" w:rsidP="00E32B4A">
      <w:pPr>
        <w:pStyle w:val="Prrafodelista"/>
        <w:spacing w:after="0"/>
        <w:ind w:left="1431"/>
        <w:jc w:val="both"/>
        <w:rPr>
          <w:rFonts w:ascii="Lato" w:hAnsi="Lato" w:cs="Lato"/>
          <w:b/>
        </w:rPr>
      </w:pPr>
    </w:p>
    <w:p w:rsidR="00E32B4A" w:rsidRPr="00586D02" w:rsidRDefault="00E32B4A" w:rsidP="00E32B4A">
      <w:pPr>
        <w:pStyle w:val="Prrafodelista"/>
        <w:numPr>
          <w:ilvl w:val="0"/>
          <w:numId w:val="2"/>
        </w:numPr>
        <w:jc w:val="both"/>
        <w:rPr>
          <w:rFonts w:ascii="Lato" w:hAnsi="Lato" w:cs="Lato"/>
          <w:b/>
        </w:rPr>
      </w:pPr>
      <w:r w:rsidRPr="00586D02">
        <w:rPr>
          <w:rFonts w:ascii="Lato" w:hAnsi="Lato" w:cs="Lato"/>
          <w:b/>
        </w:rPr>
        <w:t>Clasificador por Objeto del Gasto para la Administración Pública del Estado de Baja California.</w:t>
      </w:r>
    </w:p>
    <w:p w:rsidR="00E32B4A" w:rsidRPr="00586D02" w:rsidRDefault="00E32B4A" w:rsidP="00E32B4A">
      <w:pPr>
        <w:pStyle w:val="Prrafodelista"/>
        <w:spacing w:after="0"/>
        <w:ind w:left="1431"/>
        <w:jc w:val="both"/>
        <w:rPr>
          <w:rFonts w:ascii="Lato" w:hAnsi="Lato" w:cs="Lato"/>
          <w:b/>
          <w:sz w:val="16"/>
        </w:rPr>
      </w:pPr>
      <w:r w:rsidRPr="00586D02">
        <w:rPr>
          <w:rFonts w:ascii="Lato" w:hAnsi="Lato" w:cs="Lato"/>
          <w:sz w:val="16"/>
        </w:rPr>
        <w:t>P.O. 31-VII-2015</w:t>
      </w:r>
    </w:p>
    <w:p w:rsidR="00E32B4A" w:rsidRPr="00586D02" w:rsidRDefault="00E32B4A" w:rsidP="00E32B4A">
      <w:pPr>
        <w:pStyle w:val="Prrafodelista"/>
        <w:numPr>
          <w:ilvl w:val="0"/>
          <w:numId w:val="2"/>
        </w:numPr>
        <w:jc w:val="both"/>
        <w:rPr>
          <w:rFonts w:ascii="Lato" w:hAnsi="Lato" w:cs="Lato"/>
          <w:b/>
        </w:rPr>
      </w:pPr>
      <w:r w:rsidRPr="00586D02">
        <w:rPr>
          <w:rFonts w:ascii="Lato" w:hAnsi="Lato" w:cs="Lato"/>
          <w:b/>
        </w:rPr>
        <w:t>Acuerdo por el que se determina reformar los artículos 29, 49 y 50 del Reglamento Interior del Consejo de la Judicatura del Estado de Baja California.</w:t>
      </w:r>
    </w:p>
    <w:p w:rsidR="00E32B4A" w:rsidRPr="00586D02" w:rsidRDefault="00E32B4A" w:rsidP="00E32B4A">
      <w:pPr>
        <w:pStyle w:val="Prrafodelista"/>
        <w:spacing w:after="0"/>
        <w:ind w:left="1431"/>
        <w:jc w:val="both"/>
        <w:rPr>
          <w:rFonts w:ascii="Lato" w:hAnsi="Lato" w:cs="Lato"/>
          <w:b/>
          <w:sz w:val="16"/>
          <w:szCs w:val="16"/>
        </w:rPr>
      </w:pPr>
      <w:r w:rsidRPr="00586D02">
        <w:rPr>
          <w:rFonts w:ascii="Lato" w:hAnsi="Lato" w:cs="Lato"/>
          <w:sz w:val="16"/>
          <w:szCs w:val="16"/>
        </w:rPr>
        <w:t>P.O. 14-XI-2003</w:t>
      </w:r>
    </w:p>
    <w:p w:rsidR="006C0D36" w:rsidRPr="00586D02" w:rsidRDefault="006C0D36" w:rsidP="00961EAB">
      <w:pPr>
        <w:pStyle w:val="Prrafodelista"/>
        <w:spacing w:after="0"/>
        <w:ind w:left="1065"/>
        <w:jc w:val="both"/>
        <w:rPr>
          <w:rFonts w:ascii="Lato" w:hAnsi="Lato" w:cs="Lato"/>
          <w:b/>
          <w:sz w:val="18"/>
        </w:rPr>
      </w:pPr>
    </w:p>
    <w:p w:rsidR="00961EAB" w:rsidRPr="00586D02" w:rsidRDefault="00961EAB" w:rsidP="00E32B4A">
      <w:pPr>
        <w:pStyle w:val="Prrafodelista"/>
        <w:numPr>
          <w:ilvl w:val="0"/>
          <w:numId w:val="3"/>
        </w:numPr>
        <w:spacing w:after="0"/>
        <w:jc w:val="both"/>
        <w:rPr>
          <w:rFonts w:ascii="Lato" w:hAnsi="Lato" w:cs="Lato"/>
          <w:b/>
        </w:rPr>
      </w:pPr>
      <w:r w:rsidRPr="00586D02">
        <w:rPr>
          <w:rFonts w:ascii="Lato" w:hAnsi="Lato" w:cs="Lato"/>
          <w:b/>
        </w:rPr>
        <w:t>Planes y Programas:</w:t>
      </w:r>
    </w:p>
    <w:p w:rsidR="00961EAB" w:rsidRPr="00586D02" w:rsidRDefault="00961EAB" w:rsidP="00961EAB">
      <w:pPr>
        <w:pStyle w:val="Prrafodelista"/>
        <w:spacing w:after="0"/>
        <w:ind w:left="1065"/>
        <w:jc w:val="both"/>
        <w:rPr>
          <w:rFonts w:ascii="Lato" w:hAnsi="Lato" w:cs="Lato"/>
          <w:b/>
          <w:sz w:val="18"/>
        </w:rPr>
      </w:pPr>
    </w:p>
    <w:p w:rsidR="00961EAB" w:rsidRPr="00586D02" w:rsidRDefault="00091BCA" w:rsidP="00961EAB">
      <w:pPr>
        <w:pStyle w:val="Prrafodelista"/>
        <w:numPr>
          <w:ilvl w:val="0"/>
          <w:numId w:val="2"/>
        </w:numPr>
        <w:jc w:val="both"/>
        <w:rPr>
          <w:rFonts w:ascii="Lato" w:hAnsi="Lato" w:cs="Lato"/>
          <w:b/>
        </w:rPr>
      </w:pPr>
      <w:hyperlink r:id="rId10" w:history="1">
        <w:r w:rsidR="00961EAB" w:rsidRPr="00586D02">
          <w:rPr>
            <w:rFonts w:ascii="Lato" w:hAnsi="Lato" w:cs="Lato"/>
            <w:b/>
          </w:rPr>
          <w:t>Plan de Desarrollo Judicial 2014-2017 </w:t>
        </w:r>
      </w:hyperlink>
    </w:p>
    <w:p w:rsidR="00961EAB" w:rsidRPr="00586D02" w:rsidRDefault="00961EAB" w:rsidP="00961EAB">
      <w:pPr>
        <w:pStyle w:val="Prrafodelista"/>
        <w:spacing w:after="0"/>
        <w:ind w:left="1431"/>
        <w:jc w:val="both"/>
        <w:rPr>
          <w:rFonts w:ascii="Lato" w:hAnsi="Lato" w:cs="Lato"/>
          <w:b/>
          <w:sz w:val="16"/>
        </w:rPr>
      </w:pPr>
      <w:r w:rsidRPr="00586D02">
        <w:rPr>
          <w:rFonts w:ascii="Lato" w:hAnsi="Lato" w:cs="Lato"/>
          <w:sz w:val="16"/>
        </w:rPr>
        <w:t>P.O. 06-II-2015</w:t>
      </w:r>
    </w:p>
    <w:p w:rsidR="006C0D36" w:rsidRPr="00586D02" w:rsidRDefault="006C0D36" w:rsidP="00961EAB">
      <w:pPr>
        <w:pStyle w:val="Prrafodelista"/>
        <w:spacing w:after="0"/>
        <w:ind w:left="1065"/>
        <w:jc w:val="both"/>
        <w:rPr>
          <w:rFonts w:ascii="Lato" w:hAnsi="Lato" w:cs="Lato"/>
          <w:b/>
          <w:sz w:val="18"/>
        </w:rPr>
      </w:pPr>
    </w:p>
    <w:p w:rsidR="00E32B4A" w:rsidRDefault="00E32B4A" w:rsidP="00E32B4A">
      <w:pPr>
        <w:pStyle w:val="Prrafodelista"/>
        <w:spacing w:after="0"/>
        <w:ind w:left="1431"/>
        <w:jc w:val="both"/>
        <w:rPr>
          <w:rFonts w:ascii="Lato" w:hAnsi="Lato" w:cs="Lato"/>
          <w:b/>
          <w:sz w:val="16"/>
        </w:rPr>
      </w:pPr>
    </w:p>
    <w:p w:rsidR="000C541F" w:rsidRDefault="000C541F" w:rsidP="00E32B4A">
      <w:pPr>
        <w:pStyle w:val="Prrafodelista"/>
        <w:spacing w:after="0"/>
        <w:ind w:left="1431"/>
        <w:jc w:val="both"/>
        <w:rPr>
          <w:rFonts w:ascii="Lato" w:hAnsi="Lato" w:cs="Lato"/>
          <w:b/>
          <w:sz w:val="16"/>
        </w:rPr>
      </w:pPr>
    </w:p>
    <w:p w:rsidR="000C541F" w:rsidRDefault="000C541F" w:rsidP="00E32B4A">
      <w:pPr>
        <w:pStyle w:val="Prrafodelista"/>
        <w:spacing w:after="0"/>
        <w:ind w:left="1431"/>
        <w:jc w:val="both"/>
        <w:rPr>
          <w:rFonts w:ascii="Lato" w:hAnsi="Lato" w:cs="Lato"/>
          <w:b/>
          <w:sz w:val="16"/>
        </w:rPr>
      </w:pPr>
    </w:p>
    <w:p w:rsidR="000C541F" w:rsidRDefault="000C541F" w:rsidP="00E32B4A">
      <w:pPr>
        <w:pStyle w:val="Prrafodelista"/>
        <w:spacing w:after="0"/>
        <w:ind w:left="1431"/>
        <w:jc w:val="both"/>
        <w:rPr>
          <w:rFonts w:ascii="Lato" w:hAnsi="Lato" w:cs="Lato"/>
          <w:b/>
          <w:sz w:val="16"/>
        </w:rPr>
      </w:pPr>
    </w:p>
    <w:p w:rsidR="000C541F" w:rsidRDefault="000C541F" w:rsidP="00E32B4A">
      <w:pPr>
        <w:pStyle w:val="Prrafodelista"/>
        <w:spacing w:after="0"/>
        <w:ind w:left="1431"/>
        <w:jc w:val="both"/>
        <w:rPr>
          <w:rFonts w:ascii="Lato" w:hAnsi="Lato" w:cs="Lato"/>
          <w:b/>
          <w:sz w:val="16"/>
        </w:rPr>
      </w:pPr>
    </w:p>
    <w:p w:rsidR="000C541F" w:rsidRDefault="000C541F" w:rsidP="00E32B4A">
      <w:pPr>
        <w:pStyle w:val="Prrafodelista"/>
        <w:spacing w:after="0"/>
        <w:ind w:left="1431"/>
        <w:jc w:val="both"/>
        <w:rPr>
          <w:rFonts w:ascii="Lato" w:hAnsi="Lato" w:cs="Lato"/>
          <w:b/>
          <w:sz w:val="16"/>
        </w:rPr>
      </w:pPr>
    </w:p>
    <w:p w:rsidR="000C541F" w:rsidRDefault="000C541F" w:rsidP="00E32B4A">
      <w:pPr>
        <w:pStyle w:val="Prrafodelista"/>
        <w:spacing w:after="0"/>
        <w:ind w:left="1431"/>
        <w:jc w:val="both"/>
        <w:rPr>
          <w:rFonts w:ascii="Lato" w:hAnsi="Lato" w:cs="Lato"/>
          <w:b/>
          <w:sz w:val="16"/>
        </w:rPr>
      </w:pPr>
    </w:p>
    <w:p w:rsidR="000C541F" w:rsidRDefault="000C541F" w:rsidP="00AC515B">
      <w:pPr>
        <w:spacing w:after="0"/>
        <w:jc w:val="both"/>
        <w:rPr>
          <w:rFonts w:ascii="Arial" w:hAnsi="Arial" w:cs="Arial"/>
          <w:b/>
          <w:sz w:val="14"/>
          <w:szCs w:val="56"/>
        </w:rPr>
      </w:pPr>
    </w:p>
    <w:p w:rsidR="00286032" w:rsidRDefault="00286032" w:rsidP="00AC515B">
      <w:pPr>
        <w:spacing w:after="0"/>
        <w:jc w:val="both"/>
        <w:rPr>
          <w:rFonts w:ascii="Arial" w:hAnsi="Arial" w:cs="Arial"/>
          <w:b/>
          <w:sz w:val="14"/>
          <w:szCs w:val="56"/>
        </w:rPr>
      </w:pPr>
    </w:p>
    <w:p w:rsidR="00BA2D52" w:rsidRDefault="00BA2D52" w:rsidP="00AC515B">
      <w:pPr>
        <w:spacing w:after="0"/>
        <w:jc w:val="both"/>
        <w:rPr>
          <w:rFonts w:ascii="Arial" w:hAnsi="Arial" w:cs="Arial"/>
          <w:b/>
          <w:sz w:val="14"/>
          <w:szCs w:val="56"/>
        </w:rPr>
      </w:pPr>
    </w:p>
    <w:p w:rsidR="000C541F" w:rsidRPr="00314707" w:rsidRDefault="000C541F" w:rsidP="00AC515B">
      <w:pPr>
        <w:spacing w:after="0"/>
        <w:jc w:val="both"/>
        <w:rPr>
          <w:rFonts w:ascii="Arial" w:hAnsi="Arial" w:cs="Arial"/>
          <w:b/>
          <w:sz w:val="14"/>
          <w:szCs w:val="56"/>
        </w:rPr>
      </w:pPr>
    </w:p>
    <w:p w:rsidR="00AC515B" w:rsidRPr="00B96E6B" w:rsidRDefault="007F0F5A" w:rsidP="00AC515B">
      <w:pPr>
        <w:spacing w:after="0"/>
        <w:jc w:val="both"/>
        <w:rPr>
          <w:rFonts w:ascii="Lato" w:hAnsi="Lato" w:cs="Lato"/>
          <w:b/>
          <w:sz w:val="24"/>
          <w:szCs w:val="56"/>
        </w:rPr>
      </w:pPr>
      <w:r w:rsidRPr="00B96E6B">
        <w:rPr>
          <w:rFonts w:ascii="Lato" w:hAnsi="Lato" w:cs="Lato"/>
          <w:b/>
          <w:sz w:val="24"/>
          <w:szCs w:val="56"/>
        </w:rPr>
        <w:t>I</w:t>
      </w:r>
      <w:r w:rsidR="00DA73C1" w:rsidRPr="00B96E6B">
        <w:rPr>
          <w:rFonts w:ascii="Lato" w:hAnsi="Lato" w:cs="Lato"/>
          <w:b/>
          <w:sz w:val="24"/>
          <w:szCs w:val="56"/>
        </w:rPr>
        <w:t>V</w:t>
      </w:r>
      <w:r w:rsidRPr="00B96E6B">
        <w:rPr>
          <w:rFonts w:ascii="Lato" w:hAnsi="Lato" w:cs="Lato"/>
          <w:b/>
          <w:sz w:val="24"/>
          <w:szCs w:val="56"/>
        </w:rPr>
        <w:t xml:space="preserve">. Atribuciones </w:t>
      </w:r>
    </w:p>
    <w:p w:rsidR="00A67981" w:rsidRPr="00314707" w:rsidRDefault="00A67981" w:rsidP="00AC515B">
      <w:pPr>
        <w:spacing w:after="0"/>
        <w:jc w:val="both"/>
        <w:rPr>
          <w:rFonts w:ascii="Arial" w:hAnsi="Arial" w:cs="Arial"/>
          <w:b/>
          <w:sz w:val="18"/>
          <w:szCs w:val="56"/>
        </w:rPr>
      </w:pPr>
    </w:p>
    <w:p w:rsidR="00FB5244" w:rsidRDefault="000A4871" w:rsidP="006C0D36">
      <w:pPr>
        <w:pStyle w:val="Ttulo1"/>
        <w:spacing w:before="0" w:beforeAutospacing="0" w:after="0" w:afterAutospacing="0"/>
        <w:jc w:val="both"/>
        <w:rPr>
          <w:rFonts w:ascii="Lato" w:hAnsi="Lato" w:cs="Lato"/>
          <w:b w:val="0"/>
          <w:bCs w:val="0"/>
          <w:color w:val="000000"/>
          <w:sz w:val="22"/>
          <w:szCs w:val="30"/>
        </w:rPr>
      </w:pPr>
      <w:r>
        <w:rPr>
          <w:rFonts w:ascii="Lato" w:hAnsi="Lato" w:cs="Lato"/>
          <w:b w:val="0"/>
          <w:bCs w:val="0"/>
          <w:color w:val="000000"/>
          <w:sz w:val="22"/>
          <w:szCs w:val="30"/>
        </w:rPr>
        <w:tab/>
      </w:r>
      <w:r w:rsidR="00666599">
        <w:rPr>
          <w:rFonts w:ascii="Lato" w:hAnsi="Lato" w:cs="Lato"/>
          <w:b w:val="0"/>
          <w:bCs w:val="0"/>
          <w:color w:val="000000"/>
          <w:sz w:val="22"/>
          <w:szCs w:val="30"/>
        </w:rPr>
        <w:t xml:space="preserve">Los órganos que tienen bajo su encargo la adecuada administración interna del Poder Judicial del Estado, tanto de los recursos como del personal de servicio bajo su cargo, como lo es </w:t>
      </w:r>
      <w:r w:rsidR="00697135">
        <w:rPr>
          <w:rFonts w:ascii="Lato" w:hAnsi="Lato" w:cs="Lato"/>
          <w:b w:val="0"/>
          <w:bCs w:val="0"/>
          <w:color w:val="000000"/>
          <w:sz w:val="22"/>
          <w:szCs w:val="30"/>
        </w:rPr>
        <w:t>el Departamento de Programación y Presupuesto</w:t>
      </w:r>
      <w:r w:rsidR="00DF39D8">
        <w:rPr>
          <w:rFonts w:ascii="Lato" w:hAnsi="Lato" w:cs="Lato"/>
          <w:b w:val="0"/>
          <w:bCs w:val="0"/>
          <w:color w:val="000000"/>
          <w:sz w:val="22"/>
          <w:szCs w:val="30"/>
        </w:rPr>
        <w:t>, s</w:t>
      </w:r>
      <w:r w:rsidR="00666599">
        <w:rPr>
          <w:rFonts w:ascii="Lato" w:hAnsi="Lato" w:cs="Lato"/>
          <w:b w:val="0"/>
          <w:bCs w:val="0"/>
          <w:color w:val="000000"/>
          <w:sz w:val="22"/>
          <w:szCs w:val="30"/>
        </w:rPr>
        <w:t>e encuentran subordinados a la Comisión de Administración</w:t>
      </w:r>
      <w:r w:rsidR="00FB5244">
        <w:rPr>
          <w:rFonts w:ascii="Lato" w:hAnsi="Lato" w:cs="Lato"/>
          <w:b w:val="0"/>
          <w:bCs w:val="0"/>
          <w:color w:val="000000"/>
          <w:sz w:val="22"/>
          <w:szCs w:val="30"/>
        </w:rPr>
        <w:t xml:space="preserve"> del Consejo de la Judicatura del Estado.</w:t>
      </w:r>
      <w:r w:rsidR="00666599">
        <w:rPr>
          <w:rFonts w:ascii="Lato" w:hAnsi="Lato" w:cs="Lato"/>
          <w:b w:val="0"/>
          <w:bCs w:val="0"/>
          <w:color w:val="000000"/>
          <w:sz w:val="22"/>
          <w:szCs w:val="30"/>
        </w:rPr>
        <w:t xml:space="preserve"> </w:t>
      </w:r>
    </w:p>
    <w:p w:rsidR="00FB5244" w:rsidRDefault="00FB5244" w:rsidP="006C0D36">
      <w:pPr>
        <w:pStyle w:val="Ttulo1"/>
        <w:spacing w:before="0" w:beforeAutospacing="0" w:after="0" w:afterAutospacing="0"/>
        <w:jc w:val="both"/>
        <w:rPr>
          <w:rFonts w:ascii="Lato" w:hAnsi="Lato" w:cs="Lato"/>
          <w:b w:val="0"/>
          <w:bCs w:val="0"/>
          <w:color w:val="000000"/>
          <w:sz w:val="22"/>
          <w:szCs w:val="30"/>
        </w:rPr>
      </w:pPr>
    </w:p>
    <w:p w:rsidR="00FB5244" w:rsidRDefault="00FB5244" w:rsidP="00F901B7">
      <w:pPr>
        <w:pStyle w:val="Ttulo1"/>
        <w:spacing w:before="0" w:beforeAutospacing="0" w:after="0" w:afterAutospacing="0"/>
        <w:jc w:val="both"/>
        <w:rPr>
          <w:rFonts w:ascii="Lato" w:hAnsi="Lato" w:cs="Lato"/>
          <w:b w:val="0"/>
          <w:bCs w:val="0"/>
          <w:color w:val="000000"/>
          <w:sz w:val="22"/>
          <w:szCs w:val="22"/>
        </w:rPr>
      </w:pPr>
      <w:r>
        <w:rPr>
          <w:rFonts w:ascii="Lato" w:hAnsi="Lato" w:cs="Lato"/>
          <w:b w:val="0"/>
          <w:bCs w:val="0"/>
          <w:color w:val="000000"/>
          <w:sz w:val="22"/>
          <w:szCs w:val="22"/>
        </w:rPr>
        <w:tab/>
        <w:t>De tal manera que, es importante mencionar las atribuciones del Consejo de la Judicatura</w:t>
      </w:r>
      <w:r w:rsidR="00F901B7">
        <w:rPr>
          <w:rFonts w:ascii="Lato" w:hAnsi="Lato" w:cs="Lato"/>
          <w:b w:val="0"/>
          <w:bCs w:val="0"/>
          <w:color w:val="000000"/>
          <w:sz w:val="22"/>
          <w:szCs w:val="22"/>
        </w:rPr>
        <w:t>,</w:t>
      </w:r>
      <w:r>
        <w:rPr>
          <w:rFonts w:ascii="Lato" w:hAnsi="Lato" w:cs="Lato"/>
          <w:b w:val="0"/>
          <w:bCs w:val="0"/>
          <w:color w:val="000000"/>
          <w:sz w:val="22"/>
          <w:szCs w:val="22"/>
        </w:rPr>
        <w:t xml:space="preserve"> para los efectos del presente Manual</w:t>
      </w:r>
      <w:r w:rsidR="00F901B7">
        <w:rPr>
          <w:rFonts w:ascii="Lato" w:hAnsi="Lato" w:cs="Lato"/>
          <w:b w:val="0"/>
          <w:bCs w:val="0"/>
          <w:color w:val="000000"/>
          <w:sz w:val="22"/>
          <w:szCs w:val="22"/>
        </w:rPr>
        <w:t>, contenidos en</w:t>
      </w:r>
      <w:r>
        <w:rPr>
          <w:rFonts w:ascii="Lato" w:hAnsi="Lato" w:cs="Lato"/>
          <w:b w:val="0"/>
          <w:bCs w:val="0"/>
          <w:color w:val="000000"/>
          <w:sz w:val="22"/>
          <w:szCs w:val="22"/>
        </w:rPr>
        <w:t xml:space="preserve"> la ley orgánica del Poder Judicial del Estado, referente a las Unidades de Apoyo </w:t>
      </w:r>
      <w:r w:rsidR="00F901B7">
        <w:rPr>
          <w:rFonts w:ascii="Lato" w:hAnsi="Lato" w:cs="Lato"/>
          <w:b w:val="0"/>
          <w:bCs w:val="0"/>
          <w:color w:val="000000"/>
          <w:sz w:val="22"/>
          <w:szCs w:val="22"/>
        </w:rPr>
        <w:t>donde se expresa lo siguiente</w:t>
      </w:r>
      <w:r>
        <w:rPr>
          <w:rFonts w:ascii="Lato" w:hAnsi="Lato" w:cs="Lato"/>
          <w:b w:val="0"/>
          <w:bCs w:val="0"/>
          <w:color w:val="000000"/>
          <w:sz w:val="22"/>
          <w:szCs w:val="22"/>
        </w:rPr>
        <w:t>:</w:t>
      </w:r>
    </w:p>
    <w:p w:rsidR="00FB5244" w:rsidRPr="00DF39D8" w:rsidRDefault="00FB5244" w:rsidP="00F901B7">
      <w:pPr>
        <w:pStyle w:val="Ttulo1"/>
        <w:spacing w:before="0" w:beforeAutospacing="0" w:after="0" w:afterAutospacing="0"/>
        <w:jc w:val="both"/>
        <w:rPr>
          <w:rFonts w:ascii="Lato" w:hAnsi="Lato" w:cs="Lato"/>
          <w:b w:val="0"/>
          <w:bCs w:val="0"/>
          <w:color w:val="000000"/>
          <w:sz w:val="22"/>
          <w:szCs w:val="22"/>
        </w:rPr>
      </w:pPr>
    </w:p>
    <w:p w:rsidR="00FB5244" w:rsidRPr="00DF39D8" w:rsidRDefault="00FB5244" w:rsidP="00F901B7">
      <w:pPr>
        <w:pStyle w:val="Ttulo1"/>
        <w:spacing w:before="0" w:beforeAutospacing="0" w:after="0" w:afterAutospacing="0"/>
        <w:jc w:val="both"/>
        <w:rPr>
          <w:rFonts w:ascii="Lato" w:hAnsi="Lato" w:cs="Lato"/>
          <w:b w:val="0"/>
          <w:bCs w:val="0"/>
          <w:color w:val="000000"/>
          <w:sz w:val="22"/>
          <w:szCs w:val="22"/>
        </w:rPr>
      </w:pPr>
    </w:p>
    <w:p w:rsidR="00FB5244" w:rsidRDefault="00FB5244" w:rsidP="00FB5244">
      <w:pPr>
        <w:pStyle w:val="Default"/>
        <w:jc w:val="both"/>
        <w:rPr>
          <w:rFonts w:ascii="Lato" w:hAnsi="Lato" w:cs="Lato"/>
          <w:sz w:val="22"/>
          <w:szCs w:val="22"/>
        </w:rPr>
      </w:pPr>
      <w:r w:rsidRPr="00DF39D8">
        <w:rPr>
          <w:rFonts w:ascii="Lato" w:hAnsi="Lato" w:cs="Lato"/>
          <w:b/>
          <w:sz w:val="22"/>
          <w:szCs w:val="22"/>
        </w:rPr>
        <w:t>Artículo 164.-</w:t>
      </w:r>
      <w:r w:rsidRPr="00DF39D8">
        <w:rPr>
          <w:rFonts w:ascii="Lato" w:hAnsi="Lato" w:cs="Lato"/>
          <w:sz w:val="22"/>
          <w:szCs w:val="22"/>
        </w:rPr>
        <w:t xml:space="preserve"> El Consejo de la Judicatura del Estado contará con aquellas Unidades Administrativas que sean necesarias para el mejor cumplimiento de sus atribuciones y que autorice el presupuesto de egresos. </w:t>
      </w:r>
    </w:p>
    <w:p w:rsidR="00FB5244" w:rsidRPr="00DF39D8" w:rsidRDefault="00FB5244" w:rsidP="00FB5244">
      <w:pPr>
        <w:pStyle w:val="Default"/>
        <w:jc w:val="both"/>
        <w:rPr>
          <w:rFonts w:ascii="Lato" w:hAnsi="Lato" w:cs="Lato"/>
          <w:sz w:val="22"/>
          <w:szCs w:val="22"/>
        </w:rPr>
      </w:pPr>
    </w:p>
    <w:p w:rsidR="00FB5244" w:rsidRPr="00DF39D8" w:rsidRDefault="00FB5244" w:rsidP="00FB5244">
      <w:pPr>
        <w:pStyle w:val="Default"/>
        <w:jc w:val="both"/>
        <w:rPr>
          <w:rFonts w:ascii="Lato" w:hAnsi="Lato" w:cs="Lato"/>
          <w:sz w:val="22"/>
          <w:szCs w:val="22"/>
        </w:rPr>
      </w:pPr>
      <w:r w:rsidRPr="00FB5244">
        <w:rPr>
          <w:rFonts w:ascii="Lato" w:hAnsi="Lato" w:cs="Lato"/>
          <w:b/>
          <w:sz w:val="22"/>
          <w:szCs w:val="22"/>
        </w:rPr>
        <w:t>Artículo 165.-</w:t>
      </w:r>
      <w:r w:rsidRPr="00DF39D8">
        <w:rPr>
          <w:rFonts w:ascii="Lato" w:hAnsi="Lato" w:cs="Lato"/>
          <w:sz w:val="22"/>
          <w:szCs w:val="22"/>
        </w:rPr>
        <w:t xml:space="preserve"> El Consejo de la Judicatura determinará la distribución de las funciones que deben desempeñar las Unidades Administrativas. </w:t>
      </w:r>
    </w:p>
    <w:p w:rsidR="00FB5244" w:rsidRDefault="00FB5244" w:rsidP="00FB5244">
      <w:pPr>
        <w:pStyle w:val="Default"/>
        <w:jc w:val="both"/>
        <w:rPr>
          <w:rFonts w:ascii="Lato" w:hAnsi="Lato" w:cs="Lato"/>
          <w:sz w:val="22"/>
          <w:szCs w:val="22"/>
        </w:rPr>
      </w:pPr>
    </w:p>
    <w:p w:rsidR="00FB5244" w:rsidRPr="00DF39D8" w:rsidRDefault="00FB5244" w:rsidP="00FB5244">
      <w:pPr>
        <w:pStyle w:val="Default"/>
        <w:jc w:val="both"/>
        <w:rPr>
          <w:rFonts w:ascii="Lato" w:hAnsi="Lato" w:cs="Lato"/>
          <w:sz w:val="22"/>
          <w:szCs w:val="22"/>
        </w:rPr>
      </w:pPr>
      <w:r w:rsidRPr="00FB5244">
        <w:rPr>
          <w:rFonts w:ascii="Lato" w:hAnsi="Lato" w:cs="Lato"/>
          <w:b/>
          <w:sz w:val="22"/>
          <w:szCs w:val="22"/>
        </w:rPr>
        <w:t>Artículo 166.-</w:t>
      </w:r>
      <w:r w:rsidRPr="00FB5244">
        <w:rPr>
          <w:rFonts w:ascii="Lato" w:hAnsi="Lato" w:cs="Lato"/>
          <w:sz w:val="22"/>
          <w:szCs w:val="22"/>
        </w:rPr>
        <w:t xml:space="preserve"> </w:t>
      </w:r>
      <w:r w:rsidRPr="00DF39D8">
        <w:rPr>
          <w:rFonts w:ascii="Lato" w:hAnsi="Lato" w:cs="Lato"/>
          <w:sz w:val="22"/>
          <w:szCs w:val="22"/>
        </w:rPr>
        <w:t xml:space="preserve">Para el mejor desempeño de las funciones asignadas a las unidades administrativas el Consejo de la Judicatura expedirá el reglamento correspondiente. </w:t>
      </w:r>
    </w:p>
    <w:p w:rsidR="00FB5244" w:rsidRDefault="00FB5244" w:rsidP="00FB5244">
      <w:pPr>
        <w:pStyle w:val="Ttulo1"/>
        <w:spacing w:before="0" w:beforeAutospacing="0" w:after="0" w:afterAutospacing="0"/>
        <w:jc w:val="both"/>
        <w:rPr>
          <w:rFonts w:ascii="Lato" w:hAnsi="Lato" w:cs="Lato"/>
          <w:sz w:val="22"/>
          <w:szCs w:val="22"/>
        </w:rPr>
      </w:pPr>
    </w:p>
    <w:p w:rsidR="00FB5244" w:rsidRPr="00DF39D8" w:rsidRDefault="00FB5244" w:rsidP="00FB5244">
      <w:pPr>
        <w:pStyle w:val="Ttulo1"/>
        <w:spacing w:before="0" w:beforeAutospacing="0" w:after="0" w:afterAutospacing="0"/>
        <w:jc w:val="both"/>
        <w:rPr>
          <w:rFonts w:ascii="Lato" w:hAnsi="Lato" w:cs="Lato"/>
          <w:b w:val="0"/>
          <w:bCs w:val="0"/>
          <w:color w:val="000000"/>
          <w:sz w:val="22"/>
          <w:szCs w:val="22"/>
        </w:rPr>
      </w:pPr>
      <w:r w:rsidRPr="00DF39D8">
        <w:rPr>
          <w:rFonts w:ascii="Lato" w:hAnsi="Lato" w:cs="Lato"/>
          <w:sz w:val="22"/>
          <w:szCs w:val="22"/>
        </w:rPr>
        <w:t xml:space="preserve">Artículo 167.- </w:t>
      </w:r>
      <w:r w:rsidRPr="00FB5244">
        <w:rPr>
          <w:rFonts w:ascii="Lato" w:hAnsi="Lato" w:cs="Lato"/>
          <w:b w:val="0"/>
          <w:sz w:val="22"/>
          <w:szCs w:val="22"/>
        </w:rPr>
        <w:t>Los titulares de las unidades administrativas deberán tener título profesional expedido en alguna materia afín a las atribuciones conferidas, experiencia mínima de tres años, gozar de buena reputación y no haber sido condenado por delito intencional con sanción privativa de libertad mayor de un año.</w:t>
      </w:r>
    </w:p>
    <w:p w:rsidR="00FB5244" w:rsidRDefault="00FB5244" w:rsidP="006C0D36">
      <w:pPr>
        <w:pStyle w:val="Ttulo1"/>
        <w:spacing w:before="0" w:beforeAutospacing="0" w:after="0" w:afterAutospacing="0"/>
        <w:jc w:val="both"/>
        <w:rPr>
          <w:rFonts w:ascii="Lato" w:hAnsi="Lato" w:cs="Lato"/>
          <w:b w:val="0"/>
          <w:bCs w:val="0"/>
          <w:color w:val="000000"/>
          <w:sz w:val="22"/>
          <w:szCs w:val="30"/>
        </w:rPr>
      </w:pPr>
    </w:p>
    <w:p w:rsidR="00F901B7" w:rsidRDefault="00F901B7" w:rsidP="006C0D36">
      <w:pPr>
        <w:pStyle w:val="Ttulo1"/>
        <w:spacing w:before="0" w:beforeAutospacing="0" w:after="0" w:afterAutospacing="0"/>
        <w:jc w:val="both"/>
        <w:rPr>
          <w:rFonts w:ascii="Lato" w:hAnsi="Lato" w:cs="Lato"/>
          <w:b w:val="0"/>
          <w:bCs w:val="0"/>
          <w:color w:val="000000"/>
          <w:sz w:val="22"/>
          <w:szCs w:val="30"/>
        </w:rPr>
      </w:pPr>
    </w:p>
    <w:p w:rsidR="000A4871" w:rsidRDefault="005B13B1" w:rsidP="006C0D36">
      <w:pPr>
        <w:pStyle w:val="Ttulo1"/>
        <w:spacing w:before="0" w:beforeAutospacing="0" w:after="0" w:afterAutospacing="0"/>
        <w:jc w:val="both"/>
        <w:rPr>
          <w:rFonts w:ascii="Lato" w:hAnsi="Lato" w:cs="Lato"/>
          <w:b w:val="0"/>
          <w:bCs w:val="0"/>
          <w:color w:val="000000"/>
          <w:sz w:val="22"/>
          <w:szCs w:val="30"/>
        </w:rPr>
      </w:pPr>
      <w:r>
        <w:rPr>
          <w:rFonts w:ascii="Lato" w:hAnsi="Lato" w:cs="Lato"/>
          <w:b w:val="0"/>
          <w:bCs w:val="0"/>
          <w:color w:val="000000"/>
          <w:sz w:val="22"/>
          <w:szCs w:val="30"/>
        </w:rPr>
        <w:tab/>
        <w:t>De tal manera, para</w:t>
      </w:r>
      <w:r w:rsidR="00F901B7">
        <w:rPr>
          <w:rFonts w:ascii="Lato" w:hAnsi="Lato" w:cs="Lato"/>
          <w:b w:val="0"/>
          <w:bCs w:val="0"/>
          <w:color w:val="000000"/>
          <w:sz w:val="22"/>
          <w:szCs w:val="30"/>
        </w:rPr>
        <w:t xml:space="preserve"> la Comisión de Administración se enmarcan las siguientes atribuciones en el </w:t>
      </w:r>
      <w:r w:rsidR="00DF39D8" w:rsidRPr="00DF39D8">
        <w:rPr>
          <w:rFonts w:ascii="Lato" w:hAnsi="Lato" w:cs="Lato"/>
          <w:b w:val="0"/>
          <w:bCs w:val="0"/>
          <w:color w:val="000000"/>
          <w:sz w:val="22"/>
          <w:szCs w:val="30"/>
        </w:rPr>
        <w:t xml:space="preserve">Reglamento Interior </w:t>
      </w:r>
      <w:r w:rsidR="00DF39D8">
        <w:rPr>
          <w:rFonts w:ascii="Lato" w:hAnsi="Lato" w:cs="Lato"/>
          <w:b w:val="0"/>
          <w:bCs w:val="0"/>
          <w:color w:val="000000"/>
          <w:sz w:val="22"/>
          <w:szCs w:val="30"/>
        </w:rPr>
        <w:t>d</w:t>
      </w:r>
      <w:r w:rsidR="00DF39D8" w:rsidRPr="00DF39D8">
        <w:rPr>
          <w:rFonts w:ascii="Lato" w:hAnsi="Lato" w:cs="Lato"/>
          <w:b w:val="0"/>
          <w:bCs w:val="0"/>
          <w:color w:val="000000"/>
          <w:sz w:val="22"/>
          <w:szCs w:val="30"/>
        </w:rPr>
        <w:t xml:space="preserve">el Consejo </w:t>
      </w:r>
      <w:r w:rsidR="00DF39D8">
        <w:rPr>
          <w:rFonts w:ascii="Lato" w:hAnsi="Lato" w:cs="Lato"/>
          <w:b w:val="0"/>
          <w:bCs w:val="0"/>
          <w:color w:val="000000"/>
          <w:sz w:val="22"/>
          <w:szCs w:val="30"/>
        </w:rPr>
        <w:t>de Judicatura del Estado d</w:t>
      </w:r>
      <w:r w:rsidR="00DF39D8" w:rsidRPr="00DF39D8">
        <w:rPr>
          <w:rFonts w:ascii="Lato" w:hAnsi="Lato" w:cs="Lato"/>
          <w:b w:val="0"/>
          <w:bCs w:val="0"/>
          <w:color w:val="000000"/>
          <w:sz w:val="22"/>
          <w:szCs w:val="30"/>
        </w:rPr>
        <w:t>e Baja California</w:t>
      </w:r>
      <w:r w:rsidR="00666599">
        <w:rPr>
          <w:rFonts w:ascii="Lato" w:hAnsi="Lato" w:cs="Lato"/>
          <w:b w:val="0"/>
          <w:bCs w:val="0"/>
          <w:color w:val="000000"/>
          <w:sz w:val="22"/>
          <w:szCs w:val="30"/>
        </w:rPr>
        <w:t>:</w:t>
      </w:r>
    </w:p>
    <w:p w:rsidR="00666599" w:rsidRDefault="00666599" w:rsidP="006C0D36">
      <w:pPr>
        <w:pStyle w:val="Ttulo1"/>
        <w:spacing w:before="0" w:beforeAutospacing="0" w:after="0" w:afterAutospacing="0"/>
        <w:jc w:val="both"/>
        <w:rPr>
          <w:rFonts w:ascii="Lato" w:hAnsi="Lato" w:cs="Lato"/>
          <w:b w:val="0"/>
          <w:bCs w:val="0"/>
          <w:color w:val="000000"/>
          <w:sz w:val="22"/>
          <w:szCs w:val="30"/>
        </w:rPr>
      </w:pPr>
    </w:p>
    <w:p w:rsidR="00E02261" w:rsidRPr="00E02261" w:rsidRDefault="00DF39D8" w:rsidP="0029273B">
      <w:pPr>
        <w:pStyle w:val="Ttulo1"/>
        <w:jc w:val="both"/>
        <w:rPr>
          <w:rFonts w:ascii="Lato" w:hAnsi="Lato" w:cs="Lato"/>
          <w:b w:val="0"/>
          <w:bCs w:val="0"/>
          <w:color w:val="000000"/>
          <w:sz w:val="22"/>
          <w:szCs w:val="22"/>
        </w:rPr>
      </w:pPr>
      <w:r w:rsidRPr="00DF39D8">
        <w:rPr>
          <w:rFonts w:ascii="Lato" w:hAnsi="Lato" w:cs="Lato"/>
          <w:bCs w:val="0"/>
          <w:color w:val="000000"/>
          <w:sz w:val="22"/>
          <w:szCs w:val="22"/>
        </w:rPr>
        <w:t>Artículo</w:t>
      </w:r>
      <w:r w:rsidR="00E02261" w:rsidRPr="00DF39D8">
        <w:rPr>
          <w:rFonts w:ascii="Lato" w:hAnsi="Lato" w:cs="Lato"/>
          <w:bCs w:val="0"/>
          <w:color w:val="000000"/>
          <w:sz w:val="22"/>
          <w:szCs w:val="22"/>
        </w:rPr>
        <w:t xml:space="preserve"> 29.-</w:t>
      </w:r>
      <w:r w:rsidR="00E02261" w:rsidRPr="00E02261">
        <w:rPr>
          <w:rFonts w:ascii="Lato" w:hAnsi="Lato" w:cs="Lato"/>
          <w:b w:val="0"/>
          <w:bCs w:val="0"/>
          <w:color w:val="000000"/>
          <w:sz w:val="22"/>
          <w:szCs w:val="22"/>
        </w:rPr>
        <w:t xml:space="preserve"> La Comisión de Administración tendrá a su cargo la vigilancia de los asuntos relativos a recursos humanos, bienes y servicios, informática, ejercicio presupuestal del Poder Judicial, contraloría, archivo judicial y de </w:t>
      </w:r>
      <w:r w:rsidRPr="00E02261">
        <w:rPr>
          <w:rFonts w:ascii="Lato" w:hAnsi="Lato" w:cs="Lato"/>
          <w:b w:val="0"/>
          <w:bCs w:val="0"/>
          <w:color w:val="000000"/>
          <w:sz w:val="22"/>
          <w:szCs w:val="22"/>
        </w:rPr>
        <w:t>notarías</w:t>
      </w:r>
      <w:r w:rsidR="00E02261" w:rsidRPr="00E02261">
        <w:rPr>
          <w:rFonts w:ascii="Lato" w:hAnsi="Lato" w:cs="Lato"/>
          <w:b w:val="0"/>
          <w:bCs w:val="0"/>
          <w:color w:val="000000"/>
          <w:sz w:val="22"/>
          <w:szCs w:val="22"/>
        </w:rPr>
        <w:t xml:space="preserve"> y Servicio Médico Forense.</w:t>
      </w:r>
    </w:p>
    <w:p w:rsidR="00E02261" w:rsidRPr="00E02261" w:rsidRDefault="00DF39D8" w:rsidP="00DF39D8">
      <w:pPr>
        <w:pStyle w:val="Ttulo1"/>
        <w:spacing w:after="0"/>
        <w:jc w:val="both"/>
        <w:rPr>
          <w:rFonts w:ascii="Lato" w:hAnsi="Lato" w:cs="Lato"/>
          <w:b w:val="0"/>
          <w:bCs w:val="0"/>
          <w:color w:val="000000"/>
          <w:sz w:val="22"/>
          <w:szCs w:val="22"/>
        </w:rPr>
      </w:pPr>
      <w:r w:rsidRPr="00DF39D8">
        <w:rPr>
          <w:rFonts w:ascii="Lato" w:hAnsi="Lato" w:cs="Lato"/>
          <w:bCs w:val="0"/>
          <w:color w:val="000000"/>
          <w:sz w:val="22"/>
          <w:szCs w:val="22"/>
        </w:rPr>
        <w:t>Artículo</w:t>
      </w:r>
      <w:r w:rsidR="00E02261" w:rsidRPr="00DF39D8">
        <w:rPr>
          <w:rFonts w:ascii="Lato" w:hAnsi="Lato" w:cs="Lato"/>
          <w:bCs w:val="0"/>
          <w:color w:val="000000"/>
          <w:sz w:val="22"/>
          <w:szCs w:val="22"/>
        </w:rPr>
        <w:t xml:space="preserve"> 30.-</w:t>
      </w:r>
      <w:r w:rsidR="00E02261" w:rsidRPr="00E02261">
        <w:rPr>
          <w:rFonts w:ascii="Lato" w:hAnsi="Lato" w:cs="Lato"/>
          <w:b w:val="0"/>
          <w:bCs w:val="0"/>
          <w:color w:val="000000"/>
          <w:sz w:val="22"/>
          <w:szCs w:val="22"/>
        </w:rPr>
        <w:t xml:space="preserve"> La Comisión de Administración analizará y estudiará los asuntos que se mencionan en el artículo anterior elaborando la propuesta respectiva para someterla al acuerdo del Pleno del Consejo.</w:t>
      </w:r>
    </w:p>
    <w:p w:rsidR="00E02261" w:rsidRPr="00E02261" w:rsidRDefault="00DF39D8" w:rsidP="00DF39D8">
      <w:pPr>
        <w:pStyle w:val="Ttulo1"/>
        <w:spacing w:after="0"/>
        <w:jc w:val="both"/>
        <w:rPr>
          <w:rFonts w:ascii="Lato" w:hAnsi="Lato" w:cs="Lato"/>
          <w:b w:val="0"/>
          <w:bCs w:val="0"/>
          <w:color w:val="000000"/>
          <w:sz w:val="22"/>
          <w:szCs w:val="22"/>
        </w:rPr>
      </w:pPr>
      <w:r w:rsidRPr="00DF39D8">
        <w:rPr>
          <w:rFonts w:ascii="Lato" w:hAnsi="Lato" w:cs="Lato"/>
          <w:bCs w:val="0"/>
          <w:color w:val="000000"/>
          <w:sz w:val="22"/>
          <w:szCs w:val="22"/>
        </w:rPr>
        <w:t>Artículo 31.-</w:t>
      </w:r>
      <w:r w:rsidR="00E02261" w:rsidRPr="00E02261">
        <w:rPr>
          <w:rFonts w:ascii="Lato" w:hAnsi="Lato" w:cs="Lato"/>
          <w:b w:val="0"/>
          <w:bCs w:val="0"/>
          <w:color w:val="000000"/>
          <w:sz w:val="22"/>
          <w:szCs w:val="22"/>
        </w:rPr>
        <w:t xml:space="preserve"> La Comisión resolverá aquellos asuntos relativos al ejercicio presupuestal cuyos montos no excedan las cantidades que el Pleno del Consejo hubiera autorizado para su conocimiento, en el acuerdo respectivo.</w:t>
      </w:r>
    </w:p>
    <w:p w:rsidR="005B13B1" w:rsidRDefault="005B13B1" w:rsidP="00DF39D8">
      <w:pPr>
        <w:pStyle w:val="Ttulo1"/>
        <w:spacing w:after="0"/>
        <w:jc w:val="both"/>
        <w:rPr>
          <w:rFonts w:ascii="Lato" w:hAnsi="Lato" w:cs="Lato"/>
          <w:bCs w:val="0"/>
          <w:color w:val="000000"/>
          <w:sz w:val="22"/>
          <w:szCs w:val="22"/>
        </w:rPr>
      </w:pPr>
    </w:p>
    <w:p w:rsidR="00EA1FB9" w:rsidRDefault="00EA1FB9" w:rsidP="00DF39D8">
      <w:pPr>
        <w:pStyle w:val="Ttulo1"/>
        <w:spacing w:after="0"/>
        <w:jc w:val="both"/>
        <w:rPr>
          <w:rFonts w:ascii="Lato" w:hAnsi="Lato" w:cs="Lato"/>
          <w:bCs w:val="0"/>
          <w:color w:val="000000"/>
          <w:sz w:val="22"/>
          <w:szCs w:val="22"/>
        </w:rPr>
      </w:pPr>
    </w:p>
    <w:p w:rsidR="00E02261" w:rsidRPr="00E02261" w:rsidRDefault="00DF39D8" w:rsidP="00DF39D8">
      <w:pPr>
        <w:pStyle w:val="Ttulo1"/>
        <w:spacing w:after="0"/>
        <w:jc w:val="both"/>
        <w:rPr>
          <w:rFonts w:ascii="Lato" w:hAnsi="Lato" w:cs="Lato"/>
          <w:b w:val="0"/>
          <w:bCs w:val="0"/>
          <w:color w:val="000000"/>
          <w:sz w:val="22"/>
          <w:szCs w:val="22"/>
        </w:rPr>
      </w:pPr>
      <w:r w:rsidRPr="00DF39D8">
        <w:rPr>
          <w:rFonts w:ascii="Lato" w:hAnsi="Lato" w:cs="Lato"/>
          <w:bCs w:val="0"/>
          <w:color w:val="000000"/>
          <w:sz w:val="22"/>
          <w:szCs w:val="22"/>
        </w:rPr>
        <w:t>Artículo 32.-</w:t>
      </w:r>
      <w:r w:rsidR="00E02261" w:rsidRPr="00E02261">
        <w:rPr>
          <w:rFonts w:ascii="Lato" w:hAnsi="Lato" w:cs="Lato"/>
          <w:b w:val="0"/>
          <w:bCs w:val="0"/>
          <w:color w:val="000000"/>
          <w:sz w:val="22"/>
          <w:szCs w:val="22"/>
        </w:rPr>
        <w:t xml:space="preserve"> La Comisión de Administración vigilará el funcionamiento y el cumplimiento de las atribuciones que se hubieren asignado a la Unidad Administrativa respectiva para la operación de los asuntos mencionados en el artículo anterior de este Reglamento.</w:t>
      </w:r>
    </w:p>
    <w:p w:rsidR="00E02261" w:rsidRPr="00E02261" w:rsidRDefault="00DF39D8" w:rsidP="00DF39D8">
      <w:pPr>
        <w:pStyle w:val="Ttulo1"/>
        <w:spacing w:after="0"/>
        <w:jc w:val="both"/>
        <w:rPr>
          <w:rFonts w:ascii="Lato" w:hAnsi="Lato" w:cs="Lato"/>
          <w:b w:val="0"/>
          <w:bCs w:val="0"/>
          <w:color w:val="000000"/>
          <w:sz w:val="22"/>
          <w:szCs w:val="22"/>
        </w:rPr>
      </w:pPr>
      <w:r w:rsidRPr="00DF39D8">
        <w:rPr>
          <w:rFonts w:ascii="Lato" w:hAnsi="Lato" w:cs="Lato"/>
          <w:bCs w:val="0"/>
          <w:color w:val="000000"/>
          <w:sz w:val="22"/>
          <w:szCs w:val="22"/>
        </w:rPr>
        <w:t>Artículo 33.-</w:t>
      </w:r>
      <w:r w:rsidRPr="00E02261">
        <w:rPr>
          <w:rFonts w:ascii="Lato" w:hAnsi="Lato" w:cs="Lato"/>
          <w:b w:val="0"/>
          <w:bCs w:val="0"/>
          <w:color w:val="000000"/>
          <w:sz w:val="22"/>
          <w:szCs w:val="22"/>
        </w:rPr>
        <w:t xml:space="preserve"> </w:t>
      </w:r>
      <w:r w:rsidR="00E02261" w:rsidRPr="00E02261">
        <w:rPr>
          <w:rFonts w:ascii="Lato" w:hAnsi="Lato" w:cs="Lato"/>
          <w:b w:val="0"/>
          <w:bCs w:val="0"/>
          <w:color w:val="000000"/>
          <w:sz w:val="22"/>
          <w:szCs w:val="22"/>
        </w:rPr>
        <w:t>La Comisión evaluará el funcionamiento de la Unidad Administrativa respectiva, vigilando la correcta aplicación de los reglamentos, políticas y manuales de organización, procedimientos y servicios que se implementen para su mejor funcionamiento.</w:t>
      </w:r>
    </w:p>
    <w:p w:rsidR="00E02261" w:rsidRDefault="00DF39D8" w:rsidP="00DF39D8">
      <w:pPr>
        <w:pStyle w:val="Ttulo1"/>
        <w:spacing w:before="0" w:beforeAutospacing="0" w:after="0" w:afterAutospacing="0"/>
        <w:jc w:val="both"/>
        <w:rPr>
          <w:rFonts w:ascii="Lato" w:hAnsi="Lato" w:cs="Lato"/>
          <w:b w:val="0"/>
          <w:bCs w:val="0"/>
          <w:color w:val="000000"/>
          <w:sz w:val="22"/>
          <w:szCs w:val="22"/>
        </w:rPr>
      </w:pPr>
      <w:r w:rsidRPr="00DF39D8">
        <w:rPr>
          <w:rFonts w:ascii="Lato" w:hAnsi="Lato" w:cs="Lato"/>
          <w:bCs w:val="0"/>
          <w:color w:val="000000"/>
          <w:sz w:val="22"/>
          <w:szCs w:val="22"/>
        </w:rPr>
        <w:t>Artículo 34.-</w:t>
      </w:r>
      <w:r w:rsidRPr="00E02261">
        <w:rPr>
          <w:rFonts w:ascii="Lato" w:hAnsi="Lato" w:cs="Lato"/>
          <w:b w:val="0"/>
          <w:bCs w:val="0"/>
          <w:color w:val="000000"/>
          <w:sz w:val="22"/>
          <w:szCs w:val="22"/>
        </w:rPr>
        <w:t xml:space="preserve"> </w:t>
      </w:r>
      <w:r w:rsidR="00E02261" w:rsidRPr="00E02261">
        <w:rPr>
          <w:rFonts w:ascii="Lato" w:hAnsi="Lato" w:cs="Lato"/>
          <w:b w:val="0"/>
          <w:bCs w:val="0"/>
          <w:color w:val="000000"/>
          <w:sz w:val="22"/>
          <w:szCs w:val="22"/>
        </w:rPr>
        <w:t>La Comisión de Administración someterá al Pleno del Consejo para su aprobación, en su caso, los estudios y proyectos relativos a los asuntos que menciona el artículo 30 de este Reglamento.</w:t>
      </w:r>
    </w:p>
    <w:p w:rsidR="00E02261" w:rsidRDefault="00E02261" w:rsidP="00D9230D">
      <w:pPr>
        <w:pStyle w:val="Ttulo1"/>
        <w:spacing w:before="0" w:beforeAutospacing="0" w:after="0" w:afterAutospacing="0"/>
        <w:rPr>
          <w:rFonts w:ascii="Lato" w:hAnsi="Lato" w:cs="Lato"/>
          <w:b w:val="0"/>
          <w:bCs w:val="0"/>
          <w:color w:val="000000"/>
          <w:sz w:val="22"/>
          <w:szCs w:val="22"/>
        </w:rPr>
      </w:pPr>
    </w:p>
    <w:p w:rsidR="00B22FF2" w:rsidRPr="00017C03" w:rsidRDefault="00B22FF2" w:rsidP="00017C03">
      <w:pPr>
        <w:spacing w:after="0"/>
        <w:jc w:val="both"/>
        <w:rPr>
          <w:rFonts w:ascii="Lato" w:hAnsi="Lato" w:cs="Lato"/>
        </w:rPr>
      </w:pPr>
    </w:p>
    <w:p w:rsidR="00B22FF2" w:rsidRPr="00017C03" w:rsidRDefault="00B22FF2" w:rsidP="00017C03">
      <w:pPr>
        <w:spacing w:after="0"/>
        <w:jc w:val="both"/>
        <w:rPr>
          <w:rFonts w:ascii="Lato" w:hAnsi="Lato" w:cs="Lato"/>
        </w:rPr>
      </w:pPr>
    </w:p>
    <w:p w:rsidR="008C7770" w:rsidRPr="00017C03" w:rsidRDefault="008C7770" w:rsidP="00017C03">
      <w:pPr>
        <w:spacing w:after="0"/>
        <w:jc w:val="both"/>
        <w:rPr>
          <w:rFonts w:ascii="Lato" w:hAnsi="Lato" w:cs="Lato"/>
        </w:rPr>
      </w:pPr>
    </w:p>
    <w:p w:rsidR="006C0D36" w:rsidRPr="00017C03" w:rsidRDefault="006C0D36" w:rsidP="00017C03">
      <w:pPr>
        <w:spacing w:after="0"/>
        <w:jc w:val="both"/>
        <w:rPr>
          <w:rFonts w:ascii="Lato" w:hAnsi="Lato" w:cs="Lato"/>
        </w:rPr>
      </w:pPr>
    </w:p>
    <w:p w:rsidR="006C0D36" w:rsidRPr="00017C03" w:rsidRDefault="006C0D36" w:rsidP="00017C03">
      <w:pPr>
        <w:spacing w:after="0"/>
        <w:jc w:val="both"/>
        <w:rPr>
          <w:rFonts w:ascii="Lato" w:hAnsi="Lato" w:cs="Lato"/>
        </w:rPr>
      </w:pPr>
    </w:p>
    <w:p w:rsidR="00FB5244" w:rsidRPr="00017C03" w:rsidRDefault="00FB5244" w:rsidP="00017C03">
      <w:pPr>
        <w:spacing w:after="0"/>
        <w:jc w:val="both"/>
        <w:rPr>
          <w:rFonts w:ascii="Lato" w:hAnsi="Lato" w:cs="Lato"/>
        </w:rPr>
      </w:pPr>
    </w:p>
    <w:p w:rsidR="00FB5244" w:rsidRPr="00017C03" w:rsidRDefault="00FB5244" w:rsidP="00017C03">
      <w:pPr>
        <w:spacing w:after="0"/>
        <w:jc w:val="both"/>
        <w:rPr>
          <w:rFonts w:ascii="Lato" w:hAnsi="Lato" w:cs="Lato"/>
        </w:rPr>
      </w:pPr>
    </w:p>
    <w:p w:rsidR="00FB5244" w:rsidRPr="00017C03" w:rsidRDefault="00FB5244" w:rsidP="00017C03">
      <w:pPr>
        <w:spacing w:after="0"/>
        <w:jc w:val="both"/>
        <w:rPr>
          <w:rFonts w:ascii="Lato" w:hAnsi="Lato" w:cs="Lato"/>
        </w:rPr>
      </w:pPr>
    </w:p>
    <w:p w:rsidR="00FB5244" w:rsidRPr="00017C03" w:rsidRDefault="00FB5244" w:rsidP="00017C03">
      <w:pPr>
        <w:spacing w:after="0"/>
        <w:jc w:val="both"/>
        <w:rPr>
          <w:rFonts w:ascii="Lato" w:hAnsi="Lato" w:cs="Lato"/>
        </w:rPr>
      </w:pPr>
    </w:p>
    <w:p w:rsidR="00FB5244" w:rsidRPr="00017C03" w:rsidRDefault="00FB5244" w:rsidP="00017C03">
      <w:pPr>
        <w:spacing w:after="0"/>
        <w:jc w:val="both"/>
        <w:rPr>
          <w:rFonts w:ascii="Lato" w:hAnsi="Lato" w:cs="Lato"/>
        </w:rPr>
      </w:pPr>
    </w:p>
    <w:p w:rsidR="00FB5244" w:rsidRPr="00017C03" w:rsidRDefault="00FB5244" w:rsidP="00017C03">
      <w:pPr>
        <w:spacing w:after="0"/>
        <w:jc w:val="both"/>
        <w:rPr>
          <w:rFonts w:ascii="Lato" w:hAnsi="Lato" w:cs="Lato"/>
        </w:rPr>
      </w:pPr>
    </w:p>
    <w:p w:rsidR="00FB5244" w:rsidRDefault="00FB5244"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541DF1" w:rsidRDefault="00541DF1" w:rsidP="00017C03">
      <w:pPr>
        <w:spacing w:after="0"/>
        <w:jc w:val="both"/>
        <w:rPr>
          <w:rFonts w:ascii="Lato" w:hAnsi="Lato" w:cs="Lato"/>
        </w:rPr>
      </w:pPr>
    </w:p>
    <w:p w:rsidR="00EA1FB9" w:rsidRDefault="00EA1FB9" w:rsidP="00017C03">
      <w:pPr>
        <w:spacing w:after="0"/>
        <w:jc w:val="both"/>
        <w:rPr>
          <w:rFonts w:ascii="Lato" w:hAnsi="Lato" w:cs="Lato"/>
        </w:rPr>
      </w:pPr>
    </w:p>
    <w:p w:rsidR="00EA1FB9" w:rsidRDefault="00EA1FB9" w:rsidP="00017C03">
      <w:pPr>
        <w:spacing w:after="0"/>
        <w:jc w:val="both"/>
        <w:rPr>
          <w:rFonts w:ascii="Lato" w:hAnsi="Lato" w:cs="Lato"/>
        </w:rPr>
      </w:pPr>
    </w:p>
    <w:p w:rsidR="00541DF1" w:rsidRPr="0085262A" w:rsidRDefault="0085262A" w:rsidP="0085262A">
      <w:pPr>
        <w:spacing w:after="0"/>
        <w:ind w:firstLine="284"/>
        <w:jc w:val="both"/>
        <w:rPr>
          <w:rFonts w:ascii="Lato" w:hAnsi="Lato" w:cs="Lato"/>
          <w:sz w:val="24"/>
          <w:szCs w:val="24"/>
        </w:rPr>
      </w:pPr>
      <w:r>
        <w:rPr>
          <w:rFonts w:ascii="Lato" w:hAnsi="Lato" w:cs="Lato"/>
          <w:sz w:val="24"/>
          <w:szCs w:val="24"/>
        </w:rPr>
        <w:t>Por otra parte a continuación se enuncian las a</w:t>
      </w:r>
      <w:r w:rsidR="00541DF1" w:rsidRPr="0085262A">
        <w:rPr>
          <w:rFonts w:ascii="Lato" w:hAnsi="Lato" w:cs="Lato"/>
          <w:sz w:val="24"/>
          <w:szCs w:val="24"/>
        </w:rPr>
        <w:t>tribuciones asignadas a la Unidad Administrativa dictadas por el Consejo de la Judicatura del Estado:</w:t>
      </w:r>
    </w:p>
    <w:p w:rsidR="00541DF1" w:rsidRPr="00CE5391" w:rsidRDefault="00541DF1" w:rsidP="00541DF1">
      <w:pPr>
        <w:pStyle w:val="Prrafodelista"/>
        <w:spacing w:after="0"/>
        <w:jc w:val="both"/>
        <w:rPr>
          <w:rFonts w:ascii="Lato" w:hAnsi="Lato" w:cs="Lato"/>
          <w:sz w:val="24"/>
          <w:szCs w:val="24"/>
        </w:rPr>
      </w:pPr>
    </w:p>
    <w:p w:rsidR="00541DF1" w:rsidRPr="00017C03" w:rsidRDefault="00541DF1" w:rsidP="00541DF1">
      <w:pPr>
        <w:pStyle w:val="Ttulo1"/>
        <w:spacing w:before="0" w:beforeAutospacing="0" w:after="0"/>
        <w:ind w:left="284"/>
        <w:jc w:val="both"/>
        <w:rPr>
          <w:rFonts w:ascii="Lato" w:hAnsi="Lato" w:cs="Lato"/>
          <w:b w:val="0"/>
          <w:bCs w:val="0"/>
          <w:color w:val="000000"/>
          <w:sz w:val="22"/>
          <w:szCs w:val="22"/>
        </w:rPr>
      </w:pPr>
      <w:r w:rsidRPr="00017C03">
        <w:rPr>
          <w:rFonts w:ascii="Lato" w:hAnsi="Lato" w:cs="Lato"/>
          <w:b w:val="0"/>
          <w:bCs w:val="0"/>
          <w:color w:val="000000"/>
          <w:sz w:val="22"/>
          <w:szCs w:val="22"/>
        </w:rPr>
        <w:t>A</w:t>
      </w:r>
      <w:r>
        <w:rPr>
          <w:rFonts w:ascii="Lato" w:hAnsi="Lato" w:cs="Lato"/>
          <w:b w:val="0"/>
          <w:bCs w:val="0"/>
          <w:color w:val="000000"/>
          <w:sz w:val="22"/>
          <w:szCs w:val="22"/>
        </w:rPr>
        <w:t>l Departamento de Programación y Presupuesto</w:t>
      </w:r>
      <w:r w:rsidRPr="00017C03">
        <w:rPr>
          <w:rFonts w:ascii="Lato" w:hAnsi="Lato" w:cs="Lato"/>
          <w:b w:val="0"/>
          <w:bCs w:val="0"/>
          <w:color w:val="000000"/>
          <w:sz w:val="22"/>
          <w:szCs w:val="22"/>
        </w:rPr>
        <w:t xml:space="preserve">, le corresponde la atención y trámite de los siguientes asuntos: </w:t>
      </w:r>
    </w:p>
    <w:p w:rsidR="00541DF1" w:rsidRDefault="00541DF1" w:rsidP="00541DF1">
      <w:pPr>
        <w:autoSpaceDE w:val="0"/>
        <w:autoSpaceDN w:val="0"/>
        <w:adjustRightInd w:val="0"/>
        <w:spacing w:after="0" w:line="360" w:lineRule="auto"/>
        <w:jc w:val="both"/>
        <w:rPr>
          <w:rFonts w:ascii="Arial" w:hAnsi="Arial" w:cs="Arial"/>
        </w:rPr>
      </w:pPr>
    </w:p>
    <w:p w:rsidR="00541DF1" w:rsidRPr="00C1252E" w:rsidRDefault="00E7370C" w:rsidP="00D41027">
      <w:pPr>
        <w:pStyle w:val="Prrafodelista"/>
        <w:numPr>
          <w:ilvl w:val="0"/>
          <w:numId w:val="22"/>
        </w:numPr>
        <w:autoSpaceDE w:val="0"/>
        <w:autoSpaceDN w:val="0"/>
        <w:adjustRightInd w:val="0"/>
        <w:spacing w:after="0" w:line="240" w:lineRule="auto"/>
        <w:jc w:val="both"/>
        <w:rPr>
          <w:rFonts w:ascii="Lato" w:eastAsia="Times New Roman" w:hAnsi="Lato" w:cs="Lato"/>
          <w:color w:val="000000"/>
          <w:kern w:val="36"/>
          <w:lang w:eastAsia="es-MX"/>
        </w:rPr>
      </w:pPr>
      <w:r>
        <w:rPr>
          <w:rFonts w:ascii="Lato" w:eastAsia="Times New Roman" w:hAnsi="Lato" w:cs="Lato"/>
          <w:color w:val="000000"/>
          <w:kern w:val="36"/>
          <w:lang w:eastAsia="es-MX"/>
        </w:rPr>
        <w:t>Integr</w:t>
      </w:r>
      <w:r w:rsidR="00541DF1" w:rsidRPr="00C1252E">
        <w:rPr>
          <w:rFonts w:ascii="Lato" w:eastAsia="Times New Roman" w:hAnsi="Lato" w:cs="Lato"/>
          <w:color w:val="000000"/>
          <w:kern w:val="36"/>
          <w:lang w:eastAsia="es-MX"/>
        </w:rPr>
        <w:t>ar el Anteproyecto de Presupuesto de Egresos del Poder Judicial del Estado, en coordinación con las áreas administrativas, y someterlo a la aprobación del H. Pleno del Consejo</w:t>
      </w:r>
      <w:r w:rsidR="00541DF1">
        <w:rPr>
          <w:rFonts w:ascii="Lato" w:eastAsia="Times New Roman" w:hAnsi="Lato" w:cs="Lato"/>
          <w:color w:val="000000"/>
          <w:kern w:val="36"/>
          <w:lang w:eastAsia="es-MX"/>
        </w:rPr>
        <w:t>;</w:t>
      </w:r>
      <w:r w:rsidR="00541DF1" w:rsidRPr="00C1252E">
        <w:rPr>
          <w:rFonts w:ascii="Lato" w:eastAsia="Times New Roman" w:hAnsi="Lato" w:cs="Lato"/>
          <w:color w:val="000000"/>
          <w:kern w:val="36"/>
          <w:lang w:eastAsia="es-MX"/>
        </w:rPr>
        <w:t xml:space="preserve"> </w:t>
      </w:r>
    </w:p>
    <w:p w:rsidR="00541DF1" w:rsidRPr="00C1252E" w:rsidRDefault="00541DF1" w:rsidP="00541DF1">
      <w:pPr>
        <w:autoSpaceDE w:val="0"/>
        <w:autoSpaceDN w:val="0"/>
        <w:adjustRightInd w:val="0"/>
        <w:spacing w:after="0" w:line="240" w:lineRule="auto"/>
        <w:jc w:val="both"/>
        <w:rPr>
          <w:rFonts w:ascii="Lato" w:eastAsia="Times New Roman" w:hAnsi="Lato" w:cs="Lato"/>
          <w:color w:val="000000"/>
          <w:kern w:val="36"/>
          <w:lang w:eastAsia="es-MX"/>
        </w:rPr>
      </w:pPr>
    </w:p>
    <w:p w:rsidR="00541DF1" w:rsidRPr="00C1252E" w:rsidRDefault="00D861F7" w:rsidP="00D41027">
      <w:pPr>
        <w:pStyle w:val="Prrafodelista"/>
        <w:numPr>
          <w:ilvl w:val="0"/>
          <w:numId w:val="22"/>
        </w:numPr>
        <w:autoSpaceDE w:val="0"/>
        <w:autoSpaceDN w:val="0"/>
        <w:adjustRightInd w:val="0"/>
        <w:spacing w:after="0" w:line="240" w:lineRule="auto"/>
        <w:jc w:val="both"/>
        <w:rPr>
          <w:rFonts w:ascii="Lato" w:eastAsia="Times New Roman" w:hAnsi="Lato" w:cs="Lato"/>
          <w:color w:val="000000"/>
          <w:kern w:val="36"/>
          <w:lang w:eastAsia="es-MX"/>
        </w:rPr>
      </w:pPr>
      <w:r>
        <w:rPr>
          <w:rFonts w:ascii="Lato" w:eastAsia="Times New Roman" w:hAnsi="Lato" w:cs="Lato"/>
          <w:color w:val="000000"/>
          <w:kern w:val="36"/>
          <w:lang w:eastAsia="es-MX"/>
        </w:rPr>
        <w:t xml:space="preserve">Programar y tramitar con la Secretaría de Planeación y Finanzas la transferencia de recursos financieros de acuerdo al calendario </w:t>
      </w:r>
      <w:r w:rsidR="00FF0DBA">
        <w:rPr>
          <w:rFonts w:ascii="Lato" w:eastAsia="Times New Roman" w:hAnsi="Lato" w:cs="Lato"/>
          <w:color w:val="000000"/>
          <w:kern w:val="36"/>
          <w:lang w:eastAsia="es-MX"/>
        </w:rPr>
        <w:t>del Presupuesto de Egresos aprobado para el ejercicio fiscal que corresponda</w:t>
      </w:r>
      <w:r w:rsidR="00541DF1">
        <w:rPr>
          <w:rFonts w:ascii="Lato" w:eastAsia="Times New Roman" w:hAnsi="Lato" w:cs="Lato"/>
          <w:color w:val="000000"/>
          <w:kern w:val="36"/>
          <w:lang w:eastAsia="es-MX"/>
        </w:rPr>
        <w:t>;</w:t>
      </w:r>
      <w:r w:rsidR="00541DF1" w:rsidRPr="00C1252E">
        <w:rPr>
          <w:rFonts w:ascii="Lato" w:eastAsia="Times New Roman" w:hAnsi="Lato" w:cs="Lato"/>
          <w:color w:val="000000"/>
          <w:kern w:val="36"/>
          <w:lang w:eastAsia="es-MX"/>
        </w:rPr>
        <w:t xml:space="preserve"> </w:t>
      </w:r>
    </w:p>
    <w:p w:rsidR="00541DF1" w:rsidRPr="00C1252E" w:rsidRDefault="00541DF1" w:rsidP="00541DF1">
      <w:pPr>
        <w:autoSpaceDE w:val="0"/>
        <w:autoSpaceDN w:val="0"/>
        <w:adjustRightInd w:val="0"/>
        <w:spacing w:after="0" w:line="240" w:lineRule="auto"/>
        <w:jc w:val="both"/>
        <w:rPr>
          <w:rFonts w:ascii="Lato" w:eastAsia="Times New Roman" w:hAnsi="Lato" w:cs="Lato"/>
          <w:color w:val="000000"/>
          <w:kern w:val="36"/>
          <w:lang w:eastAsia="es-MX"/>
        </w:rPr>
      </w:pPr>
    </w:p>
    <w:p w:rsidR="00541DF1" w:rsidRPr="00C1252E" w:rsidRDefault="00541DF1" w:rsidP="00D41027">
      <w:pPr>
        <w:pStyle w:val="Prrafodelista"/>
        <w:numPr>
          <w:ilvl w:val="0"/>
          <w:numId w:val="22"/>
        </w:numPr>
        <w:autoSpaceDE w:val="0"/>
        <w:autoSpaceDN w:val="0"/>
        <w:adjustRightInd w:val="0"/>
        <w:spacing w:after="0" w:line="240" w:lineRule="auto"/>
        <w:jc w:val="both"/>
        <w:rPr>
          <w:rFonts w:ascii="Lato" w:eastAsia="Times New Roman" w:hAnsi="Lato" w:cs="Lato"/>
          <w:color w:val="000000"/>
          <w:kern w:val="36"/>
          <w:lang w:eastAsia="es-MX"/>
        </w:rPr>
      </w:pPr>
      <w:r w:rsidRPr="00C1252E">
        <w:rPr>
          <w:rFonts w:ascii="Lato" w:eastAsia="Times New Roman" w:hAnsi="Lato" w:cs="Lato"/>
          <w:color w:val="000000"/>
          <w:kern w:val="36"/>
          <w:lang w:eastAsia="es-MX"/>
        </w:rPr>
        <w:t>Colaborar con Oficialía Mayor en las acciones que permitan llevar a cabo el trámite y pago</w:t>
      </w:r>
      <w:r>
        <w:rPr>
          <w:rFonts w:ascii="Lato" w:eastAsia="Times New Roman" w:hAnsi="Lato" w:cs="Lato"/>
          <w:color w:val="000000"/>
          <w:kern w:val="36"/>
          <w:lang w:eastAsia="es-MX"/>
        </w:rPr>
        <w:t xml:space="preserve"> del gasto operativo autorizado;</w:t>
      </w:r>
      <w:r w:rsidRPr="00C1252E">
        <w:rPr>
          <w:rFonts w:ascii="Lato" w:eastAsia="Times New Roman" w:hAnsi="Lato" w:cs="Lato"/>
          <w:color w:val="000000"/>
          <w:kern w:val="36"/>
          <w:lang w:eastAsia="es-MX"/>
        </w:rPr>
        <w:t xml:space="preserve"> </w:t>
      </w:r>
    </w:p>
    <w:p w:rsidR="00541DF1" w:rsidRPr="00C1252E" w:rsidRDefault="00541DF1" w:rsidP="00541DF1">
      <w:pPr>
        <w:autoSpaceDE w:val="0"/>
        <w:autoSpaceDN w:val="0"/>
        <w:adjustRightInd w:val="0"/>
        <w:spacing w:after="0" w:line="240" w:lineRule="auto"/>
        <w:jc w:val="both"/>
        <w:rPr>
          <w:rFonts w:ascii="Lato" w:eastAsia="Times New Roman" w:hAnsi="Lato" w:cs="Lato"/>
          <w:color w:val="000000"/>
          <w:kern w:val="36"/>
          <w:lang w:eastAsia="es-MX"/>
        </w:rPr>
      </w:pPr>
    </w:p>
    <w:p w:rsidR="00541DF1" w:rsidRPr="00C1252E" w:rsidRDefault="00541DF1" w:rsidP="00D41027">
      <w:pPr>
        <w:pStyle w:val="Prrafodelista"/>
        <w:numPr>
          <w:ilvl w:val="0"/>
          <w:numId w:val="22"/>
        </w:numPr>
        <w:autoSpaceDE w:val="0"/>
        <w:autoSpaceDN w:val="0"/>
        <w:adjustRightInd w:val="0"/>
        <w:spacing w:after="0" w:line="240" w:lineRule="auto"/>
        <w:jc w:val="both"/>
        <w:rPr>
          <w:rFonts w:ascii="Lato" w:eastAsia="Times New Roman" w:hAnsi="Lato" w:cs="Lato"/>
          <w:color w:val="000000"/>
          <w:kern w:val="36"/>
          <w:lang w:eastAsia="es-MX"/>
        </w:rPr>
      </w:pPr>
      <w:r w:rsidRPr="00C1252E">
        <w:rPr>
          <w:rFonts w:ascii="Lato" w:eastAsia="Times New Roman" w:hAnsi="Lato" w:cs="Lato"/>
          <w:color w:val="000000"/>
          <w:kern w:val="36"/>
          <w:lang w:eastAsia="es-MX"/>
        </w:rPr>
        <w:t>Elaborar los traspasos internos, externos y las reprogramaciones presupuestales y remitirlos a la Secretaría de Planeación y Finanzas p</w:t>
      </w:r>
      <w:r>
        <w:rPr>
          <w:rFonts w:ascii="Lato" w:eastAsia="Times New Roman" w:hAnsi="Lato" w:cs="Lato"/>
          <w:color w:val="000000"/>
          <w:kern w:val="36"/>
          <w:lang w:eastAsia="es-MX"/>
        </w:rPr>
        <w:t>ara su vi</w:t>
      </w:r>
      <w:r w:rsidR="00E7370C">
        <w:rPr>
          <w:rFonts w:ascii="Lato" w:eastAsia="Times New Roman" w:hAnsi="Lato" w:cs="Lato"/>
          <w:color w:val="000000"/>
          <w:kern w:val="36"/>
          <w:lang w:eastAsia="es-MX"/>
        </w:rPr>
        <w:t>abilidad</w:t>
      </w:r>
      <w:r>
        <w:rPr>
          <w:rFonts w:ascii="Lato" w:eastAsia="Times New Roman" w:hAnsi="Lato" w:cs="Lato"/>
          <w:color w:val="000000"/>
          <w:kern w:val="36"/>
          <w:lang w:eastAsia="es-MX"/>
        </w:rPr>
        <w:t xml:space="preserve"> y </w:t>
      </w:r>
      <w:r w:rsidR="00E7370C">
        <w:rPr>
          <w:rFonts w:ascii="Lato" w:eastAsia="Times New Roman" w:hAnsi="Lato" w:cs="Lato"/>
          <w:color w:val="000000"/>
          <w:kern w:val="36"/>
          <w:lang w:eastAsia="es-MX"/>
        </w:rPr>
        <w:t xml:space="preserve">al H. Congreso del Estado para su </w:t>
      </w:r>
      <w:r>
        <w:rPr>
          <w:rFonts w:ascii="Lato" w:eastAsia="Times New Roman" w:hAnsi="Lato" w:cs="Lato"/>
          <w:color w:val="000000"/>
          <w:kern w:val="36"/>
          <w:lang w:eastAsia="es-MX"/>
        </w:rPr>
        <w:t>aprobación;</w:t>
      </w:r>
      <w:r w:rsidRPr="00C1252E">
        <w:rPr>
          <w:rFonts w:ascii="Lato" w:eastAsia="Times New Roman" w:hAnsi="Lato" w:cs="Lato"/>
          <w:color w:val="000000"/>
          <w:kern w:val="36"/>
          <w:lang w:eastAsia="es-MX"/>
        </w:rPr>
        <w:t xml:space="preserve"> </w:t>
      </w:r>
    </w:p>
    <w:p w:rsidR="00541DF1" w:rsidRPr="00C1252E" w:rsidRDefault="00541DF1" w:rsidP="00541DF1">
      <w:pPr>
        <w:autoSpaceDE w:val="0"/>
        <w:autoSpaceDN w:val="0"/>
        <w:adjustRightInd w:val="0"/>
        <w:spacing w:after="0" w:line="240" w:lineRule="auto"/>
        <w:jc w:val="both"/>
        <w:rPr>
          <w:rFonts w:ascii="Lato" w:eastAsia="Times New Roman" w:hAnsi="Lato" w:cs="Lato"/>
          <w:color w:val="000000"/>
          <w:kern w:val="36"/>
          <w:lang w:eastAsia="es-MX"/>
        </w:rPr>
      </w:pPr>
    </w:p>
    <w:p w:rsidR="00541DF1" w:rsidRPr="00C1252E" w:rsidRDefault="00541DF1" w:rsidP="00D41027">
      <w:pPr>
        <w:pStyle w:val="Prrafodelista"/>
        <w:numPr>
          <w:ilvl w:val="0"/>
          <w:numId w:val="22"/>
        </w:numPr>
        <w:autoSpaceDE w:val="0"/>
        <w:autoSpaceDN w:val="0"/>
        <w:adjustRightInd w:val="0"/>
        <w:spacing w:after="0" w:line="240" w:lineRule="auto"/>
        <w:jc w:val="both"/>
        <w:rPr>
          <w:rFonts w:ascii="Lato" w:eastAsia="Times New Roman" w:hAnsi="Lato" w:cs="Lato"/>
          <w:color w:val="000000"/>
          <w:kern w:val="36"/>
          <w:lang w:eastAsia="es-MX"/>
        </w:rPr>
      </w:pPr>
      <w:r w:rsidRPr="00C1252E">
        <w:rPr>
          <w:rFonts w:ascii="Lato" w:eastAsia="Times New Roman" w:hAnsi="Lato" w:cs="Lato"/>
          <w:color w:val="000000"/>
          <w:kern w:val="36"/>
          <w:lang w:eastAsia="es-MX"/>
        </w:rPr>
        <w:t>Elaborar la afectación presupuestal de los egresos reportados considerando la naturaleza y con</w:t>
      </w:r>
      <w:r>
        <w:rPr>
          <w:rFonts w:ascii="Lato" w:eastAsia="Times New Roman" w:hAnsi="Lato" w:cs="Lato"/>
          <w:color w:val="000000"/>
          <w:kern w:val="36"/>
          <w:lang w:eastAsia="es-MX"/>
        </w:rPr>
        <w:t>cepto de los gastos efectuados;</w:t>
      </w:r>
    </w:p>
    <w:p w:rsidR="00541DF1" w:rsidRPr="00C1252E" w:rsidRDefault="00541DF1" w:rsidP="00541DF1">
      <w:pPr>
        <w:autoSpaceDE w:val="0"/>
        <w:autoSpaceDN w:val="0"/>
        <w:adjustRightInd w:val="0"/>
        <w:spacing w:after="0" w:line="240" w:lineRule="auto"/>
        <w:jc w:val="both"/>
        <w:rPr>
          <w:rFonts w:ascii="Lato" w:eastAsia="Times New Roman" w:hAnsi="Lato" w:cs="Lato"/>
          <w:color w:val="000000"/>
          <w:kern w:val="36"/>
          <w:lang w:eastAsia="es-MX"/>
        </w:rPr>
      </w:pPr>
    </w:p>
    <w:p w:rsidR="00541DF1" w:rsidRPr="00C1252E" w:rsidRDefault="00541DF1" w:rsidP="00D41027">
      <w:pPr>
        <w:pStyle w:val="Prrafodelista"/>
        <w:numPr>
          <w:ilvl w:val="0"/>
          <w:numId w:val="22"/>
        </w:numPr>
        <w:autoSpaceDE w:val="0"/>
        <w:autoSpaceDN w:val="0"/>
        <w:adjustRightInd w:val="0"/>
        <w:spacing w:after="0" w:line="240" w:lineRule="auto"/>
        <w:jc w:val="both"/>
        <w:rPr>
          <w:rFonts w:ascii="Lato" w:eastAsia="Times New Roman" w:hAnsi="Lato" w:cs="Lato"/>
          <w:color w:val="000000"/>
          <w:kern w:val="36"/>
          <w:lang w:eastAsia="es-MX"/>
        </w:rPr>
      </w:pPr>
      <w:r w:rsidRPr="00C1252E">
        <w:rPr>
          <w:rFonts w:ascii="Lato" w:eastAsia="Times New Roman" w:hAnsi="Lato" w:cs="Lato"/>
          <w:color w:val="000000"/>
          <w:kern w:val="36"/>
          <w:lang w:eastAsia="es-MX"/>
        </w:rPr>
        <w:t>Revisar que la documentación fuente de los egresos cumpla con l</w:t>
      </w:r>
      <w:r>
        <w:rPr>
          <w:rFonts w:ascii="Lato" w:eastAsia="Times New Roman" w:hAnsi="Lato" w:cs="Lato"/>
          <w:color w:val="000000"/>
          <w:kern w:val="36"/>
          <w:lang w:eastAsia="es-MX"/>
        </w:rPr>
        <w:t>a normatividad correspondiente;</w:t>
      </w:r>
    </w:p>
    <w:p w:rsidR="00541DF1" w:rsidRPr="00C1252E" w:rsidRDefault="00541DF1" w:rsidP="00541DF1">
      <w:pPr>
        <w:autoSpaceDE w:val="0"/>
        <w:autoSpaceDN w:val="0"/>
        <w:adjustRightInd w:val="0"/>
        <w:spacing w:after="0" w:line="240" w:lineRule="auto"/>
        <w:jc w:val="both"/>
        <w:rPr>
          <w:rFonts w:ascii="Lato" w:eastAsia="Times New Roman" w:hAnsi="Lato" w:cs="Lato"/>
          <w:color w:val="000000"/>
          <w:kern w:val="36"/>
          <w:lang w:eastAsia="es-MX"/>
        </w:rPr>
      </w:pPr>
    </w:p>
    <w:p w:rsidR="00541DF1" w:rsidRPr="00C1252E" w:rsidRDefault="00541DF1" w:rsidP="00D41027">
      <w:pPr>
        <w:pStyle w:val="Prrafodelista"/>
        <w:numPr>
          <w:ilvl w:val="0"/>
          <w:numId w:val="22"/>
        </w:numPr>
        <w:autoSpaceDE w:val="0"/>
        <w:autoSpaceDN w:val="0"/>
        <w:adjustRightInd w:val="0"/>
        <w:spacing w:after="0" w:line="240" w:lineRule="auto"/>
        <w:jc w:val="both"/>
        <w:rPr>
          <w:rFonts w:ascii="Lato" w:eastAsia="Times New Roman" w:hAnsi="Lato" w:cs="Lato"/>
          <w:color w:val="000000"/>
          <w:kern w:val="36"/>
          <w:lang w:eastAsia="es-MX"/>
        </w:rPr>
      </w:pPr>
      <w:r w:rsidRPr="00C1252E">
        <w:rPr>
          <w:rFonts w:ascii="Lato" w:eastAsia="Times New Roman" w:hAnsi="Lato" w:cs="Lato"/>
          <w:color w:val="000000"/>
          <w:kern w:val="36"/>
          <w:lang w:eastAsia="es-MX"/>
        </w:rPr>
        <w:t>Evaluar la información remitida por las áreas jurisdiccionales y administrativas, respecto del ejercicio del presupuesto autorizado y del avance de los proyectos en materia presupuestal a fin de verificar su cumplimiento o, en su cas</w:t>
      </w:r>
      <w:r>
        <w:rPr>
          <w:rFonts w:ascii="Lato" w:eastAsia="Times New Roman" w:hAnsi="Lato" w:cs="Lato"/>
          <w:color w:val="000000"/>
          <w:kern w:val="36"/>
          <w:lang w:eastAsia="es-MX"/>
        </w:rPr>
        <w:t>o, las desviaciones detectadas;</w:t>
      </w:r>
    </w:p>
    <w:p w:rsidR="00541DF1" w:rsidRPr="00C1252E" w:rsidRDefault="00541DF1" w:rsidP="00541DF1">
      <w:pPr>
        <w:autoSpaceDE w:val="0"/>
        <w:autoSpaceDN w:val="0"/>
        <w:adjustRightInd w:val="0"/>
        <w:spacing w:after="0" w:line="240" w:lineRule="auto"/>
        <w:jc w:val="both"/>
        <w:rPr>
          <w:rFonts w:ascii="Lato" w:eastAsia="Times New Roman" w:hAnsi="Lato" w:cs="Lato"/>
          <w:color w:val="000000"/>
          <w:kern w:val="36"/>
          <w:lang w:eastAsia="es-MX"/>
        </w:rPr>
      </w:pPr>
    </w:p>
    <w:p w:rsidR="00541DF1" w:rsidRPr="00C1252E" w:rsidRDefault="00541DF1" w:rsidP="00D41027">
      <w:pPr>
        <w:pStyle w:val="Prrafodelista"/>
        <w:numPr>
          <w:ilvl w:val="0"/>
          <w:numId w:val="22"/>
        </w:numPr>
        <w:autoSpaceDE w:val="0"/>
        <w:autoSpaceDN w:val="0"/>
        <w:adjustRightInd w:val="0"/>
        <w:spacing w:after="0" w:line="240" w:lineRule="auto"/>
        <w:jc w:val="both"/>
        <w:rPr>
          <w:rFonts w:ascii="Lato" w:eastAsia="Times New Roman" w:hAnsi="Lato" w:cs="Lato"/>
          <w:color w:val="000000"/>
          <w:kern w:val="36"/>
          <w:lang w:eastAsia="es-MX"/>
        </w:rPr>
      </w:pPr>
      <w:r w:rsidRPr="00C1252E">
        <w:rPr>
          <w:rFonts w:ascii="Lato" w:eastAsia="Times New Roman" w:hAnsi="Lato" w:cs="Lato"/>
          <w:color w:val="000000"/>
          <w:kern w:val="36"/>
          <w:lang w:eastAsia="es-MX"/>
        </w:rPr>
        <w:t>Supervisar el registro y control del ejercicio del presupuesto autorizado, con base en los montos presupuestales aprob</w:t>
      </w:r>
      <w:r>
        <w:rPr>
          <w:rFonts w:ascii="Lato" w:eastAsia="Times New Roman" w:hAnsi="Lato" w:cs="Lato"/>
          <w:color w:val="000000"/>
          <w:kern w:val="36"/>
          <w:lang w:eastAsia="es-MX"/>
        </w:rPr>
        <w:t>ados y evaluar su cumplimiento;</w:t>
      </w:r>
    </w:p>
    <w:p w:rsidR="00541DF1" w:rsidRPr="00C1252E" w:rsidRDefault="00541DF1" w:rsidP="00541DF1">
      <w:pPr>
        <w:autoSpaceDE w:val="0"/>
        <w:autoSpaceDN w:val="0"/>
        <w:adjustRightInd w:val="0"/>
        <w:spacing w:after="0" w:line="240" w:lineRule="auto"/>
        <w:jc w:val="both"/>
        <w:rPr>
          <w:rFonts w:ascii="Lato" w:eastAsia="Times New Roman" w:hAnsi="Lato" w:cs="Lato"/>
          <w:color w:val="000000"/>
          <w:kern w:val="36"/>
          <w:lang w:eastAsia="es-MX"/>
        </w:rPr>
      </w:pPr>
    </w:p>
    <w:p w:rsidR="00541DF1" w:rsidRPr="00C1252E" w:rsidRDefault="00541DF1" w:rsidP="00D41027">
      <w:pPr>
        <w:pStyle w:val="Prrafodelista"/>
        <w:numPr>
          <w:ilvl w:val="0"/>
          <w:numId w:val="22"/>
        </w:numPr>
        <w:autoSpaceDE w:val="0"/>
        <w:autoSpaceDN w:val="0"/>
        <w:adjustRightInd w:val="0"/>
        <w:spacing w:after="0" w:line="240" w:lineRule="auto"/>
        <w:jc w:val="both"/>
        <w:rPr>
          <w:rFonts w:ascii="Lato" w:eastAsia="Times New Roman" w:hAnsi="Lato" w:cs="Lato"/>
          <w:color w:val="000000"/>
          <w:kern w:val="36"/>
          <w:lang w:eastAsia="es-MX"/>
        </w:rPr>
      </w:pPr>
      <w:r w:rsidRPr="00C1252E">
        <w:rPr>
          <w:rFonts w:ascii="Lato" w:eastAsia="Times New Roman" w:hAnsi="Lato" w:cs="Lato"/>
          <w:color w:val="000000"/>
          <w:kern w:val="36"/>
          <w:lang w:eastAsia="es-MX"/>
        </w:rPr>
        <w:t>Supervisar la formulación de los estados financieros referentes al avance y comportamiento del ejercicio del presupuesto autorizado, a fin de presentarlas a consideración de l</w:t>
      </w:r>
      <w:r>
        <w:rPr>
          <w:rFonts w:ascii="Lato" w:eastAsia="Times New Roman" w:hAnsi="Lato" w:cs="Lato"/>
          <w:color w:val="000000"/>
          <w:kern w:val="36"/>
          <w:lang w:eastAsia="es-MX"/>
        </w:rPr>
        <w:t>as instancias correspondientes;</w:t>
      </w:r>
    </w:p>
    <w:p w:rsidR="00541DF1" w:rsidRPr="00C1252E" w:rsidRDefault="00541DF1" w:rsidP="00541DF1">
      <w:pPr>
        <w:autoSpaceDE w:val="0"/>
        <w:autoSpaceDN w:val="0"/>
        <w:adjustRightInd w:val="0"/>
        <w:spacing w:after="0" w:line="240" w:lineRule="auto"/>
        <w:jc w:val="both"/>
        <w:rPr>
          <w:rFonts w:ascii="Lato" w:eastAsia="Times New Roman" w:hAnsi="Lato" w:cs="Lato"/>
          <w:color w:val="000000"/>
          <w:kern w:val="36"/>
          <w:lang w:eastAsia="es-MX"/>
        </w:rPr>
      </w:pPr>
    </w:p>
    <w:p w:rsidR="00541DF1" w:rsidRPr="00C1252E" w:rsidRDefault="00541DF1" w:rsidP="00D41027">
      <w:pPr>
        <w:pStyle w:val="Prrafodelista"/>
        <w:numPr>
          <w:ilvl w:val="0"/>
          <w:numId w:val="22"/>
        </w:numPr>
        <w:autoSpaceDE w:val="0"/>
        <w:autoSpaceDN w:val="0"/>
        <w:adjustRightInd w:val="0"/>
        <w:spacing w:after="0" w:line="240" w:lineRule="auto"/>
        <w:jc w:val="both"/>
        <w:rPr>
          <w:rFonts w:ascii="Lato" w:eastAsia="Times New Roman" w:hAnsi="Lato" w:cs="Lato"/>
          <w:color w:val="000000"/>
          <w:kern w:val="36"/>
          <w:lang w:eastAsia="es-MX"/>
        </w:rPr>
      </w:pPr>
      <w:r w:rsidRPr="00C1252E">
        <w:rPr>
          <w:rFonts w:ascii="Lato" w:eastAsia="Times New Roman" w:hAnsi="Lato" w:cs="Lato"/>
          <w:color w:val="000000"/>
          <w:kern w:val="36"/>
          <w:lang w:eastAsia="es-MX"/>
        </w:rPr>
        <w:t>Supervisar el registro, aplicación y ejercicio de los recursos federales autorizados al Poder Judicial del Estado; así como reportar a las instancias correspondientes los avances derivados de acuerdos o convenios, a fin de dar cumplimiento a la normati</w:t>
      </w:r>
      <w:r>
        <w:rPr>
          <w:rFonts w:ascii="Lato" w:eastAsia="Times New Roman" w:hAnsi="Lato" w:cs="Lato"/>
          <w:color w:val="000000"/>
          <w:kern w:val="36"/>
          <w:lang w:eastAsia="es-MX"/>
        </w:rPr>
        <w:t>vidad establecida en la materia;</w:t>
      </w:r>
    </w:p>
    <w:p w:rsidR="00541DF1" w:rsidRDefault="00541DF1" w:rsidP="00541DF1">
      <w:pPr>
        <w:autoSpaceDE w:val="0"/>
        <w:autoSpaceDN w:val="0"/>
        <w:adjustRightInd w:val="0"/>
        <w:spacing w:after="0" w:line="240" w:lineRule="auto"/>
        <w:jc w:val="both"/>
        <w:rPr>
          <w:rFonts w:ascii="Lato" w:eastAsia="Times New Roman" w:hAnsi="Lato" w:cs="Lato"/>
          <w:color w:val="000000"/>
          <w:kern w:val="36"/>
          <w:lang w:eastAsia="es-MX"/>
        </w:rPr>
      </w:pPr>
    </w:p>
    <w:p w:rsidR="00365596" w:rsidRDefault="00365596" w:rsidP="00365596">
      <w:pPr>
        <w:pStyle w:val="Prrafodelista"/>
        <w:autoSpaceDE w:val="0"/>
        <w:autoSpaceDN w:val="0"/>
        <w:adjustRightInd w:val="0"/>
        <w:spacing w:after="0" w:line="240" w:lineRule="auto"/>
        <w:jc w:val="both"/>
        <w:rPr>
          <w:rFonts w:ascii="Lato" w:eastAsia="Times New Roman" w:hAnsi="Lato" w:cs="Lato"/>
          <w:color w:val="000000"/>
          <w:kern w:val="36"/>
          <w:lang w:eastAsia="es-MX"/>
        </w:rPr>
      </w:pPr>
    </w:p>
    <w:p w:rsidR="003D2E12" w:rsidRDefault="003D2E12" w:rsidP="00365596">
      <w:pPr>
        <w:pStyle w:val="Prrafodelista"/>
        <w:autoSpaceDE w:val="0"/>
        <w:autoSpaceDN w:val="0"/>
        <w:adjustRightInd w:val="0"/>
        <w:spacing w:after="0" w:line="240" w:lineRule="auto"/>
        <w:jc w:val="both"/>
        <w:rPr>
          <w:rFonts w:ascii="Lato" w:eastAsia="Times New Roman" w:hAnsi="Lato" w:cs="Lato"/>
          <w:color w:val="000000"/>
          <w:kern w:val="36"/>
          <w:lang w:eastAsia="es-MX"/>
        </w:rPr>
      </w:pPr>
    </w:p>
    <w:p w:rsidR="003D2E12" w:rsidRDefault="003D2E12" w:rsidP="00365596">
      <w:pPr>
        <w:pStyle w:val="Prrafodelista"/>
        <w:autoSpaceDE w:val="0"/>
        <w:autoSpaceDN w:val="0"/>
        <w:adjustRightInd w:val="0"/>
        <w:spacing w:after="0" w:line="240" w:lineRule="auto"/>
        <w:jc w:val="both"/>
        <w:rPr>
          <w:rFonts w:ascii="Lato" w:eastAsia="Times New Roman" w:hAnsi="Lato" w:cs="Lato"/>
          <w:color w:val="000000"/>
          <w:kern w:val="36"/>
          <w:lang w:eastAsia="es-MX"/>
        </w:rPr>
      </w:pPr>
    </w:p>
    <w:p w:rsidR="00541DF1" w:rsidRPr="00C1252E" w:rsidRDefault="00541DF1" w:rsidP="00D41027">
      <w:pPr>
        <w:pStyle w:val="Prrafodelista"/>
        <w:numPr>
          <w:ilvl w:val="0"/>
          <w:numId w:val="22"/>
        </w:numPr>
        <w:autoSpaceDE w:val="0"/>
        <w:autoSpaceDN w:val="0"/>
        <w:adjustRightInd w:val="0"/>
        <w:spacing w:after="0" w:line="240" w:lineRule="auto"/>
        <w:jc w:val="both"/>
        <w:rPr>
          <w:rFonts w:ascii="Lato" w:eastAsia="Times New Roman" w:hAnsi="Lato" w:cs="Lato"/>
          <w:color w:val="000000"/>
          <w:kern w:val="36"/>
          <w:lang w:eastAsia="es-MX"/>
        </w:rPr>
      </w:pPr>
      <w:r w:rsidRPr="00C1252E">
        <w:rPr>
          <w:rFonts w:ascii="Lato" w:eastAsia="Times New Roman" w:hAnsi="Lato" w:cs="Lato"/>
          <w:color w:val="000000"/>
          <w:kern w:val="36"/>
          <w:lang w:eastAsia="es-MX"/>
        </w:rPr>
        <w:t xml:space="preserve">Proponer las políticas, </w:t>
      </w:r>
      <w:r w:rsidR="00FF0DBA">
        <w:rPr>
          <w:rFonts w:ascii="Lato" w:eastAsia="Times New Roman" w:hAnsi="Lato" w:cs="Lato"/>
          <w:color w:val="000000"/>
          <w:kern w:val="36"/>
          <w:lang w:eastAsia="es-MX"/>
        </w:rPr>
        <w:t xml:space="preserve">lineamientos, </w:t>
      </w:r>
      <w:r w:rsidRPr="00C1252E">
        <w:rPr>
          <w:rFonts w:ascii="Lato" w:eastAsia="Times New Roman" w:hAnsi="Lato" w:cs="Lato"/>
          <w:color w:val="000000"/>
          <w:kern w:val="36"/>
          <w:lang w:eastAsia="es-MX"/>
        </w:rPr>
        <w:t xml:space="preserve">sistemas y procedimientos necesarios para llevar a cabo el proceso de </w:t>
      </w:r>
      <w:r>
        <w:rPr>
          <w:rFonts w:ascii="Lato" w:eastAsia="Times New Roman" w:hAnsi="Lato" w:cs="Lato"/>
          <w:color w:val="000000"/>
          <w:kern w:val="36"/>
          <w:lang w:eastAsia="es-MX"/>
        </w:rPr>
        <w:t>presupuestación</w:t>
      </w:r>
      <w:r w:rsidRPr="00C1252E">
        <w:rPr>
          <w:rFonts w:ascii="Lato" w:eastAsia="Times New Roman" w:hAnsi="Lato" w:cs="Lato"/>
          <w:color w:val="000000"/>
          <w:kern w:val="36"/>
          <w:lang w:eastAsia="es-MX"/>
        </w:rPr>
        <w:t>, ejecución y evaluación de los plan</w:t>
      </w:r>
      <w:r>
        <w:rPr>
          <w:rFonts w:ascii="Lato" w:eastAsia="Times New Roman" w:hAnsi="Lato" w:cs="Lato"/>
          <w:color w:val="000000"/>
          <w:kern w:val="36"/>
          <w:lang w:eastAsia="es-MX"/>
        </w:rPr>
        <w:t>es y programas institucionales;</w:t>
      </w:r>
    </w:p>
    <w:p w:rsidR="00541DF1" w:rsidRPr="00C1252E" w:rsidRDefault="00541DF1" w:rsidP="00541DF1">
      <w:pPr>
        <w:autoSpaceDE w:val="0"/>
        <w:autoSpaceDN w:val="0"/>
        <w:adjustRightInd w:val="0"/>
        <w:spacing w:after="0" w:line="240" w:lineRule="auto"/>
        <w:jc w:val="both"/>
        <w:rPr>
          <w:rFonts w:ascii="Lato" w:eastAsia="Times New Roman" w:hAnsi="Lato" w:cs="Lato"/>
          <w:color w:val="000000"/>
          <w:kern w:val="36"/>
          <w:lang w:eastAsia="es-MX"/>
        </w:rPr>
      </w:pPr>
    </w:p>
    <w:p w:rsidR="00541DF1" w:rsidRPr="00C1252E" w:rsidRDefault="00541DF1" w:rsidP="00D41027">
      <w:pPr>
        <w:pStyle w:val="Prrafodelista"/>
        <w:numPr>
          <w:ilvl w:val="0"/>
          <w:numId w:val="22"/>
        </w:numPr>
        <w:autoSpaceDE w:val="0"/>
        <w:autoSpaceDN w:val="0"/>
        <w:adjustRightInd w:val="0"/>
        <w:spacing w:after="0" w:line="240" w:lineRule="auto"/>
        <w:jc w:val="both"/>
        <w:rPr>
          <w:rFonts w:ascii="Lato" w:eastAsia="Times New Roman" w:hAnsi="Lato" w:cs="Lato"/>
          <w:color w:val="000000"/>
          <w:kern w:val="36"/>
          <w:lang w:eastAsia="es-MX"/>
        </w:rPr>
      </w:pPr>
      <w:r w:rsidRPr="00C1252E">
        <w:rPr>
          <w:rFonts w:ascii="Lato" w:eastAsia="Times New Roman" w:hAnsi="Lato" w:cs="Lato"/>
          <w:color w:val="000000"/>
          <w:kern w:val="36"/>
          <w:lang w:eastAsia="es-MX"/>
        </w:rPr>
        <w:t>Avalar las propuestas de reorientación de objetivos, metas y acciones contenidos en los instrumentos de desarrollo institucional, para</w:t>
      </w:r>
      <w:r>
        <w:rPr>
          <w:rFonts w:ascii="Lato" w:eastAsia="Times New Roman" w:hAnsi="Lato" w:cs="Lato"/>
          <w:color w:val="000000"/>
          <w:kern w:val="36"/>
          <w:lang w:eastAsia="es-MX"/>
        </w:rPr>
        <w:t xml:space="preserve"> el desempeño de sus funciones;</w:t>
      </w:r>
    </w:p>
    <w:p w:rsidR="00541DF1" w:rsidRPr="00C1252E" w:rsidRDefault="00541DF1" w:rsidP="00541DF1">
      <w:pPr>
        <w:autoSpaceDE w:val="0"/>
        <w:autoSpaceDN w:val="0"/>
        <w:adjustRightInd w:val="0"/>
        <w:spacing w:after="0" w:line="240" w:lineRule="auto"/>
        <w:jc w:val="both"/>
        <w:rPr>
          <w:rFonts w:ascii="Lato" w:eastAsia="Times New Roman" w:hAnsi="Lato" w:cs="Lato"/>
          <w:color w:val="000000"/>
          <w:kern w:val="36"/>
          <w:lang w:eastAsia="es-MX"/>
        </w:rPr>
      </w:pPr>
    </w:p>
    <w:p w:rsidR="00541DF1" w:rsidRPr="00C1252E" w:rsidRDefault="00541DF1" w:rsidP="00D41027">
      <w:pPr>
        <w:pStyle w:val="Prrafodelista"/>
        <w:numPr>
          <w:ilvl w:val="0"/>
          <w:numId w:val="22"/>
        </w:numPr>
        <w:autoSpaceDE w:val="0"/>
        <w:autoSpaceDN w:val="0"/>
        <w:adjustRightInd w:val="0"/>
        <w:spacing w:after="0" w:line="240" w:lineRule="auto"/>
        <w:jc w:val="both"/>
        <w:rPr>
          <w:rFonts w:ascii="Lato" w:eastAsia="Times New Roman" w:hAnsi="Lato" w:cs="Lato"/>
          <w:color w:val="000000"/>
          <w:kern w:val="36"/>
          <w:lang w:eastAsia="es-MX"/>
        </w:rPr>
      </w:pPr>
      <w:r w:rsidRPr="00C1252E">
        <w:rPr>
          <w:rFonts w:ascii="Lato" w:eastAsia="Times New Roman" w:hAnsi="Lato" w:cs="Lato"/>
          <w:color w:val="000000"/>
          <w:kern w:val="36"/>
          <w:lang w:eastAsia="es-MX"/>
        </w:rPr>
        <w:t>Supervisar la formulación de los programas y proyectos específicos que contribuirán al continuo desarrollo y</w:t>
      </w:r>
      <w:r>
        <w:rPr>
          <w:rFonts w:ascii="Lato" w:eastAsia="Times New Roman" w:hAnsi="Lato" w:cs="Lato"/>
          <w:color w:val="000000"/>
          <w:kern w:val="36"/>
          <w:lang w:eastAsia="es-MX"/>
        </w:rPr>
        <w:t xml:space="preserve"> fortalecimiento institucional;</w:t>
      </w:r>
    </w:p>
    <w:p w:rsidR="00541DF1" w:rsidRPr="00C1252E" w:rsidRDefault="00541DF1" w:rsidP="00541DF1">
      <w:pPr>
        <w:autoSpaceDE w:val="0"/>
        <w:autoSpaceDN w:val="0"/>
        <w:adjustRightInd w:val="0"/>
        <w:spacing w:after="0" w:line="240" w:lineRule="auto"/>
        <w:jc w:val="both"/>
        <w:rPr>
          <w:rFonts w:ascii="Lato" w:eastAsia="Times New Roman" w:hAnsi="Lato" w:cs="Lato"/>
          <w:color w:val="000000"/>
          <w:kern w:val="36"/>
          <w:lang w:eastAsia="es-MX"/>
        </w:rPr>
      </w:pPr>
    </w:p>
    <w:p w:rsidR="00541DF1" w:rsidRDefault="00541DF1" w:rsidP="00D41027">
      <w:pPr>
        <w:pStyle w:val="Prrafodelista"/>
        <w:numPr>
          <w:ilvl w:val="0"/>
          <w:numId w:val="22"/>
        </w:numPr>
        <w:autoSpaceDE w:val="0"/>
        <w:autoSpaceDN w:val="0"/>
        <w:adjustRightInd w:val="0"/>
        <w:spacing w:after="0" w:line="240" w:lineRule="auto"/>
        <w:jc w:val="both"/>
        <w:rPr>
          <w:rFonts w:ascii="Lato" w:eastAsia="Times New Roman" w:hAnsi="Lato" w:cs="Lato"/>
          <w:color w:val="000000"/>
          <w:kern w:val="36"/>
          <w:lang w:eastAsia="es-MX"/>
        </w:rPr>
      </w:pPr>
      <w:r w:rsidRPr="00C1252E">
        <w:rPr>
          <w:rFonts w:ascii="Lato" w:eastAsia="Times New Roman" w:hAnsi="Lato" w:cs="Lato"/>
          <w:color w:val="000000"/>
          <w:kern w:val="36"/>
          <w:lang w:eastAsia="es-MX"/>
        </w:rPr>
        <w:t xml:space="preserve">Verificar que los </w:t>
      </w:r>
      <w:r w:rsidR="005F2B22">
        <w:rPr>
          <w:rFonts w:ascii="Lato" w:eastAsia="Times New Roman" w:hAnsi="Lato" w:cs="Lato"/>
          <w:color w:val="000000"/>
          <w:kern w:val="36"/>
          <w:lang w:eastAsia="es-MX"/>
        </w:rPr>
        <w:t>Programas Operativos</w:t>
      </w:r>
      <w:r w:rsidRPr="00C1252E">
        <w:rPr>
          <w:rFonts w:ascii="Lato" w:eastAsia="Times New Roman" w:hAnsi="Lato" w:cs="Lato"/>
          <w:color w:val="000000"/>
          <w:kern w:val="36"/>
          <w:lang w:eastAsia="es-MX"/>
        </w:rPr>
        <w:t xml:space="preserve"> se vinculen y sean congruentes con el Plan de Desarrollo Judicia</w:t>
      </w:r>
      <w:r>
        <w:rPr>
          <w:rFonts w:ascii="Lato" w:eastAsia="Times New Roman" w:hAnsi="Lato" w:cs="Lato"/>
          <w:color w:val="000000"/>
          <w:kern w:val="36"/>
          <w:lang w:eastAsia="es-MX"/>
        </w:rPr>
        <w:t>l d</w:t>
      </w:r>
      <w:r w:rsidR="00365596">
        <w:rPr>
          <w:rFonts w:ascii="Lato" w:eastAsia="Times New Roman" w:hAnsi="Lato" w:cs="Lato"/>
          <w:color w:val="000000"/>
          <w:kern w:val="36"/>
          <w:lang w:eastAsia="es-MX"/>
        </w:rPr>
        <w:t>el Poder Judicial del Estado;</w:t>
      </w:r>
    </w:p>
    <w:p w:rsidR="00365596" w:rsidRPr="00365596" w:rsidRDefault="00365596" w:rsidP="00365596">
      <w:pPr>
        <w:pStyle w:val="Prrafodelista"/>
        <w:rPr>
          <w:rFonts w:ascii="Lato" w:eastAsia="Times New Roman" w:hAnsi="Lato" w:cs="Lato"/>
          <w:color w:val="000000"/>
          <w:kern w:val="36"/>
          <w:lang w:eastAsia="es-MX"/>
        </w:rPr>
      </w:pPr>
    </w:p>
    <w:p w:rsidR="00365596" w:rsidRPr="00365596" w:rsidRDefault="00365596" w:rsidP="00365596">
      <w:pPr>
        <w:pStyle w:val="Prrafodelista"/>
        <w:numPr>
          <w:ilvl w:val="0"/>
          <w:numId w:val="22"/>
        </w:numPr>
        <w:autoSpaceDE w:val="0"/>
        <w:autoSpaceDN w:val="0"/>
        <w:adjustRightInd w:val="0"/>
        <w:spacing w:after="0" w:line="240" w:lineRule="auto"/>
        <w:jc w:val="both"/>
        <w:rPr>
          <w:rFonts w:ascii="Arial" w:eastAsia="Times New Roman" w:hAnsi="Arial" w:cs="Arial"/>
          <w:color w:val="000000"/>
          <w:kern w:val="36"/>
          <w:sz w:val="20"/>
          <w:szCs w:val="20"/>
          <w:lang w:eastAsia="es-MX"/>
        </w:rPr>
      </w:pPr>
      <w:r w:rsidRPr="00365596">
        <w:rPr>
          <w:rFonts w:ascii="Arial" w:hAnsi="Arial" w:cs="Arial"/>
          <w:color w:val="000000"/>
          <w:sz w:val="20"/>
          <w:szCs w:val="20"/>
        </w:rPr>
        <w:t>Vigilar la aplicación de las políticas, normas y procedimientos en materia de planeación, programación y presupuesto del Consejo.</w:t>
      </w:r>
    </w:p>
    <w:p w:rsidR="00365596" w:rsidRPr="00365596" w:rsidRDefault="00365596" w:rsidP="00365596">
      <w:pPr>
        <w:pStyle w:val="Prrafodelista"/>
        <w:autoSpaceDE w:val="0"/>
        <w:autoSpaceDN w:val="0"/>
        <w:adjustRightInd w:val="0"/>
        <w:spacing w:after="0" w:line="240" w:lineRule="auto"/>
        <w:jc w:val="both"/>
        <w:rPr>
          <w:rFonts w:ascii="Arial" w:eastAsia="Times New Roman" w:hAnsi="Arial" w:cs="Arial"/>
          <w:color w:val="000000"/>
          <w:kern w:val="36"/>
          <w:sz w:val="20"/>
          <w:szCs w:val="20"/>
          <w:lang w:eastAsia="es-MX"/>
        </w:rPr>
      </w:pPr>
    </w:p>
    <w:p w:rsidR="00365596" w:rsidRPr="00365596" w:rsidRDefault="00365596" w:rsidP="00365596">
      <w:pPr>
        <w:pStyle w:val="Prrafodelista"/>
        <w:numPr>
          <w:ilvl w:val="0"/>
          <w:numId w:val="22"/>
        </w:numPr>
        <w:autoSpaceDE w:val="0"/>
        <w:autoSpaceDN w:val="0"/>
        <w:adjustRightInd w:val="0"/>
        <w:spacing w:after="0" w:line="240" w:lineRule="auto"/>
        <w:jc w:val="both"/>
        <w:rPr>
          <w:rFonts w:ascii="Arial" w:hAnsi="Arial" w:cs="Arial"/>
          <w:color w:val="000000"/>
          <w:sz w:val="20"/>
          <w:szCs w:val="20"/>
        </w:rPr>
      </w:pPr>
      <w:r w:rsidRPr="00365596">
        <w:rPr>
          <w:rFonts w:ascii="Arial" w:hAnsi="Arial" w:cs="Arial"/>
          <w:color w:val="000000"/>
          <w:sz w:val="20"/>
          <w:szCs w:val="20"/>
        </w:rPr>
        <w:t xml:space="preserve">Coordinar la integración del Programa Operativo Anual del </w:t>
      </w:r>
      <w:r w:rsidR="003368F6">
        <w:rPr>
          <w:rFonts w:ascii="Arial" w:hAnsi="Arial" w:cs="Arial"/>
          <w:color w:val="000000"/>
          <w:sz w:val="20"/>
          <w:szCs w:val="20"/>
        </w:rPr>
        <w:t>Poder Judicial del Estado</w:t>
      </w:r>
      <w:r w:rsidRPr="00365596">
        <w:rPr>
          <w:rFonts w:ascii="Arial" w:hAnsi="Arial" w:cs="Arial"/>
          <w:color w:val="000000"/>
          <w:sz w:val="20"/>
          <w:szCs w:val="20"/>
        </w:rPr>
        <w:t xml:space="preserve">, para su presentación ante </w:t>
      </w:r>
      <w:r w:rsidR="003368F6">
        <w:rPr>
          <w:rFonts w:ascii="Arial" w:hAnsi="Arial" w:cs="Arial"/>
          <w:color w:val="000000"/>
          <w:sz w:val="20"/>
          <w:szCs w:val="20"/>
        </w:rPr>
        <w:t xml:space="preserve">el </w:t>
      </w:r>
      <w:r w:rsidRPr="00365596">
        <w:rPr>
          <w:rFonts w:ascii="Arial" w:hAnsi="Arial" w:cs="Arial"/>
          <w:color w:val="000000"/>
          <w:sz w:val="20"/>
          <w:szCs w:val="20"/>
        </w:rPr>
        <w:t>H. Consejo</w:t>
      </w:r>
      <w:r w:rsidR="003368F6">
        <w:rPr>
          <w:rFonts w:ascii="Arial" w:hAnsi="Arial" w:cs="Arial"/>
          <w:color w:val="000000"/>
          <w:sz w:val="20"/>
          <w:szCs w:val="20"/>
        </w:rPr>
        <w:t xml:space="preserve"> de la Judicatura</w:t>
      </w:r>
      <w:r w:rsidRPr="00365596">
        <w:rPr>
          <w:rFonts w:ascii="Arial" w:hAnsi="Arial" w:cs="Arial"/>
          <w:color w:val="000000"/>
          <w:sz w:val="20"/>
          <w:szCs w:val="20"/>
        </w:rPr>
        <w:t>.</w:t>
      </w:r>
    </w:p>
    <w:p w:rsidR="00365596" w:rsidRPr="00365596" w:rsidRDefault="00365596" w:rsidP="00365596">
      <w:pPr>
        <w:pStyle w:val="Prrafodelista"/>
        <w:autoSpaceDE w:val="0"/>
        <w:autoSpaceDN w:val="0"/>
        <w:adjustRightInd w:val="0"/>
        <w:spacing w:after="0" w:line="240" w:lineRule="auto"/>
        <w:jc w:val="both"/>
        <w:rPr>
          <w:rFonts w:ascii="Arial" w:hAnsi="Arial" w:cs="Arial"/>
          <w:color w:val="000000"/>
          <w:sz w:val="20"/>
          <w:szCs w:val="20"/>
        </w:rPr>
      </w:pPr>
    </w:p>
    <w:p w:rsidR="00365596" w:rsidRPr="00365596" w:rsidRDefault="00365596" w:rsidP="00365596">
      <w:pPr>
        <w:pStyle w:val="Prrafodelista"/>
        <w:numPr>
          <w:ilvl w:val="0"/>
          <w:numId w:val="22"/>
        </w:numPr>
        <w:autoSpaceDE w:val="0"/>
        <w:autoSpaceDN w:val="0"/>
        <w:adjustRightInd w:val="0"/>
        <w:spacing w:after="0" w:line="240" w:lineRule="auto"/>
        <w:jc w:val="both"/>
        <w:rPr>
          <w:rFonts w:ascii="Arial" w:hAnsi="Arial" w:cs="Arial"/>
          <w:color w:val="000000"/>
          <w:sz w:val="20"/>
          <w:szCs w:val="20"/>
        </w:rPr>
      </w:pPr>
      <w:r w:rsidRPr="00365596">
        <w:rPr>
          <w:rFonts w:ascii="Arial" w:hAnsi="Arial" w:cs="Arial"/>
          <w:color w:val="000000"/>
          <w:sz w:val="20"/>
          <w:szCs w:val="20"/>
        </w:rPr>
        <w:t>Presentar al</w:t>
      </w:r>
      <w:r w:rsidR="003368F6">
        <w:rPr>
          <w:rFonts w:ascii="Arial" w:hAnsi="Arial" w:cs="Arial"/>
          <w:color w:val="000000"/>
          <w:sz w:val="20"/>
          <w:szCs w:val="20"/>
        </w:rPr>
        <w:t xml:space="preserve"> </w:t>
      </w:r>
      <w:r w:rsidRPr="00365596">
        <w:rPr>
          <w:rFonts w:ascii="Arial" w:hAnsi="Arial" w:cs="Arial"/>
          <w:color w:val="000000"/>
          <w:sz w:val="20"/>
          <w:szCs w:val="20"/>
        </w:rPr>
        <w:t>Consejo</w:t>
      </w:r>
      <w:r w:rsidR="003368F6">
        <w:rPr>
          <w:rFonts w:ascii="Arial" w:hAnsi="Arial" w:cs="Arial"/>
          <w:color w:val="000000"/>
          <w:sz w:val="20"/>
          <w:szCs w:val="20"/>
        </w:rPr>
        <w:t xml:space="preserve"> de la Judicatura las</w:t>
      </w:r>
      <w:r w:rsidRPr="00365596">
        <w:rPr>
          <w:rFonts w:ascii="Arial" w:hAnsi="Arial" w:cs="Arial"/>
          <w:color w:val="000000"/>
          <w:sz w:val="20"/>
          <w:szCs w:val="20"/>
        </w:rPr>
        <w:t xml:space="preserve"> propuestas de transferencias derivado de los saldos disponibles no ejercidos de las diferentes partidas y capítulos.</w:t>
      </w:r>
    </w:p>
    <w:p w:rsidR="00365596" w:rsidRPr="00365596" w:rsidRDefault="00365596" w:rsidP="00365596">
      <w:pPr>
        <w:pStyle w:val="Prrafodelista"/>
        <w:autoSpaceDE w:val="0"/>
        <w:autoSpaceDN w:val="0"/>
        <w:adjustRightInd w:val="0"/>
        <w:spacing w:after="0" w:line="240" w:lineRule="auto"/>
        <w:jc w:val="both"/>
        <w:rPr>
          <w:rFonts w:ascii="Arial" w:hAnsi="Arial" w:cs="Arial"/>
          <w:color w:val="000000"/>
          <w:sz w:val="20"/>
          <w:szCs w:val="20"/>
        </w:rPr>
      </w:pPr>
    </w:p>
    <w:p w:rsidR="00365596" w:rsidRPr="00365596" w:rsidRDefault="00365596" w:rsidP="00365596">
      <w:pPr>
        <w:pStyle w:val="Prrafodelista"/>
        <w:numPr>
          <w:ilvl w:val="0"/>
          <w:numId w:val="22"/>
        </w:numPr>
        <w:autoSpaceDE w:val="0"/>
        <w:autoSpaceDN w:val="0"/>
        <w:adjustRightInd w:val="0"/>
        <w:spacing w:after="0" w:line="240" w:lineRule="auto"/>
        <w:jc w:val="both"/>
        <w:rPr>
          <w:rFonts w:ascii="Arial" w:hAnsi="Arial" w:cs="Arial"/>
          <w:color w:val="000000"/>
          <w:sz w:val="20"/>
          <w:szCs w:val="20"/>
        </w:rPr>
      </w:pPr>
      <w:r w:rsidRPr="00365596">
        <w:rPr>
          <w:rFonts w:ascii="Arial" w:hAnsi="Arial" w:cs="Arial"/>
          <w:color w:val="000000"/>
          <w:sz w:val="20"/>
          <w:szCs w:val="20"/>
        </w:rPr>
        <w:t>Analizar y evaluar los procesos presupuestales de programas y proyectos, para optimizar la aplicación de los recursos.</w:t>
      </w:r>
    </w:p>
    <w:p w:rsidR="00365596" w:rsidRPr="00365596" w:rsidRDefault="00365596" w:rsidP="00365596">
      <w:pPr>
        <w:pStyle w:val="Prrafodelista"/>
        <w:autoSpaceDE w:val="0"/>
        <w:autoSpaceDN w:val="0"/>
        <w:adjustRightInd w:val="0"/>
        <w:spacing w:after="0" w:line="240" w:lineRule="auto"/>
        <w:jc w:val="both"/>
        <w:rPr>
          <w:rFonts w:ascii="Arial" w:hAnsi="Arial" w:cs="Arial"/>
          <w:color w:val="000000"/>
          <w:sz w:val="20"/>
          <w:szCs w:val="20"/>
        </w:rPr>
      </w:pPr>
    </w:p>
    <w:p w:rsidR="00365596" w:rsidRPr="00365596" w:rsidRDefault="00365596" w:rsidP="00365596">
      <w:pPr>
        <w:pStyle w:val="Prrafodelista"/>
        <w:numPr>
          <w:ilvl w:val="0"/>
          <w:numId w:val="22"/>
        </w:numPr>
        <w:autoSpaceDE w:val="0"/>
        <w:autoSpaceDN w:val="0"/>
        <w:adjustRightInd w:val="0"/>
        <w:spacing w:after="0" w:line="240" w:lineRule="auto"/>
        <w:jc w:val="both"/>
        <w:rPr>
          <w:rFonts w:ascii="Arial" w:hAnsi="Arial" w:cs="Arial"/>
          <w:color w:val="000000"/>
          <w:sz w:val="20"/>
          <w:szCs w:val="20"/>
        </w:rPr>
      </w:pPr>
      <w:r w:rsidRPr="00365596">
        <w:rPr>
          <w:rFonts w:ascii="Arial" w:hAnsi="Arial" w:cs="Arial"/>
          <w:color w:val="000000"/>
          <w:sz w:val="20"/>
          <w:szCs w:val="20"/>
        </w:rPr>
        <w:t xml:space="preserve">Integrar en coordinación con </w:t>
      </w:r>
      <w:r w:rsidR="003368F6">
        <w:rPr>
          <w:rFonts w:ascii="Arial" w:hAnsi="Arial" w:cs="Arial"/>
          <w:color w:val="000000"/>
          <w:sz w:val="20"/>
          <w:szCs w:val="20"/>
        </w:rPr>
        <w:t xml:space="preserve">el Departamento de </w:t>
      </w:r>
      <w:r w:rsidRPr="00365596">
        <w:rPr>
          <w:rFonts w:ascii="Arial" w:hAnsi="Arial" w:cs="Arial"/>
          <w:color w:val="000000"/>
          <w:sz w:val="20"/>
          <w:szCs w:val="20"/>
        </w:rPr>
        <w:t>Contabilidad</w:t>
      </w:r>
      <w:r w:rsidR="003368F6">
        <w:rPr>
          <w:rFonts w:ascii="Arial" w:hAnsi="Arial" w:cs="Arial"/>
          <w:color w:val="000000"/>
          <w:sz w:val="20"/>
          <w:szCs w:val="20"/>
        </w:rPr>
        <w:t xml:space="preserve"> y Finanzas</w:t>
      </w:r>
      <w:r w:rsidRPr="00365596">
        <w:rPr>
          <w:rFonts w:ascii="Arial" w:hAnsi="Arial" w:cs="Arial"/>
          <w:color w:val="000000"/>
          <w:sz w:val="20"/>
          <w:szCs w:val="20"/>
        </w:rPr>
        <w:t xml:space="preserve">, la </w:t>
      </w:r>
      <w:r w:rsidR="003368F6">
        <w:rPr>
          <w:rFonts w:ascii="Arial" w:hAnsi="Arial" w:cs="Arial"/>
          <w:color w:val="000000"/>
          <w:sz w:val="20"/>
          <w:szCs w:val="20"/>
        </w:rPr>
        <w:t>c</w:t>
      </w:r>
      <w:r w:rsidRPr="00365596">
        <w:rPr>
          <w:rFonts w:ascii="Arial" w:hAnsi="Arial" w:cs="Arial"/>
          <w:color w:val="000000"/>
          <w:sz w:val="20"/>
          <w:szCs w:val="20"/>
        </w:rPr>
        <w:t xml:space="preserve">uenta de la Hacienda Pública Estatal del </w:t>
      </w:r>
      <w:r w:rsidR="003368F6">
        <w:rPr>
          <w:rFonts w:ascii="Arial" w:hAnsi="Arial" w:cs="Arial"/>
          <w:color w:val="000000"/>
          <w:sz w:val="20"/>
          <w:szCs w:val="20"/>
        </w:rPr>
        <w:t xml:space="preserve">Poder Judicial del Estado, para su presentación ante </w:t>
      </w:r>
      <w:r w:rsidRPr="00365596">
        <w:rPr>
          <w:rFonts w:ascii="Arial" w:hAnsi="Arial" w:cs="Arial"/>
          <w:color w:val="000000"/>
          <w:sz w:val="20"/>
          <w:szCs w:val="20"/>
        </w:rPr>
        <w:t>el Consejo.</w:t>
      </w:r>
    </w:p>
    <w:p w:rsidR="00365596" w:rsidRPr="00365596" w:rsidRDefault="00365596" w:rsidP="00365596">
      <w:pPr>
        <w:autoSpaceDE w:val="0"/>
        <w:autoSpaceDN w:val="0"/>
        <w:adjustRightInd w:val="0"/>
        <w:spacing w:after="0" w:line="240" w:lineRule="auto"/>
        <w:ind w:left="360"/>
        <w:jc w:val="both"/>
        <w:rPr>
          <w:rFonts w:ascii="Arial" w:hAnsi="Arial" w:cs="Arial"/>
          <w:color w:val="000000"/>
          <w:sz w:val="20"/>
          <w:szCs w:val="20"/>
        </w:rPr>
      </w:pPr>
    </w:p>
    <w:p w:rsidR="00541DF1" w:rsidRPr="00FF0DBA" w:rsidRDefault="00541DF1" w:rsidP="00D41027">
      <w:pPr>
        <w:pStyle w:val="Prrafodelista"/>
        <w:numPr>
          <w:ilvl w:val="0"/>
          <w:numId w:val="22"/>
        </w:numPr>
        <w:autoSpaceDE w:val="0"/>
        <w:autoSpaceDN w:val="0"/>
        <w:adjustRightInd w:val="0"/>
        <w:spacing w:after="0" w:line="240" w:lineRule="auto"/>
        <w:jc w:val="both"/>
        <w:rPr>
          <w:rFonts w:ascii="Arial" w:hAnsi="Arial" w:cs="Arial"/>
          <w:color w:val="000000"/>
          <w:sz w:val="20"/>
          <w:szCs w:val="20"/>
        </w:rPr>
      </w:pPr>
      <w:r w:rsidRPr="00FF0DBA">
        <w:rPr>
          <w:rFonts w:ascii="Arial" w:hAnsi="Arial" w:cs="Arial"/>
          <w:color w:val="000000"/>
          <w:sz w:val="20"/>
          <w:szCs w:val="20"/>
        </w:rPr>
        <w:t>Las demás que otras disposiciones legales le confieran o le sean señaladas por el mando superior.</w:t>
      </w:r>
    </w:p>
    <w:p w:rsidR="00541DF1" w:rsidRPr="00FF0DBA" w:rsidRDefault="00541DF1" w:rsidP="00017C03">
      <w:pPr>
        <w:spacing w:after="0"/>
        <w:jc w:val="both"/>
        <w:rPr>
          <w:rFonts w:ascii="Arial" w:hAnsi="Arial" w:cs="Arial"/>
          <w:color w:val="000000"/>
          <w:sz w:val="20"/>
          <w:szCs w:val="20"/>
        </w:rPr>
      </w:pPr>
    </w:p>
    <w:p w:rsidR="00FB5244" w:rsidRPr="00017C03" w:rsidRDefault="00FB5244" w:rsidP="00017C03">
      <w:pPr>
        <w:spacing w:after="0"/>
        <w:jc w:val="both"/>
        <w:rPr>
          <w:rFonts w:ascii="Lato" w:hAnsi="Lato" w:cs="Lato"/>
        </w:rPr>
      </w:pPr>
    </w:p>
    <w:p w:rsidR="00FB5244" w:rsidRDefault="00FB5244" w:rsidP="00017C03">
      <w:pPr>
        <w:spacing w:after="0"/>
        <w:jc w:val="both"/>
        <w:rPr>
          <w:rFonts w:ascii="Lato" w:hAnsi="Lato" w:cs="Lato"/>
        </w:rPr>
      </w:pPr>
    </w:p>
    <w:p w:rsidR="00FF0DBA" w:rsidRDefault="00FF0DBA" w:rsidP="00017C03">
      <w:pPr>
        <w:spacing w:after="0"/>
        <w:jc w:val="both"/>
        <w:rPr>
          <w:rFonts w:ascii="Lato" w:hAnsi="Lato" w:cs="Lato"/>
        </w:rPr>
      </w:pPr>
    </w:p>
    <w:p w:rsidR="00FF0DBA" w:rsidRPr="00017C03" w:rsidRDefault="00FF0DBA" w:rsidP="00017C03">
      <w:pPr>
        <w:spacing w:after="0"/>
        <w:jc w:val="both"/>
        <w:rPr>
          <w:rFonts w:ascii="Lato" w:hAnsi="Lato" w:cs="Lato"/>
        </w:rPr>
      </w:pPr>
    </w:p>
    <w:p w:rsidR="00FB5244" w:rsidRDefault="00FB5244" w:rsidP="00017C03">
      <w:pPr>
        <w:spacing w:after="0"/>
        <w:jc w:val="both"/>
        <w:rPr>
          <w:rFonts w:ascii="Lato" w:hAnsi="Lato" w:cs="Lato"/>
        </w:rPr>
      </w:pPr>
    </w:p>
    <w:p w:rsidR="00E7370C" w:rsidRDefault="00E7370C" w:rsidP="00017C03">
      <w:pPr>
        <w:spacing w:after="0"/>
        <w:jc w:val="both"/>
        <w:rPr>
          <w:rFonts w:ascii="Lato" w:hAnsi="Lato" w:cs="Lato"/>
        </w:rPr>
      </w:pPr>
    </w:p>
    <w:p w:rsidR="00E7370C" w:rsidRDefault="00E7370C" w:rsidP="00017C03">
      <w:pPr>
        <w:spacing w:after="0"/>
        <w:jc w:val="both"/>
        <w:rPr>
          <w:rFonts w:ascii="Lato" w:hAnsi="Lato" w:cs="Lato"/>
        </w:rPr>
      </w:pPr>
    </w:p>
    <w:p w:rsidR="00E7370C" w:rsidRDefault="00E7370C" w:rsidP="00017C03">
      <w:pPr>
        <w:spacing w:after="0"/>
        <w:jc w:val="both"/>
        <w:rPr>
          <w:rFonts w:ascii="Lato" w:hAnsi="Lato" w:cs="Lato"/>
        </w:rPr>
      </w:pPr>
    </w:p>
    <w:p w:rsidR="00E7370C" w:rsidRDefault="00E7370C" w:rsidP="00017C03">
      <w:pPr>
        <w:spacing w:after="0"/>
        <w:jc w:val="both"/>
        <w:rPr>
          <w:rFonts w:ascii="Lato" w:hAnsi="Lato" w:cs="Lato"/>
        </w:rPr>
      </w:pPr>
    </w:p>
    <w:p w:rsidR="00E7370C" w:rsidRPr="00017C03" w:rsidRDefault="00E7370C" w:rsidP="00017C03">
      <w:pPr>
        <w:spacing w:after="0"/>
        <w:jc w:val="both"/>
        <w:rPr>
          <w:rFonts w:ascii="Lato" w:hAnsi="Lato" w:cs="Lato"/>
        </w:rPr>
      </w:pPr>
    </w:p>
    <w:p w:rsidR="00FB5244" w:rsidRDefault="00FB5244" w:rsidP="00017C03">
      <w:pPr>
        <w:spacing w:after="0"/>
        <w:jc w:val="both"/>
        <w:rPr>
          <w:rFonts w:ascii="Lato" w:hAnsi="Lato" w:cs="Lato"/>
        </w:rPr>
      </w:pPr>
    </w:p>
    <w:p w:rsidR="003D2E12" w:rsidRDefault="003D2E12" w:rsidP="00017C03">
      <w:pPr>
        <w:spacing w:after="0"/>
        <w:jc w:val="both"/>
        <w:rPr>
          <w:rFonts w:ascii="Lato" w:hAnsi="Lato" w:cs="Lato"/>
        </w:rPr>
      </w:pPr>
    </w:p>
    <w:p w:rsidR="003D2E12" w:rsidRDefault="003D2E12" w:rsidP="00017C03">
      <w:pPr>
        <w:spacing w:after="0"/>
        <w:jc w:val="both"/>
        <w:rPr>
          <w:rFonts w:ascii="Lato" w:hAnsi="Lato" w:cs="Lato"/>
        </w:rPr>
      </w:pPr>
    </w:p>
    <w:p w:rsidR="00AE6F76" w:rsidRPr="00017C03" w:rsidRDefault="00AE6F76" w:rsidP="00017C03">
      <w:pPr>
        <w:spacing w:after="0"/>
        <w:jc w:val="both"/>
        <w:rPr>
          <w:rFonts w:ascii="Lato" w:hAnsi="Lato" w:cs="Lato"/>
        </w:rPr>
      </w:pPr>
    </w:p>
    <w:p w:rsidR="00DA73C1" w:rsidRPr="00B96E6B" w:rsidRDefault="00DA73C1" w:rsidP="00D41027">
      <w:pPr>
        <w:pStyle w:val="Prrafodelista"/>
        <w:numPr>
          <w:ilvl w:val="0"/>
          <w:numId w:val="7"/>
        </w:numPr>
        <w:spacing w:after="0"/>
        <w:ind w:left="567" w:hanging="425"/>
        <w:jc w:val="both"/>
        <w:rPr>
          <w:rFonts w:ascii="Lato" w:hAnsi="Lato" w:cs="Lato"/>
          <w:b/>
          <w:sz w:val="24"/>
        </w:rPr>
      </w:pPr>
      <w:r w:rsidRPr="00B96E6B">
        <w:rPr>
          <w:rFonts w:ascii="Lato" w:hAnsi="Lato" w:cs="Lato"/>
          <w:b/>
          <w:sz w:val="24"/>
        </w:rPr>
        <w:t>Estructura Orgánica</w:t>
      </w:r>
    </w:p>
    <w:p w:rsidR="00DA73C1" w:rsidRPr="002C5BF7" w:rsidRDefault="00DA73C1" w:rsidP="00BE59CE">
      <w:pPr>
        <w:spacing w:after="0"/>
        <w:jc w:val="both"/>
        <w:rPr>
          <w:rFonts w:ascii="Lato" w:hAnsi="Lato" w:cs="Lato"/>
          <w:sz w:val="10"/>
        </w:rPr>
      </w:pPr>
    </w:p>
    <w:p w:rsidR="008C7770" w:rsidRPr="002C5BF7" w:rsidRDefault="008C7770" w:rsidP="00BE59CE">
      <w:pPr>
        <w:spacing w:after="0"/>
        <w:jc w:val="both"/>
        <w:rPr>
          <w:rFonts w:ascii="Lato" w:hAnsi="Lato" w:cs="Lato"/>
          <w:sz w:val="10"/>
        </w:rPr>
      </w:pPr>
    </w:p>
    <w:p w:rsidR="00287995" w:rsidRDefault="00437321" w:rsidP="00D41027">
      <w:pPr>
        <w:pStyle w:val="Prrafodelista"/>
        <w:numPr>
          <w:ilvl w:val="0"/>
          <w:numId w:val="20"/>
        </w:numPr>
        <w:tabs>
          <w:tab w:val="left" w:pos="851"/>
        </w:tabs>
        <w:spacing w:after="0"/>
        <w:ind w:left="993" w:hanging="567"/>
        <w:jc w:val="both"/>
        <w:rPr>
          <w:rFonts w:ascii="Lato" w:hAnsi="Lato" w:cs="Lato"/>
          <w:b/>
        </w:rPr>
      </w:pPr>
      <w:r>
        <w:rPr>
          <w:rFonts w:ascii="Lato" w:hAnsi="Lato" w:cs="Lato"/>
          <w:b/>
        </w:rPr>
        <w:t>Presidencia del Tribunal Superior de Justicia y del Consejo de la Judicatura del Estado</w:t>
      </w:r>
    </w:p>
    <w:p w:rsidR="00437321" w:rsidRDefault="00437321" w:rsidP="00437321">
      <w:pPr>
        <w:pStyle w:val="Prrafodelista"/>
        <w:tabs>
          <w:tab w:val="left" w:pos="851"/>
          <w:tab w:val="left" w:pos="1134"/>
        </w:tabs>
        <w:spacing w:after="0"/>
        <w:ind w:left="993"/>
        <w:jc w:val="both"/>
        <w:rPr>
          <w:rFonts w:ascii="Lato" w:hAnsi="Lato" w:cs="Lato"/>
          <w:b/>
        </w:rPr>
      </w:pPr>
    </w:p>
    <w:p w:rsidR="00437321" w:rsidRDefault="00437321" w:rsidP="00437321">
      <w:pPr>
        <w:pStyle w:val="Prrafodelista"/>
        <w:tabs>
          <w:tab w:val="left" w:pos="851"/>
        </w:tabs>
        <w:spacing w:after="0"/>
        <w:ind w:left="851" w:hanging="425"/>
        <w:jc w:val="both"/>
        <w:rPr>
          <w:rFonts w:ascii="Lato" w:hAnsi="Lato" w:cs="Lato"/>
          <w:b/>
        </w:rPr>
      </w:pPr>
      <w:r>
        <w:rPr>
          <w:rFonts w:ascii="Lato" w:hAnsi="Lato" w:cs="Lato"/>
          <w:b/>
        </w:rPr>
        <w:t>1.2.</w:t>
      </w:r>
      <w:r>
        <w:rPr>
          <w:rFonts w:ascii="Lato" w:hAnsi="Lato" w:cs="Lato"/>
          <w:b/>
        </w:rPr>
        <w:tab/>
      </w:r>
      <w:r w:rsidR="00F92667">
        <w:rPr>
          <w:rFonts w:ascii="Lato" w:hAnsi="Lato" w:cs="Lato"/>
          <w:b/>
        </w:rPr>
        <w:t xml:space="preserve">Pleno del </w:t>
      </w:r>
      <w:r>
        <w:rPr>
          <w:rFonts w:ascii="Lato" w:hAnsi="Lato" w:cs="Lato"/>
          <w:b/>
        </w:rPr>
        <w:t>Consejo de la Judicatura del Estado</w:t>
      </w:r>
    </w:p>
    <w:p w:rsidR="00437321" w:rsidRPr="00437321" w:rsidRDefault="00437321" w:rsidP="00437321">
      <w:pPr>
        <w:pStyle w:val="Prrafodelista"/>
        <w:tabs>
          <w:tab w:val="left" w:pos="851"/>
        </w:tabs>
        <w:spacing w:after="0"/>
        <w:ind w:left="851" w:hanging="425"/>
        <w:jc w:val="both"/>
        <w:rPr>
          <w:rFonts w:ascii="Lato" w:hAnsi="Lato" w:cs="Lato"/>
          <w:b/>
        </w:rPr>
      </w:pPr>
    </w:p>
    <w:p w:rsidR="00437321" w:rsidRDefault="006B4E77" w:rsidP="00437321">
      <w:pPr>
        <w:spacing w:after="0"/>
        <w:ind w:left="1560" w:hanging="851"/>
        <w:jc w:val="both"/>
        <w:rPr>
          <w:rFonts w:ascii="Lato" w:hAnsi="Lato" w:cs="Lato"/>
        </w:rPr>
      </w:pPr>
      <w:r w:rsidRPr="00263F9E">
        <w:rPr>
          <w:rFonts w:ascii="Lato" w:hAnsi="Lato" w:cs="Lato"/>
          <w:b/>
        </w:rPr>
        <w:t>1.2.5.</w:t>
      </w:r>
      <w:r w:rsidR="00437321" w:rsidRPr="00263F9E">
        <w:rPr>
          <w:rFonts w:ascii="Lato" w:hAnsi="Lato" w:cs="Lato"/>
          <w:b/>
        </w:rPr>
        <w:tab/>
      </w:r>
      <w:r w:rsidR="00437321">
        <w:rPr>
          <w:rFonts w:ascii="Lato" w:hAnsi="Lato" w:cs="Lato"/>
        </w:rPr>
        <w:t>Comisión de Administración</w:t>
      </w:r>
    </w:p>
    <w:p w:rsidR="00437321" w:rsidRDefault="00091BCA" w:rsidP="00437321">
      <w:pPr>
        <w:spacing w:after="0"/>
        <w:ind w:left="1560" w:hanging="851"/>
        <w:jc w:val="both"/>
        <w:rPr>
          <w:rFonts w:ascii="Lato" w:hAnsi="Lato" w:cs="Lato"/>
        </w:rPr>
      </w:pPr>
      <w:r w:rsidRPr="00091BCA">
        <w:rPr>
          <w:rFonts w:ascii="Lato" w:hAnsi="Lato" w:cs="Lato"/>
          <w:noProof/>
          <w:sz w:val="16"/>
          <w:lang w:eastAsia="es-MX"/>
        </w:rPr>
        <w:pict>
          <v:shape id="AutoShape 46" o:spid="_x0000_s1134" type="#_x0000_t32" style="position:absolute;left:0;text-align:left;margin-left:17.85pt;margin-top:4.25pt;width:447.9pt;height:0;z-index:25218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HVxAIAAP8FAAAOAAAAZHJzL2Uyb0RvYy54bWysVN9vmzAQfp+0/8HinQIJIRQ1qVJC9tJt&#10;ldppzw42YNXYyHZComn/+84moUvbh2nqi+U7+7779d3d3B5ajvZUaSbFwouuQg9RUUrCRL3wfjxt&#10;/NRD2mBBMJeCLrwj1d7t8vOnm77L6EQ2khOqEIAInfXdwmuM6bIg0GVDW6yvZEcFPFZStdiAqOqA&#10;KNwDesuDSRgmQS8V6ZQsqdagXQ+P3tLhVxUtzfeq0tQgvvAgNuNO5c6tPYPlDc5qhbuGlacw8H9E&#10;0WImwOkItcYGo51ib6BaViqpZWWuStkGsqpYSV0OkE0UvsrmscEddblAcXQ3lkl/HGz5bf+gECML&#10;bxJNPCRwC01a7Yx0vlGc2Ar1nc7gYy4elM2xPIjH7l6WzxoJmTdY1NT9fjp2YBxZi+DCxAq6Az/b&#10;/qsk8AeDA1euQ6VaCwmFQAfXlePYFXowqATlLEnT6RSaV57fApydDTulzRcqW2QvC08bhVndmFwK&#10;Ab2XKnJu8P5eGxsWzs4G1quQG8a5owAXqIcazOIwdBZackbsq/3n2EhzrtAeA4+29YDKdy2kM+iu&#10;ZyFYDlC7Fjg3qJ0KvI4ILoYLcCV3gjjDhmJSnO4GMz7cwZoLGwV1dB4SAelg4Or0UCdHtV/X4XWR&#10;Fmnsx5Ok8ONwvfZXmzz2k000n62n6zxfR79telGcNYwQKmyGZ9pH8b/R6jSAA2FH4o+1DC7RXcIQ&#10;7GWkq80snMfT1J/PZ1M/nhahf5ducn+VR0kyL+7yu+JVpIXLXn9MsGMpbVRyZ6h6bEiPCLMcisL5&#10;PJl6IMGeSCPoK3QWYV7DgiuN8pCS5iczjeO8ZasFGRs89J08v6UIUOs9iiQvasy7Bg8Alk7vk2cM&#10;d6jsmRRWGtt6KtZL7YFEZ8K40bTTOMz1VpLjg7KzYacUtowzOm1Eu8b+lt2vl729/AMAAP//AwBQ&#10;SwMEFAAGAAgAAAAhABS0iQ3aAAAABgEAAA8AAABkcnMvZG93bnJldi54bWxMjsFOwzAQRO9I/IO1&#10;SFyq1ilRC4Q4FVTqrQcI/QDHXuKo8Tqy3ST9ewwXOI5m9OaVu9n2bEQfOkcC1qsMGJJyuqNWwOnz&#10;sHwCFqIkLXtHKOCKAXbV7U0pC+0m+sCxji1LEAqFFGBiHArOgzJoZVi5ASl1X85bGVP0LddeTglu&#10;e/6QZVtuZUfpwcgB9wbVub5YAe/nZnw75ovT/mrUwUwL5VV9FOL+bn59ARZxjn9j+NFP6lAlp8Zd&#10;SAfWC8g3j2kpYLkFlurnfL0B1vxmXpX8v371DQAA//8DAFBLAQItABQABgAIAAAAIQC2gziS/gAA&#10;AOEBAAATAAAAAAAAAAAAAAAAAAAAAABbQ29udGVudF9UeXBlc10ueG1sUEsBAi0AFAAGAAgAAAAh&#10;ADj9If/WAAAAlAEAAAsAAAAAAAAAAAAAAAAALwEAAF9yZWxzLy5yZWxzUEsBAi0AFAAGAAgAAAAh&#10;AOooQdXEAgAA/wUAAA4AAAAAAAAAAAAAAAAALgIAAGRycy9lMm9Eb2MueG1sUEsBAi0AFAAGAAgA&#10;AAAhABS0iQ3aAAAABgEAAA8AAAAAAAAAAAAAAAAAHgUAAGRycy9kb3ducmV2LnhtbFBLBQYAAAAA&#10;BAAEAPMAAAAlBgAAAAA=&#10;" strokecolor="#f2f2f2 [3052]" strokeweight="2pt">
            <v:shadow color="#999 [1296]" opacity=".5" offset="-6pt,6pt"/>
          </v:shape>
        </w:pict>
      </w:r>
    </w:p>
    <w:p w:rsidR="006B4E77" w:rsidRDefault="00437321" w:rsidP="00437321">
      <w:pPr>
        <w:spacing w:after="0"/>
        <w:ind w:left="1560" w:hanging="144"/>
        <w:jc w:val="both"/>
        <w:rPr>
          <w:rFonts w:ascii="Lato" w:hAnsi="Lato" w:cs="Lato"/>
        </w:rPr>
      </w:pPr>
      <w:r w:rsidRPr="00263F9E">
        <w:rPr>
          <w:rFonts w:ascii="Lato" w:hAnsi="Lato" w:cs="Lato"/>
          <w:b/>
        </w:rPr>
        <w:t>1.2.5.3.</w:t>
      </w:r>
      <w:r>
        <w:rPr>
          <w:rFonts w:ascii="Lato" w:hAnsi="Lato" w:cs="Lato"/>
        </w:rPr>
        <w:t xml:space="preserve"> Departamento de Programación y Presupuesto </w:t>
      </w:r>
    </w:p>
    <w:p w:rsidR="007F40CE" w:rsidRDefault="007F40CE" w:rsidP="007F40CE">
      <w:pPr>
        <w:spacing w:after="0"/>
        <w:ind w:left="1843" w:hanging="1134"/>
        <w:jc w:val="both"/>
        <w:rPr>
          <w:rFonts w:ascii="Lato" w:hAnsi="Lato" w:cs="Lato"/>
        </w:rPr>
      </w:pPr>
    </w:p>
    <w:p w:rsidR="007F40CE" w:rsidRDefault="007F40CE" w:rsidP="00437321">
      <w:pPr>
        <w:spacing w:after="0"/>
        <w:ind w:left="1843" w:hanging="1134"/>
        <w:jc w:val="both"/>
        <w:rPr>
          <w:rFonts w:ascii="Lato" w:hAnsi="Lato" w:cs="Lato"/>
        </w:rPr>
      </w:pPr>
      <w:r>
        <w:rPr>
          <w:rFonts w:ascii="Lato" w:hAnsi="Lato" w:cs="Lato"/>
        </w:rPr>
        <w:tab/>
      </w:r>
    </w:p>
    <w:p w:rsidR="007F40CE" w:rsidRDefault="007F40CE" w:rsidP="007F40CE">
      <w:pPr>
        <w:tabs>
          <w:tab w:val="left" w:pos="1418"/>
        </w:tabs>
        <w:spacing w:after="0"/>
        <w:ind w:left="2127" w:hanging="1134"/>
        <w:jc w:val="both"/>
        <w:rPr>
          <w:rFonts w:ascii="Lato" w:hAnsi="Lato" w:cs="Lato"/>
        </w:rPr>
      </w:pPr>
    </w:p>
    <w:p w:rsidR="007F40CE" w:rsidRDefault="00091BCA" w:rsidP="007F40CE">
      <w:pPr>
        <w:spacing w:after="0"/>
        <w:ind w:left="1843" w:hanging="1134"/>
        <w:jc w:val="both"/>
        <w:rPr>
          <w:rFonts w:ascii="Lato" w:hAnsi="Lato" w:cs="Lato"/>
        </w:rPr>
      </w:pPr>
      <w:r>
        <w:rPr>
          <w:rFonts w:ascii="Lato" w:hAnsi="Lato" w:cs="Lato"/>
          <w:noProof/>
          <w:lang w:eastAsia="es-MX"/>
        </w:rPr>
        <w:pict>
          <v:shape id="AutoShape 45" o:spid="_x0000_s1180" type="#_x0000_t32" style="position:absolute;left:0;text-align:left;margin-left:5.45pt;margin-top:-106.2pt;width:447.9pt;height:0;z-index:25240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MWiQIAABUFAAAOAAAAZHJzL2Uyb0RvYy54bWysVFFv2yAQfp+0/4B4T20nTuJadaoqTvbS&#10;rZXaac8EsI2KwQISJ5r233fgOF22l2maH5A5ju/uu/uOu/tjK9GBGyu0KnByE2PEFdVMqLrAX1+3&#10;kwwj64hiRGrFC3ziFt+vPn6467ucT3WjJeMGAYiyed8VuHGuy6PI0oa3xN7ojis4rLRpiYOtqSNm&#10;SA/orYymcbyIem1YZzTl1oK1HA7xKuBXFafuqaosd0gWGHJzYTVh3fk1Wt2RvDakawQ9p0H+IYuW&#10;CAVBL1AlcQTtjfgDqhXUaKsrd0N1G+mqEpQHDsAmiX9j89KQjgcuUBzbXcpk/x8s/XJ4NkiwAmcp&#10;Roq00KOHvdMhNErnvkB9Z3PwW6tn4ynSo3rpHjV9s0jpdUNUzYP366mDy4m/EV1d8RvbQZhd/1kz&#10;8CEQIFTrWJnWQ0Id0DE05XRpCj86RME4X2TZbAa9o+NZRPLxYmes+8R1i/xPga0zRNSNW2uloPXa&#10;JCEMOTxa59Mi+XjBR1V6K6QMCpAK9QWeZvPlPNywWgrmT72fNfVuLQ06EBBRuUkf4qAbQLtyM3qv&#10;WEBrOGGb878jQg7/4C+Vx+NBl5BSoL533Lw0rEdMeApJvFwuZhh2oNIsif2HEZE1jBd1BiOj3Tfh&#10;mlByX6yQoR8XfsmRvQ285b6Fgg95pwFoILtvYSgG8+LdTGTXkME6H62e44gd6qfHdMPuigk07MzJ&#10;ty6I//ttfLvJNlk6SaeLzSSNy3LysF2nk8U2Wc7LWblel8kPTyFJ80YwxpUv+jiISfp3Qj8/CcMI&#10;XUbx0t7oGn3I/AjVB3Zj0kGxXqSD3HeanZ6Nl4wXL8xecD6/E364f90Hr/fXbPUTAAD//wMAUEsD&#10;BBQABgAIAAAAIQDFGhEe2wAAAAgBAAAPAAAAZHJzL2Rvd25yZXYueG1sTI/NTsMwEITvSLyDtUjc&#10;qE1BoU3jVID4uSEREGc33iYR8drETpO+PYs4wGk1O6PZb4vt7HpxwCF2njRcLhQIpNrbjhoN72+P&#10;FysQMRmypveEGo4YYVuenhQmt36iVzxUqRFcQjE3GtqUQi5lrFt0Ji58QGJv7wdnEsuhkXYwE5e7&#10;Xi6VyqQzHfGF1gS8b7H+rEanYXnMVk9V+Bpf6KGOH3fPIaQpaH1+Nt9uQCSc018YfvAZHUpm2vmR&#10;bBQ9a7XmJM+raxDsr1V2A2L3u5BlIf8/UH4DAAD//wMAUEsBAi0AFAAGAAgAAAAhALaDOJL+AAAA&#10;4QEAABMAAAAAAAAAAAAAAAAAAAAAAFtDb250ZW50X1R5cGVzXS54bWxQSwECLQAUAAYACAAAACEA&#10;OP0h/9YAAACUAQAACwAAAAAAAAAAAAAAAAAvAQAAX3JlbHMvLnJlbHNQSwECLQAUAAYACAAAACEA&#10;nSCjFokCAAAVBQAADgAAAAAAAAAAAAAAAAAuAgAAZHJzL2Uyb0RvYy54bWxQSwECLQAUAAYACAAA&#10;ACEAxRoRHtsAAAAIAQAADwAAAAAAAAAAAAAAAADjBAAAZHJzL2Rvd25yZXYueG1sUEsFBgAAAAAE&#10;AAQA8wAAAOsFAAAAAA==&#10;" strokecolor="#de4a00" strokeweight="2.25pt">
            <v:shadow on="t" color="#999 [1296]" opacity=".5" offset="-6pt,6pt"/>
          </v:shape>
        </w:pict>
      </w:r>
    </w:p>
    <w:p w:rsidR="00A14C1D" w:rsidRPr="002C5BF7" w:rsidRDefault="00A14C1D" w:rsidP="00BE59CE">
      <w:pPr>
        <w:spacing w:after="0"/>
        <w:jc w:val="both"/>
        <w:rPr>
          <w:rFonts w:ascii="Lato" w:hAnsi="Lato" w:cs="Lato"/>
        </w:rPr>
      </w:pPr>
    </w:p>
    <w:p w:rsidR="00A14C1D" w:rsidRPr="002C5BF7" w:rsidRDefault="00A14C1D" w:rsidP="00BE59CE">
      <w:pPr>
        <w:spacing w:after="0"/>
        <w:jc w:val="both"/>
        <w:rPr>
          <w:rFonts w:ascii="Lato" w:hAnsi="Lato" w:cs="Lato"/>
        </w:rPr>
      </w:pPr>
    </w:p>
    <w:p w:rsidR="00A14C1D" w:rsidRPr="002C5BF7" w:rsidRDefault="00A14C1D" w:rsidP="00BE59CE">
      <w:pPr>
        <w:spacing w:after="0"/>
        <w:jc w:val="both"/>
        <w:rPr>
          <w:rFonts w:ascii="Lato" w:hAnsi="Lato" w:cs="Lato"/>
        </w:rPr>
      </w:pPr>
    </w:p>
    <w:p w:rsidR="00A14C1D" w:rsidRDefault="00A14C1D" w:rsidP="00BE59CE">
      <w:pPr>
        <w:spacing w:after="0"/>
        <w:jc w:val="both"/>
        <w:rPr>
          <w:rFonts w:ascii="Lato" w:hAnsi="Lato" w:cs="Lato"/>
        </w:rPr>
      </w:pPr>
    </w:p>
    <w:p w:rsidR="006B4E77" w:rsidRDefault="006B4E77" w:rsidP="00BE59CE">
      <w:pPr>
        <w:spacing w:after="0"/>
        <w:jc w:val="both"/>
        <w:rPr>
          <w:rFonts w:ascii="Lato" w:hAnsi="Lato" w:cs="Lato"/>
        </w:rPr>
      </w:pPr>
    </w:p>
    <w:p w:rsidR="006B4E77" w:rsidRDefault="006B4E77" w:rsidP="00BE59CE">
      <w:pPr>
        <w:spacing w:after="0"/>
        <w:jc w:val="both"/>
        <w:rPr>
          <w:rFonts w:ascii="Lato" w:hAnsi="Lato" w:cs="Lato"/>
        </w:rPr>
      </w:pPr>
    </w:p>
    <w:p w:rsidR="006B4E77" w:rsidRDefault="006B4E77" w:rsidP="00BE59CE">
      <w:pPr>
        <w:spacing w:after="0"/>
        <w:jc w:val="both"/>
        <w:rPr>
          <w:rFonts w:ascii="Lato" w:hAnsi="Lato" w:cs="Lato"/>
        </w:rPr>
      </w:pPr>
    </w:p>
    <w:p w:rsidR="006B4E77" w:rsidRDefault="006B4E77" w:rsidP="00BE59CE">
      <w:pPr>
        <w:spacing w:after="0"/>
        <w:jc w:val="both"/>
        <w:rPr>
          <w:rFonts w:ascii="Lato" w:hAnsi="Lato" w:cs="Lato"/>
        </w:rPr>
      </w:pPr>
    </w:p>
    <w:p w:rsidR="006B4E77" w:rsidRDefault="006B4E77" w:rsidP="00BE59CE">
      <w:pPr>
        <w:spacing w:after="0"/>
        <w:jc w:val="both"/>
        <w:rPr>
          <w:rFonts w:ascii="Lato" w:hAnsi="Lato" w:cs="Lato"/>
        </w:rPr>
      </w:pPr>
    </w:p>
    <w:p w:rsidR="006B4E77" w:rsidRPr="002C5BF7" w:rsidRDefault="006B4E77" w:rsidP="00BE59CE">
      <w:pPr>
        <w:spacing w:after="0"/>
        <w:jc w:val="both"/>
        <w:rPr>
          <w:rFonts w:ascii="Lato" w:hAnsi="Lato" w:cs="Lato"/>
        </w:rPr>
      </w:pPr>
    </w:p>
    <w:p w:rsidR="00A14C1D" w:rsidRPr="002C5BF7" w:rsidRDefault="00A14C1D" w:rsidP="00BE59CE">
      <w:pPr>
        <w:spacing w:after="0"/>
        <w:jc w:val="both"/>
        <w:rPr>
          <w:rFonts w:ascii="Lato" w:hAnsi="Lato" w:cs="Lato"/>
        </w:rPr>
      </w:pPr>
    </w:p>
    <w:p w:rsidR="00A14C1D" w:rsidRPr="002C5BF7" w:rsidRDefault="00A14C1D" w:rsidP="00BE59CE">
      <w:pPr>
        <w:spacing w:after="0"/>
        <w:jc w:val="both"/>
        <w:rPr>
          <w:rFonts w:ascii="Lato" w:hAnsi="Lato" w:cs="Lato"/>
        </w:rPr>
      </w:pPr>
    </w:p>
    <w:p w:rsidR="00A14C1D" w:rsidRPr="002C5BF7" w:rsidRDefault="00A14C1D" w:rsidP="00BE59CE">
      <w:pPr>
        <w:spacing w:after="0"/>
        <w:jc w:val="both"/>
        <w:rPr>
          <w:rFonts w:ascii="Lato" w:hAnsi="Lato" w:cs="Lato"/>
        </w:rPr>
      </w:pPr>
    </w:p>
    <w:p w:rsidR="00A14C1D" w:rsidRPr="002C5BF7" w:rsidRDefault="00A14C1D" w:rsidP="00BE59CE">
      <w:pPr>
        <w:spacing w:after="0"/>
        <w:jc w:val="both"/>
        <w:rPr>
          <w:rFonts w:ascii="Lato" w:hAnsi="Lato" w:cs="Lato"/>
        </w:rPr>
      </w:pPr>
    </w:p>
    <w:p w:rsidR="00A14C1D" w:rsidRDefault="00A14C1D" w:rsidP="00BE59CE">
      <w:pPr>
        <w:spacing w:after="0"/>
        <w:jc w:val="both"/>
        <w:rPr>
          <w:rFonts w:ascii="Lato" w:hAnsi="Lato" w:cs="Lato"/>
        </w:rPr>
      </w:pPr>
    </w:p>
    <w:p w:rsidR="006B4E77" w:rsidRDefault="006B4E77" w:rsidP="00BE59CE">
      <w:pPr>
        <w:spacing w:after="0"/>
        <w:jc w:val="both"/>
        <w:rPr>
          <w:rFonts w:ascii="Lato" w:hAnsi="Lato" w:cs="Lato"/>
        </w:rPr>
      </w:pPr>
    </w:p>
    <w:p w:rsidR="006B4E77" w:rsidRDefault="006B4E77" w:rsidP="00BE59CE">
      <w:pPr>
        <w:spacing w:after="0"/>
        <w:jc w:val="both"/>
        <w:rPr>
          <w:rFonts w:ascii="Lato" w:hAnsi="Lato" w:cs="Lato"/>
        </w:rPr>
      </w:pPr>
    </w:p>
    <w:p w:rsidR="006B4E77" w:rsidRDefault="006B4E77" w:rsidP="00BE59CE">
      <w:pPr>
        <w:spacing w:after="0"/>
        <w:jc w:val="both"/>
        <w:rPr>
          <w:rFonts w:ascii="Lato" w:hAnsi="Lato" w:cs="Lato"/>
        </w:rPr>
      </w:pPr>
    </w:p>
    <w:p w:rsidR="006B4E77" w:rsidRDefault="006B4E77" w:rsidP="00BE59CE">
      <w:pPr>
        <w:spacing w:after="0"/>
        <w:jc w:val="both"/>
        <w:rPr>
          <w:rFonts w:ascii="Lato" w:hAnsi="Lato" w:cs="Lato"/>
        </w:rPr>
      </w:pPr>
    </w:p>
    <w:p w:rsidR="006B4E77" w:rsidRDefault="006B4E77" w:rsidP="00BE59CE">
      <w:pPr>
        <w:spacing w:after="0"/>
        <w:jc w:val="both"/>
        <w:rPr>
          <w:rFonts w:ascii="Lato" w:hAnsi="Lato" w:cs="Lato"/>
        </w:rPr>
      </w:pPr>
    </w:p>
    <w:p w:rsidR="006B4E77" w:rsidRDefault="006B4E77" w:rsidP="00BE59CE">
      <w:pPr>
        <w:spacing w:after="0"/>
        <w:jc w:val="both"/>
        <w:rPr>
          <w:rFonts w:ascii="Lato" w:hAnsi="Lato" w:cs="Lato"/>
        </w:rPr>
      </w:pPr>
    </w:p>
    <w:p w:rsidR="006B4E77" w:rsidRDefault="006B4E77" w:rsidP="00BE59CE">
      <w:pPr>
        <w:spacing w:after="0"/>
        <w:jc w:val="both"/>
        <w:rPr>
          <w:rFonts w:ascii="Lato" w:hAnsi="Lato" w:cs="Lato"/>
        </w:rPr>
      </w:pPr>
    </w:p>
    <w:p w:rsidR="006B4E77" w:rsidRDefault="006B4E77" w:rsidP="00BE59CE">
      <w:pPr>
        <w:spacing w:after="0"/>
        <w:jc w:val="both"/>
        <w:rPr>
          <w:rFonts w:ascii="Lato" w:hAnsi="Lato" w:cs="Lato"/>
        </w:rPr>
      </w:pPr>
    </w:p>
    <w:p w:rsidR="002D79A8" w:rsidRPr="00B96E6B" w:rsidRDefault="002D79A8" w:rsidP="002D79A8">
      <w:pPr>
        <w:spacing w:after="0"/>
        <w:jc w:val="both"/>
        <w:rPr>
          <w:rFonts w:ascii="Arial" w:hAnsi="Arial" w:cs="Arial"/>
        </w:rPr>
      </w:pPr>
    </w:p>
    <w:p w:rsidR="002D79A8" w:rsidRDefault="002D79A8" w:rsidP="002D79A8">
      <w:pPr>
        <w:pStyle w:val="Prrafodelista"/>
        <w:spacing w:after="0"/>
        <w:ind w:left="1134"/>
        <w:jc w:val="both"/>
        <w:rPr>
          <w:rFonts w:ascii="Lato" w:hAnsi="Lato" w:cs="Lato"/>
          <w:b/>
          <w:sz w:val="40"/>
          <w:szCs w:val="56"/>
        </w:rPr>
      </w:pPr>
    </w:p>
    <w:p w:rsidR="001A1275" w:rsidRDefault="001A1275" w:rsidP="00BE59CE">
      <w:pPr>
        <w:spacing w:after="0"/>
        <w:jc w:val="both"/>
        <w:rPr>
          <w:rFonts w:ascii="Lato" w:hAnsi="Lato" w:cs="Lato"/>
        </w:rPr>
      </w:pPr>
    </w:p>
    <w:p w:rsidR="001A1275" w:rsidRDefault="001A1275" w:rsidP="00BE59CE">
      <w:pPr>
        <w:spacing w:after="0"/>
        <w:jc w:val="both"/>
        <w:rPr>
          <w:rFonts w:ascii="Lato" w:hAnsi="Lato" w:cs="Lato"/>
        </w:rPr>
      </w:pPr>
    </w:p>
    <w:p w:rsidR="005E023B" w:rsidRPr="005E023B" w:rsidRDefault="005E023B" w:rsidP="00D41027">
      <w:pPr>
        <w:pStyle w:val="Prrafodelista"/>
        <w:numPr>
          <w:ilvl w:val="0"/>
          <w:numId w:val="7"/>
        </w:numPr>
        <w:tabs>
          <w:tab w:val="left" w:pos="567"/>
        </w:tabs>
        <w:spacing w:after="0"/>
        <w:ind w:left="567" w:hanging="284"/>
        <w:jc w:val="both"/>
        <w:rPr>
          <w:rFonts w:ascii="Lato" w:hAnsi="Lato" w:cs="Lato"/>
          <w:b/>
        </w:rPr>
      </w:pPr>
      <w:r>
        <w:rPr>
          <w:rFonts w:ascii="Lato" w:hAnsi="Lato" w:cs="Lato"/>
          <w:b/>
        </w:rPr>
        <w:t>Organigramas</w:t>
      </w:r>
    </w:p>
    <w:p w:rsidR="00FD6D37" w:rsidRDefault="00FD6D37" w:rsidP="00BE59CE">
      <w:pPr>
        <w:spacing w:after="0"/>
        <w:jc w:val="both"/>
        <w:rPr>
          <w:rFonts w:ascii="Lato" w:hAnsi="Lato" w:cs="Lato"/>
        </w:rPr>
      </w:pPr>
    </w:p>
    <w:p w:rsidR="00FD6D37" w:rsidRDefault="00FD6D37" w:rsidP="00BE59CE">
      <w:pPr>
        <w:spacing w:after="0"/>
        <w:jc w:val="both"/>
        <w:rPr>
          <w:rFonts w:ascii="Lato" w:hAnsi="Lato" w:cs="Lato"/>
        </w:rPr>
      </w:pPr>
    </w:p>
    <w:p w:rsidR="008E5243" w:rsidRPr="00CE5391" w:rsidRDefault="001A1275" w:rsidP="00D41027">
      <w:pPr>
        <w:pStyle w:val="Prrafodelista"/>
        <w:numPr>
          <w:ilvl w:val="0"/>
          <w:numId w:val="21"/>
        </w:numPr>
        <w:tabs>
          <w:tab w:val="left" w:pos="567"/>
        </w:tabs>
        <w:spacing w:after="0"/>
        <w:jc w:val="both"/>
        <w:rPr>
          <w:rFonts w:ascii="Lato" w:hAnsi="Lato" w:cs="Lato"/>
          <w:sz w:val="24"/>
        </w:rPr>
      </w:pPr>
      <w:bookmarkStart w:id="1" w:name="OLE_LINK2"/>
      <w:r>
        <w:rPr>
          <w:rFonts w:ascii="Lato" w:hAnsi="Lato" w:cs="Lato"/>
          <w:b/>
          <w:sz w:val="24"/>
        </w:rPr>
        <w:tab/>
      </w:r>
      <w:r w:rsidR="008E5243" w:rsidRPr="00CE5391">
        <w:rPr>
          <w:rFonts w:ascii="Lato" w:hAnsi="Lato" w:cs="Lato"/>
          <w:sz w:val="24"/>
        </w:rPr>
        <w:t>Organigrama</w:t>
      </w:r>
      <w:r w:rsidRPr="00CE5391">
        <w:rPr>
          <w:rFonts w:ascii="Lato" w:hAnsi="Lato" w:cs="Lato"/>
          <w:sz w:val="24"/>
        </w:rPr>
        <w:t xml:space="preserve"> por Puesto y Plaza</w:t>
      </w:r>
    </w:p>
    <w:p w:rsidR="00AC2D9B" w:rsidRDefault="00AC2D9B" w:rsidP="00107E3C">
      <w:pPr>
        <w:spacing w:after="0"/>
        <w:jc w:val="center"/>
      </w:pPr>
      <w:bookmarkStart w:id="2" w:name="OLE_LINK3"/>
      <w:bookmarkStart w:id="3" w:name="OLE_LINK1"/>
    </w:p>
    <w:p w:rsidR="008E5243" w:rsidRDefault="009815DE" w:rsidP="00107E3C">
      <w:pPr>
        <w:spacing w:after="0"/>
        <w:jc w:val="center"/>
        <w:rPr>
          <w:rFonts w:ascii="Arial" w:hAnsi="Arial" w:cs="Arial"/>
          <w:b/>
          <w:sz w:val="10"/>
        </w:rPr>
      </w:pPr>
      <w:r>
        <w:rPr>
          <w:noProof/>
          <w:lang w:eastAsia="es-MX"/>
        </w:rPr>
        <w:drawing>
          <wp:anchor distT="0" distB="0" distL="114300" distR="114300" simplePos="0" relativeHeight="252403712" behindDoc="0" locked="0" layoutInCell="1" allowOverlap="1">
            <wp:simplePos x="0" y="0"/>
            <wp:positionH relativeFrom="column">
              <wp:posOffset>1118870</wp:posOffset>
            </wp:positionH>
            <wp:positionV relativeFrom="paragraph">
              <wp:posOffset>688975</wp:posOffset>
            </wp:positionV>
            <wp:extent cx="3457575" cy="3164840"/>
            <wp:effectExtent l="19050" t="0" r="9525" b="0"/>
            <wp:wrapNone/>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457575" cy="3164840"/>
                    </a:xfrm>
                    <a:prstGeom prst="rect">
                      <a:avLst/>
                    </a:prstGeom>
                    <a:noFill/>
                    <a:ln w="9525">
                      <a:noFill/>
                      <a:miter lim="800000"/>
                      <a:headEnd/>
                      <a:tailEnd/>
                    </a:ln>
                  </pic:spPr>
                </pic:pic>
              </a:graphicData>
            </a:graphic>
          </wp:anchor>
        </w:drawing>
      </w:r>
      <w:r w:rsidR="001525A6">
        <w:object w:dxaOrig="9932"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65.65pt" o:ole="">
            <v:imagedata r:id="rId12" o:title=""/>
          </v:shape>
          <o:OLEObject Type="Embed" ProgID="Visio.Drawing.11" ShapeID="_x0000_i1025" DrawAspect="Content" ObjectID="_1556006995" r:id="rId13"/>
        </w:object>
      </w:r>
      <w:bookmarkEnd w:id="2"/>
    </w:p>
    <w:bookmarkEnd w:id="1"/>
    <w:bookmarkEnd w:id="3"/>
    <w:p w:rsidR="004E3676" w:rsidRPr="004E3676" w:rsidRDefault="004E3676" w:rsidP="004E3676">
      <w:pPr>
        <w:spacing w:after="0"/>
        <w:jc w:val="both"/>
        <w:rPr>
          <w:rFonts w:ascii="Lato" w:hAnsi="Lato" w:cs="Lato"/>
          <w:b/>
          <w:sz w:val="6"/>
        </w:rPr>
      </w:pP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p>
    <w:p w:rsidR="00AE2AD8" w:rsidRDefault="00AE2AD8" w:rsidP="004E3676">
      <w:pPr>
        <w:spacing w:after="0"/>
        <w:jc w:val="both"/>
        <w:rPr>
          <w:rFonts w:ascii="Lato" w:hAnsi="Lato" w:cs="Lato"/>
          <w:b/>
          <w:sz w:val="16"/>
        </w:rPr>
      </w:pPr>
    </w:p>
    <w:p w:rsidR="00AE2AD8" w:rsidRDefault="00AE2AD8" w:rsidP="004E3676">
      <w:pPr>
        <w:spacing w:after="0"/>
        <w:jc w:val="both"/>
        <w:rPr>
          <w:rFonts w:ascii="Lato" w:hAnsi="Lato" w:cs="Lato"/>
          <w:b/>
          <w:sz w:val="16"/>
        </w:rPr>
      </w:pPr>
    </w:p>
    <w:p w:rsidR="00AE2AD8" w:rsidRDefault="00AE2AD8" w:rsidP="004E3676">
      <w:pPr>
        <w:spacing w:after="0"/>
        <w:jc w:val="both"/>
        <w:rPr>
          <w:rFonts w:ascii="Lato" w:hAnsi="Lato" w:cs="Lato"/>
          <w:b/>
          <w:sz w:val="16"/>
        </w:rPr>
      </w:pPr>
    </w:p>
    <w:p w:rsidR="00AE2AD8" w:rsidRDefault="00AE2AD8" w:rsidP="004E3676">
      <w:pPr>
        <w:spacing w:after="0"/>
        <w:jc w:val="both"/>
        <w:rPr>
          <w:rFonts w:ascii="Lato" w:hAnsi="Lato" w:cs="Lato"/>
          <w:b/>
          <w:sz w:val="16"/>
        </w:rPr>
      </w:pPr>
    </w:p>
    <w:p w:rsidR="00AE2AD8" w:rsidRDefault="00AE2AD8" w:rsidP="004E3676">
      <w:pPr>
        <w:spacing w:after="0"/>
        <w:jc w:val="both"/>
        <w:rPr>
          <w:rFonts w:ascii="Lato" w:hAnsi="Lato" w:cs="Lato"/>
          <w:b/>
          <w:sz w:val="16"/>
        </w:rPr>
      </w:pPr>
    </w:p>
    <w:p w:rsidR="00AE2AD8" w:rsidRDefault="00AE2AD8" w:rsidP="004E3676">
      <w:pPr>
        <w:spacing w:after="0"/>
        <w:jc w:val="both"/>
        <w:rPr>
          <w:rFonts w:ascii="Lato" w:hAnsi="Lato" w:cs="Lato"/>
          <w:b/>
          <w:sz w:val="16"/>
        </w:rPr>
      </w:pPr>
    </w:p>
    <w:p w:rsidR="00AE2AD8" w:rsidRDefault="00AE2AD8" w:rsidP="004E3676">
      <w:pPr>
        <w:spacing w:after="0"/>
        <w:jc w:val="both"/>
        <w:rPr>
          <w:rFonts w:ascii="Lato" w:hAnsi="Lato" w:cs="Lato"/>
          <w:b/>
          <w:sz w:val="16"/>
        </w:rPr>
      </w:pPr>
    </w:p>
    <w:p w:rsidR="00AE2AD8" w:rsidRDefault="00AE2AD8" w:rsidP="004E3676">
      <w:pPr>
        <w:spacing w:after="0"/>
        <w:jc w:val="both"/>
        <w:rPr>
          <w:rFonts w:ascii="Lato" w:hAnsi="Lato" w:cs="Lato"/>
          <w:b/>
          <w:sz w:val="16"/>
        </w:rPr>
      </w:pPr>
    </w:p>
    <w:p w:rsidR="00AE2AD8" w:rsidRDefault="00AE2AD8" w:rsidP="004E3676">
      <w:pPr>
        <w:spacing w:after="0"/>
        <w:jc w:val="both"/>
        <w:rPr>
          <w:rFonts w:ascii="Lato" w:hAnsi="Lato" w:cs="Lato"/>
          <w:b/>
          <w:sz w:val="16"/>
        </w:rPr>
      </w:pPr>
    </w:p>
    <w:p w:rsidR="00AE2AD8" w:rsidRDefault="00AE2AD8" w:rsidP="004E3676">
      <w:pPr>
        <w:spacing w:after="0"/>
        <w:jc w:val="both"/>
        <w:rPr>
          <w:rFonts w:ascii="Lato" w:hAnsi="Lato" w:cs="Lato"/>
          <w:b/>
          <w:sz w:val="16"/>
        </w:rPr>
      </w:pPr>
    </w:p>
    <w:p w:rsidR="00AE2AD8" w:rsidRDefault="00AE2AD8" w:rsidP="004E3676">
      <w:pPr>
        <w:spacing w:after="0"/>
        <w:jc w:val="both"/>
        <w:rPr>
          <w:rFonts w:ascii="Lato" w:hAnsi="Lato" w:cs="Lato"/>
          <w:b/>
          <w:sz w:val="16"/>
        </w:rPr>
      </w:pPr>
    </w:p>
    <w:p w:rsidR="00AE2AD8" w:rsidRDefault="00AE2AD8" w:rsidP="004E3676">
      <w:pPr>
        <w:spacing w:after="0"/>
        <w:jc w:val="both"/>
        <w:rPr>
          <w:rFonts w:ascii="Lato" w:hAnsi="Lato" w:cs="Lato"/>
          <w:b/>
          <w:sz w:val="16"/>
        </w:rPr>
      </w:pPr>
    </w:p>
    <w:p w:rsidR="00AE2AD8" w:rsidRDefault="00AE2AD8" w:rsidP="004E3676">
      <w:pPr>
        <w:spacing w:after="0"/>
        <w:jc w:val="both"/>
        <w:rPr>
          <w:rFonts w:ascii="Lato" w:hAnsi="Lato" w:cs="Lato"/>
          <w:b/>
          <w:sz w:val="16"/>
        </w:rPr>
      </w:pPr>
    </w:p>
    <w:p w:rsidR="001525A6" w:rsidRDefault="001525A6" w:rsidP="004E3676">
      <w:pPr>
        <w:spacing w:after="0"/>
        <w:jc w:val="both"/>
        <w:rPr>
          <w:rFonts w:ascii="Lato" w:hAnsi="Lato" w:cs="Lato"/>
          <w:b/>
          <w:sz w:val="16"/>
        </w:rPr>
      </w:pPr>
    </w:p>
    <w:p w:rsidR="001525A6" w:rsidRDefault="001525A6" w:rsidP="004E3676">
      <w:pPr>
        <w:spacing w:after="0"/>
        <w:jc w:val="both"/>
        <w:rPr>
          <w:rFonts w:ascii="Lato" w:hAnsi="Lato" w:cs="Lato"/>
          <w:b/>
          <w:sz w:val="16"/>
        </w:rPr>
      </w:pPr>
    </w:p>
    <w:p w:rsidR="001525A6" w:rsidRDefault="001525A6" w:rsidP="004E3676">
      <w:pPr>
        <w:spacing w:after="0"/>
        <w:jc w:val="both"/>
        <w:rPr>
          <w:rFonts w:ascii="Lato" w:hAnsi="Lato" w:cs="Lato"/>
          <w:b/>
          <w:sz w:val="16"/>
        </w:rPr>
      </w:pPr>
    </w:p>
    <w:p w:rsidR="001525A6" w:rsidRDefault="001525A6" w:rsidP="004E3676">
      <w:pPr>
        <w:spacing w:after="0"/>
        <w:jc w:val="both"/>
        <w:rPr>
          <w:rFonts w:ascii="Lato" w:hAnsi="Lato" w:cs="Lato"/>
          <w:b/>
          <w:sz w:val="16"/>
        </w:rPr>
      </w:pPr>
    </w:p>
    <w:p w:rsidR="00AE2AD8" w:rsidRDefault="00AE2AD8" w:rsidP="00313CA8">
      <w:pPr>
        <w:spacing w:after="0"/>
        <w:jc w:val="right"/>
        <w:rPr>
          <w:rFonts w:ascii="Lato" w:hAnsi="Lato" w:cs="Lato"/>
          <w:b/>
          <w:sz w:val="16"/>
        </w:rPr>
      </w:pPr>
    </w:p>
    <w:p w:rsidR="009815DE" w:rsidRDefault="009815DE" w:rsidP="00313CA8">
      <w:pPr>
        <w:spacing w:after="0"/>
        <w:jc w:val="right"/>
        <w:rPr>
          <w:rFonts w:ascii="Lato" w:hAnsi="Lato" w:cs="Lato"/>
          <w:b/>
          <w:sz w:val="16"/>
        </w:rPr>
      </w:pPr>
    </w:p>
    <w:p w:rsidR="009815DE" w:rsidRDefault="009815DE" w:rsidP="00313CA8">
      <w:pPr>
        <w:spacing w:after="0"/>
        <w:jc w:val="right"/>
        <w:rPr>
          <w:rFonts w:ascii="Lato" w:hAnsi="Lato" w:cs="Lato"/>
          <w:b/>
          <w:sz w:val="16"/>
        </w:rPr>
      </w:pPr>
    </w:p>
    <w:p w:rsidR="0015733E" w:rsidRDefault="00AE2AD8" w:rsidP="00313CA8">
      <w:pPr>
        <w:spacing w:after="0"/>
        <w:jc w:val="right"/>
        <w:rPr>
          <w:rFonts w:ascii="Lato" w:hAnsi="Lato" w:cs="Lato"/>
          <w:b/>
          <w:sz w:val="16"/>
        </w:rPr>
      </w:pPr>
      <w:r>
        <w:rPr>
          <w:rFonts w:ascii="Lato" w:hAnsi="Lato" w:cs="Lato"/>
          <w:b/>
          <w:sz w:val="16"/>
        </w:rPr>
        <w:t xml:space="preserve">   </w:t>
      </w:r>
    </w:p>
    <w:p w:rsidR="000B5390" w:rsidRPr="004E3676" w:rsidRDefault="001525A6" w:rsidP="001525A6">
      <w:pPr>
        <w:spacing w:after="0"/>
        <w:rPr>
          <w:rFonts w:ascii="Arial" w:hAnsi="Arial" w:cs="Arial"/>
          <w:b/>
        </w:rPr>
      </w:pPr>
      <w:r>
        <w:rPr>
          <w:rFonts w:ascii="Lato" w:hAnsi="Lato" w:cs="Lato"/>
          <w:b/>
          <w:sz w:val="16"/>
        </w:rPr>
        <w:t xml:space="preserve">              </w:t>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sidR="00AE2AD8">
        <w:rPr>
          <w:rFonts w:ascii="Lato" w:hAnsi="Lato" w:cs="Lato"/>
          <w:b/>
          <w:sz w:val="16"/>
        </w:rPr>
        <w:t xml:space="preserve"> </w:t>
      </w:r>
      <w:r w:rsidR="00541146">
        <w:rPr>
          <w:rFonts w:ascii="Lato" w:hAnsi="Lato" w:cs="Lato"/>
          <w:b/>
          <w:sz w:val="16"/>
        </w:rPr>
        <w:t>E</w:t>
      </w:r>
      <w:r w:rsidR="002466CB" w:rsidRPr="004E3676">
        <w:rPr>
          <w:rFonts w:ascii="Lato" w:hAnsi="Lato" w:cs="Lato"/>
          <w:b/>
          <w:sz w:val="16"/>
        </w:rPr>
        <w:t xml:space="preserve"> = </w:t>
      </w:r>
      <w:r w:rsidR="002466CB" w:rsidRPr="004E3676">
        <w:rPr>
          <w:rFonts w:ascii="Lato" w:hAnsi="Lato" w:cs="Lato"/>
          <w:sz w:val="16"/>
        </w:rPr>
        <w:t>Plazas Existentes</w:t>
      </w:r>
    </w:p>
    <w:p w:rsidR="00313CA8" w:rsidRDefault="00313CA8" w:rsidP="008E5243">
      <w:pPr>
        <w:spacing w:after="0"/>
        <w:jc w:val="both"/>
        <w:rPr>
          <w:rFonts w:ascii="Arial" w:hAnsi="Arial" w:cs="Arial"/>
          <w:b/>
          <w:sz w:val="16"/>
        </w:rPr>
      </w:pPr>
    </w:p>
    <w:p w:rsidR="00313CA8" w:rsidRDefault="00313CA8" w:rsidP="008E5243">
      <w:pPr>
        <w:spacing w:after="0"/>
        <w:jc w:val="both"/>
        <w:rPr>
          <w:rFonts w:ascii="Arial" w:hAnsi="Arial" w:cs="Arial"/>
          <w:b/>
          <w:sz w:val="16"/>
        </w:rPr>
      </w:pPr>
    </w:p>
    <w:tbl>
      <w:tblPr>
        <w:tblStyle w:val="Cuadrculaclara-nfasis2"/>
        <w:tblW w:w="0" w:type="auto"/>
        <w:jc w:val="right"/>
        <w:tblInd w:w="-758" w:type="dxa"/>
        <w:tblLook w:val="04E0"/>
      </w:tblPr>
      <w:tblGrid>
        <w:gridCol w:w="3276"/>
        <w:gridCol w:w="425"/>
      </w:tblGrid>
      <w:tr w:rsidR="00313CA8" w:rsidTr="00AE2AD8">
        <w:trPr>
          <w:cnfStyle w:val="100000000000"/>
          <w:trHeight w:val="404"/>
          <w:jc w:val="right"/>
        </w:trPr>
        <w:tc>
          <w:tcPr>
            <w:cnfStyle w:val="001000000000"/>
            <w:tcW w:w="3276" w:type="dxa"/>
            <w:vAlign w:val="center"/>
          </w:tcPr>
          <w:p w:rsidR="00313CA8" w:rsidRPr="00313CA8" w:rsidRDefault="001525A6" w:rsidP="008A742D">
            <w:pPr>
              <w:rPr>
                <w:rFonts w:ascii="Arial" w:hAnsi="Arial" w:cs="Arial"/>
                <w:sz w:val="16"/>
              </w:rPr>
            </w:pPr>
            <w:r>
              <w:rPr>
                <w:rFonts w:ascii="Arial" w:hAnsi="Arial" w:cs="Arial"/>
                <w:sz w:val="16"/>
              </w:rPr>
              <w:t>Departamento de Programación y Presupuesto</w:t>
            </w:r>
          </w:p>
        </w:tc>
        <w:tc>
          <w:tcPr>
            <w:tcW w:w="425" w:type="dxa"/>
            <w:vAlign w:val="center"/>
          </w:tcPr>
          <w:p w:rsidR="00313CA8" w:rsidRPr="00313CA8" w:rsidRDefault="00313CA8" w:rsidP="00313CA8">
            <w:pPr>
              <w:jc w:val="center"/>
              <w:cnfStyle w:val="100000000000"/>
              <w:rPr>
                <w:rFonts w:ascii="Arial" w:hAnsi="Arial" w:cs="Arial"/>
                <w:sz w:val="16"/>
              </w:rPr>
            </w:pPr>
            <w:r w:rsidRPr="00313CA8">
              <w:rPr>
                <w:rFonts w:ascii="Arial" w:hAnsi="Arial" w:cs="Arial"/>
                <w:sz w:val="16"/>
              </w:rPr>
              <w:t>E</w:t>
            </w:r>
          </w:p>
        </w:tc>
      </w:tr>
      <w:tr w:rsidR="00313CA8" w:rsidTr="00AE2AD8">
        <w:trPr>
          <w:cnfStyle w:val="000000100000"/>
          <w:trHeight w:val="453"/>
          <w:jc w:val="right"/>
        </w:trPr>
        <w:tc>
          <w:tcPr>
            <w:cnfStyle w:val="001000000000"/>
            <w:tcW w:w="3276" w:type="dxa"/>
            <w:vAlign w:val="center"/>
          </w:tcPr>
          <w:p w:rsidR="00313CA8" w:rsidRDefault="001525A6" w:rsidP="008A742D">
            <w:pPr>
              <w:jc w:val="both"/>
              <w:rPr>
                <w:rFonts w:ascii="Arial" w:hAnsi="Arial" w:cs="Arial"/>
                <w:b w:val="0"/>
                <w:sz w:val="16"/>
              </w:rPr>
            </w:pPr>
            <w:r>
              <w:rPr>
                <w:rFonts w:ascii="Arial" w:hAnsi="Arial" w:cs="Arial"/>
                <w:b w:val="0"/>
                <w:sz w:val="16"/>
              </w:rPr>
              <w:t>Jefe del Departamento</w:t>
            </w:r>
          </w:p>
        </w:tc>
        <w:tc>
          <w:tcPr>
            <w:tcW w:w="425" w:type="dxa"/>
            <w:vAlign w:val="center"/>
          </w:tcPr>
          <w:p w:rsidR="00313CA8" w:rsidRPr="00313CA8" w:rsidRDefault="00313CA8" w:rsidP="00313CA8">
            <w:pPr>
              <w:jc w:val="center"/>
              <w:cnfStyle w:val="000000100000"/>
              <w:rPr>
                <w:rFonts w:ascii="Arial" w:hAnsi="Arial" w:cs="Arial"/>
                <w:sz w:val="16"/>
              </w:rPr>
            </w:pPr>
            <w:r w:rsidRPr="00313CA8">
              <w:rPr>
                <w:rFonts w:ascii="Arial" w:hAnsi="Arial" w:cs="Arial"/>
                <w:sz w:val="16"/>
              </w:rPr>
              <w:t>01</w:t>
            </w:r>
          </w:p>
        </w:tc>
      </w:tr>
      <w:tr w:rsidR="00313CA8" w:rsidTr="00AE2AD8">
        <w:trPr>
          <w:cnfStyle w:val="000000010000"/>
          <w:trHeight w:val="258"/>
          <w:jc w:val="right"/>
        </w:trPr>
        <w:tc>
          <w:tcPr>
            <w:cnfStyle w:val="001000000000"/>
            <w:tcW w:w="3276" w:type="dxa"/>
            <w:vAlign w:val="center"/>
          </w:tcPr>
          <w:p w:rsidR="00313CA8" w:rsidRDefault="001525A6" w:rsidP="008A742D">
            <w:pPr>
              <w:rPr>
                <w:rFonts w:ascii="Arial" w:hAnsi="Arial" w:cs="Arial"/>
                <w:b w:val="0"/>
                <w:sz w:val="16"/>
              </w:rPr>
            </w:pPr>
            <w:r>
              <w:rPr>
                <w:rFonts w:ascii="Arial" w:hAnsi="Arial" w:cs="Arial"/>
                <w:b w:val="0"/>
                <w:sz w:val="16"/>
              </w:rPr>
              <w:t xml:space="preserve">Coordinador </w:t>
            </w:r>
          </w:p>
        </w:tc>
        <w:tc>
          <w:tcPr>
            <w:tcW w:w="425" w:type="dxa"/>
            <w:vAlign w:val="center"/>
          </w:tcPr>
          <w:p w:rsidR="00313CA8" w:rsidRPr="00313CA8" w:rsidRDefault="00313CA8" w:rsidP="00313CA8">
            <w:pPr>
              <w:jc w:val="center"/>
              <w:cnfStyle w:val="000000010000"/>
              <w:rPr>
                <w:rFonts w:ascii="Arial" w:hAnsi="Arial" w:cs="Arial"/>
                <w:sz w:val="16"/>
              </w:rPr>
            </w:pPr>
            <w:r w:rsidRPr="00313CA8">
              <w:rPr>
                <w:rFonts w:ascii="Arial" w:hAnsi="Arial" w:cs="Arial"/>
                <w:sz w:val="16"/>
              </w:rPr>
              <w:t>01</w:t>
            </w:r>
          </w:p>
        </w:tc>
      </w:tr>
      <w:tr w:rsidR="00313CA8" w:rsidTr="00AE2AD8">
        <w:trPr>
          <w:cnfStyle w:val="000000100000"/>
          <w:trHeight w:val="262"/>
          <w:jc w:val="right"/>
        </w:trPr>
        <w:tc>
          <w:tcPr>
            <w:cnfStyle w:val="001000000000"/>
            <w:tcW w:w="3276" w:type="dxa"/>
            <w:vAlign w:val="center"/>
          </w:tcPr>
          <w:p w:rsidR="00313CA8" w:rsidRDefault="00CD7B6B" w:rsidP="0069021F">
            <w:pPr>
              <w:rPr>
                <w:rFonts w:ascii="Arial" w:hAnsi="Arial" w:cs="Arial"/>
                <w:b w:val="0"/>
                <w:sz w:val="16"/>
              </w:rPr>
            </w:pPr>
            <w:r>
              <w:rPr>
                <w:rFonts w:ascii="Arial" w:hAnsi="Arial" w:cs="Arial"/>
                <w:b w:val="0"/>
                <w:sz w:val="16"/>
              </w:rPr>
              <w:t xml:space="preserve">Secretaria </w:t>
            </w:r>
            <w:r w:rsidR="0069021F">
              <w:rPr>
                <w:rFonts w:ascii="Arial" w:hAnsi="Arial" w:cs="Arial"/>
                <w:b w:val="0"/>
                <w:sz w:val="16"/>
              </w:rPr>
              <w:t>Administrativa</w:t>
            </w:r>
          </w:p>
        </w:tc>
        <w:tc>
          <w:tcPr>
            <w:tcW w:w="425" w:type="dxa"/>
            <w:vAlign w:val="center"/>
          </w:tcPr>
          <w:p w:rsidR="00313CA8" w:rsidRPr="00313CA8" w:rsidRDefault="00313CA8" w:rsidP="00313CA8">
            <w:pPr>
              <w:jc w:val="center"/>
              <w:cnfStyle w:val="000000100000"/>
              <w:rPr>
                <w:rFonts w:ascii="Arial" w:hAnsi="Arial" w:cs="Arial"/>
                <w:sz w:val="16"/>
              </w:rPr>
            </w:pPr>
            <w:r w:rsidRPr="00313CA8">
              <w:rPr>
                <w:rFonts w:ascii="Arial" w:hAnsi="Arial" w:cs="Arial"/>
                <w:sz w:val="16"/>
              </w:rPr>
              <w:t>01</w:t>
            </w:r>
          </w:p>
        </w:tc>
      </w:tr>
      <w:tr w:rsidR="00313CA8" w:rsidTr="00AE2AD8">
        <w:trPr>
          <w:cnfStyle w:val="000000010000"/>
          <w:trHeight w:val="252"/>
          <w:jc w:val="right"/>
        </w:trPr>
        <w:tc>
          <w:tcPr>
            <w:cnfStyle w:val="001000000000"/>
            <w:tcW w:w="3276" w:type="dxa"/>
            <w:vAlign w:val="center"/>
          </w:tcPr>
          <w:p w:rsidR="00313CA8" w:rsidRDefault="001525A6" w:rsidP="00313CA8">
            <w:pPr>
              <w:rPr>
                <w:rFonts w:ascii="Arial" w:hAnsi="Arial" w:cs="Arial"/>
                <w:b w:val="0"/>
                <w:sz w:val="16"/>
              </w:rPr>
            </w:pPr>
            <w:r>
              <w:rPr>
                <w:rFonts w:ascii="Arial" w:hAnsi="Arial" w:cs="Arial"/>
                <w:b w:val="0"/>
                <w:sz w:val="16"/>
              </w:rPr>
              <w:t>Secretaria Recepcionista</w:t>
            </w:r>
          </w:p>
        </w:tc>
        <w:tc>
          <w:tcPr>
            <w:tcW w:w="425" w:type="dxa"/>
            <w:vAlign w:val="center"/>
          </w:tcPr>
          <w:p w:rsidR="00313CA8" w:rsidRPr="00313CA8" w:rsidRDefault="00313CA8" w:rsidP="00313CA8">
            <w:pPr>
              <w:jc w:val="center"/>
              <w:cnfStyle w:val="000000010000"/>
              <w:rPr>
                <w:rFonts w:ascii="Arial" w:hAnsi="Arial" w:cs="Arial"/>
                <w:sz w:val="16"/>
              </w:rPr>
            </w:pPr>
            <w:r w:rsidRPr="00313CA8">
              <w:rPr>
                <w:rFonts w:ascii="Arial" w:hAnsi="Arial" w:cs="Arial"/>
                <w:sz w:val="16"/>
              </w:rPr>
              <w:t>01</w:t>
            </w:r>
          </w:p>
        </w:tc>
      </w:tr>
      <w:tr w:rsidR="00313CA8" w:rsidTr="00AE2AD8">
        <w:trPr>
          <w:cnfStyle w:val="000000100000"/>
          <w:trHeight w:val="270"/>
          <w:jc w:val="right"/>
        </w:trPr>
        <w:tc>
          <w:tcPr>
            <w:cnfStyle w:val="001000000000"/>
            <w:tcW w:w="3276" w:type="dxa"/>
            <w:vAlign w:val="center"/>
          </w:tcPr>
          <w:p w:rsidR="00313CA8" w:rsidRDefault="001525A6" w:rsidP="00313CA8">
            <w:pPr>
              <w:rPr>
                <w:rFonts w:ascii="Arial" w:hAnsi="Arial" w:cs="Arial"/>
                <w:b w:val="0"/>
                <w:sz w:val="16"/>
              </w:rPr>
            </w:pPr>
            <w:r>
              <w:rPr>
                <w:rFonts w:ascii="Arial" w:hAnsi="Arial" w:cs="Arial"/>
                <w:b w:val="0"/>
                <w:sz w:val="16"/>
              </w:rPr>
              <w:t>Responsable de Mesa de Control Presupuestal</w:t>
            </w:r>
          </w:p>
        </w:tc>
        <w:tc>
          <w:tcPr>
            <w:tcW w:w="425" w:type="dxa"/>
            <w:vAlign w:val="center"/>
          </w:tcPr>
          <w:p w:rsidR="00313CA8" w:rsidRPr="00313CA8" w:rsidRDefault="00313CA8" w:rsidP="00313CA8">
            <w:pPr>
              <w:jc w:val="center"/>
              <w:cnfStyle w:val="000000100000"/>
              <w:rPr>
                <w:rFonts w:ascii="Arial" w:hAnsi="Arial" w:cs="Arial"/>
                <w:sz w:val="16"/>
              </w:rPr>
            </w:pPr>
            <w:r w:rsidRPr="00313CA8">
              <w:rPr>
                <w:rFonts w:ascii="Arial" w:hAnsi="Arial" w:cs="Arial"/>
                <w:sz w:val="16"/>
              </w:rPr>
              <w:t>01</w:t>
            </w:r>
          </w:p>
        </w:tc>
      </w:tr>
      <w:tr w:rsidR="00313CA8" w:rsidTr="00AE2AD8">
        <w:trPr>
          <w:cnfStyle w:val="000000010000"/>
          <w:trHeight w:val="274"/>
          <w:jc w:val="right"/>
        </w:trPr>
        <w:tc>
          <w:tcPr>
            <w:cnfStyle w:val="001000000000"/>
            <w:tcW w:w="3276" w:type="dxa"/>
            <w:vAlign w:val="center"/>
          </w:tcPr>
          <w:p w:rsidR="00313CA8" w:rsidRDefault="001525A6" w:rsidP="00313CA8">
            <w:pPr>
              <w:rPr>
                <w:rFonts w:ascii="Arial" w:hAnsi="Arial" w:cs="Arial"/>
                <w:b w:val="0"/>
                <w:sz w:val="16"/>
              </w:rPr>
            </w:pPr>
            <w:r>
              <w:rPr>
                <w:rFonts w:ascii="Arial" w:hAnsi="Arial" w:cs="Arial"/>
                <w:b w:val="0"/>
                <w:sz w:val="16"/>
              </w:rPr>
              <w:t>Profesionista Especializado</w:t>
            </w:r>
          </w:p>
        </w:tc>
        <w:tc>
          <w:tcPr>
            <w:tcW w:w="425" w:type="dxa"/>
            <w:vAlign w:val="center"/>
          </w:tcPr>
          <w:p w:rsidR="00313CA8" w:rsidRPr="00313CA8" w:rsidRDefault="001525A6" w:rsidP="00313CA8">
            <w:pPr>
              <w:jc w:val="center"/>
              <w:cnfStyle w:val="000000010000"/>
              <w:rPr>
                <w:rFonts w:ascii="Arial" w:hAnsi="Arial" w:cs="Arial"/>
                <w:sz w:val="16"/>
              </w:rPr>
            </w:pPr>
            <w:r>
              <w:rPr>
                <w:rFonts w:ascii="Arial" w:hAnsi="Arial" w:cs="Arial"/>
                <w:sz w:val="16"/>
              </w:rPr>
              <w:t>02</w:t>
            </w:r>
          </w:p>
        </w:tc>
      </w:tr>
      <w:tr w:rsidR="00313CA8" w:rsidTr="00AE2AD8">
        <w:trPr>
          <w:cnfStyle w:val="010000000000"/>
          <w:trHeight w:val="243"/>
          <w:jc w:val="right"/>
        </w:trPr>
        <w:tc>
          <w:tcPr>
            <w:cnfStyle w:val="001000000000"/>
            <w:tcW w:w="3276" w:type="dxa"/>
            <w:vAlign w:val="center"/>
          </w:tcPr>
          <w:p w:rsidR="00313CA8" w:rsidRPr="00313CA8" w:rsidRDefault="00313CA8" w:rsidP="00313CA8">
            <w:pPr>
              <w:rPr>
                <w:rFonts w:ascii="Arial" w:hAnsi="Arial" w:cs="Arial"/>
                <w:sz w:val="16"/>
              </w:rPr>
            </w:pPr>
            <w:r w:rsidRPr="00313CA8">
              <w:rPr>
                <w:rFonts w:ascii="Arial" w:hAnsi="Arial" w:cs="Arial"/>
                <w:sz w:val="16"/>
              </w:rPr>
              <w:t>Total</w:t>
            </w:r>
          </w:p>
        </w:tc>
        <w:tc>
          <w:tcPr>
            <w:tcW w:w="425" w:type="dxa"/>
            <w:vAlign w:val="center"/>
          </w:tcPr>
          <w:p w:rsidR="00313CA8" w:rsidRPr="00313CA8" w:rsidRDefault="00CD7B6B" w:rsidP="001525A6">
            <w:pPr>
              <w:jc w:val="center"/>
              <w:cnfStyle w:val="010000000000"/>
              <w:rPr>
                <w:rFonts w:ascii="Arial" w:hAnsi="Arial" w:cs="Arial"/>
                <w:sz w:val="16"/>
              </w:rPr>
            </w:pPr>
            <w:r>
              <w:rPr>
                <w:rFonts w:ascii="Arial" w:hAnsi="Arial" w:cs="Arial"/>
                <w:sz w:val="16"/>
              </w:rPr>
              <w:t>0</w:t>
            </w:r>
            <w:r w:rsidR="001525A6">
              <w:rPr>
                <w:rFonts w:ascii="Arial" w:hAnsi="Arial" w:cs="Arial"/>
                <w:sz w:val="16"/>
              </w:rPr>
              <w:t>7</w:t>
            </w:r>
          </w:p>
        </w:tc>
      </w:tr>
    </w:tbl>
    <w:p w:rsidR="000B5390" w:rsidRPr="002466CB" w:rsidRDefault="000B5390" w:rsidP="008E5243">
      <w:pPr>
        <w:spacing w:after="0"/>
        <w:jc w:val="both"/>
        <w:rPr>
          <w:rFonts w:ascii="Arial" w:hAnsi="Arial" w:cs="Arial"/>
          <w:b/>
          <w:sz w:val="16"/>
        </w:rPr>
      </w:pPr>
    </w:p>
    <w:p w:rsidR="000B5390" w:rsidRDefault="000B5390" w:rsidP="008E5243">
      <w:pPr>
        <w:spacing w:after="0"/>
        <w:jc w:val="both"/>
        <w:rPr>
          <w:rFonts w:ascii="Arial" w:hAnsi="Arial" w:cs="Arial"/>
          <w:b/>
        </w:rPr>
      </w:pPr>
    </w:p>
    <w:p w:rsidR="000B5390" w:rsidRDefault="000B5390" w:rsidP="008E5243">
      <w:pPr>
        <w:spacing w:after="0"/>
        <w:jc w:val="both"/>
        <w:rPr>
          <w:rFonts w:ascii="Arial" w:hAnsi="Arial" w:cs="Arial"/>
          <w:b/>
        </w:rPr>
      </w:pPr>
    </w:p>
    <w:p w:rsidR="00B35FC6" w:rsidRDefault="00B35FC6" w:rsidP="008E5243">
      <w:pPr>
        <w:spacing w:after="0"/>
        <w:jc w:val="both"/>
        <w:rPr>
          <w:rFonts w:ascii="Arial" w:hAnsi="Arial" w:cs="Arial"/>
          <w:b/>
        </w:rPr>
      </w:pPr>
    </w:p>
    <w:p w:rsidR="00C82400" w:rsidRDefault="00C82400" w:rsidP="008E5243">
      <w:pPr>
        <w:spacing w:after="0"/>
        <w:jc w:val="both"/>
        <w:rPr>
          <w:rFonts w:ascii="Arial" w:hAnsi="Arial" w:cs="Arial"/>
          <w:b/>
        </w:rPr>
      </w:pPr>
    </w:p>
    <w:p w:rsidR="00C82400" w:rsidRDefault="00C82400" w:rsidP="008E5243">
      <w:pPr>
        <w:spacing w:after="0"/>
        <w:jc w:val="both"/>
        <w:rPr>
          <w:rFonts w:ascii="Arial" w:hAnsi="Arial" w:cs="Arial"/>
          <w:b/>
        </w:rPr>
      </w:pPr>
    </w:p>
    <w:p w:rsidR="008C7770" w:rsidRPr="00CE5391" w:rsidRDefault="008C7770" w:rsidP="00D41027">
      <w:pPr>
        <w:pStyle w:val="Prrafodelista"/>
        <w:keepNext/>
        <w:numPr>
          <w:ilvl w:val="0"/>
          <w:numId w:val="21"/>
        </w:numPr>
        <w:spacing w:after="0"/>
        <w:jc w:val="both"/>
        <w:rPr>
          <w:rFonts w:ascii="Lato" w:hAnsi="Lato" w:cs="Lato"/>
        </w:rPr>
      </w:pPr>
      <w:r w:rsidRPr="00CE5391">
        <w:rPr>
          <w:rFonts w:ascii="Lato" w:hAnsi="Lato" w:cs="Lato"/>
        </w:rPr>
        <w:t xml:space="preserve">Organigrama </w:t>
      </w:r>
      <w:r w:rsidR="00624246" w:rsidRPr="00CE5391">
        <w:rPr>
          <w:rFonts w:ascii="Lato" w:hAnsi="Lato" w:cs="Lato"/>
        </w:rPr>
        <w:t>Funcional</w:t>
      </w:r>
    </w:p>
    <w:p w:rsidR="008C7770" w:rsidRDefault="008C7770" w:rsidP="008C7770">
      <w:pPr>
        <w:spacing w:after="0"/>
        <w:jc w:val="center"/>
      </w:pPr>
    </w:p>
    <w:p w:rsidR="008C7770" w:rsidRDefault="001525A6" w:rsidP="008C7770">
      <w:pPr>
        <w:spacing w:after="0"/>
        <w:jc w:val="center"/>
        <w:rPr>
          <w:rFonts w:ascii="Arial" w:hAnsi="Arial" w:cs="Arial"/>
          <w:b/>
          <w:sz w:val="10"/>
        </w:rPr>
      </w:pPr>
      <w:r>
        <w:object w:dxaOrig="9932" w:dyaOrig="1576">
          <v:shape id="_x0000_i1026" type="#_x0000_t75" style="width:413pt;height:65.65pt" o:ole="">
            <v:imagedata r:id="rId14" o:title=""/>
          </v:shape>
          <o:OLEObject Type="Embed" ProgID="Visio.Drawing.11" ShapeID="_x0000_i1026" DrawAspect="Content" ObjectID="_1556006996" r:id="rId15"/>
        </w:object>
      </w:r>
    </w:p>
    <w:p w:rsidR="000B5390" w:rsidRDefault="00A42920" w:rsidP="008E5243">
      <w:pPr>
        <w:spacing w:after="0"/>
        <w:jc w:val="both"/>
        <w:rPr>
          <w:rFonts w:ascii="Arial" w:hAnsi="Arial" w:cs="Arial"/>
          <w:b/>
        </w:rPr>
      </w:pPr>
      <w:r w:rsidRPr="00A42920">
        <w:rPr>
          <w:noProof/>
          <w:lang w:eastAsia="es-MX"/>
        </w:rPr>
        <w:drawing>
          <wp:anchor distT="0" distB="0" distL="114300" distR="114300" simplePos="0" relativeHeight="252404736" behindDoc="0" locked="0" layoutInCell="1" allowOverlap="1">
            <wp:simplePos x="0" y="0"/>
            <wp:positionH relativeFrom="column">
              <wp:posOffset>405975</wp:posOffset>
            </wp:positionH>
            <wp:positionV relativeFrom="paragraph">
              <wp:posOffset>-391</wp:posOffset>
            </wp:positionV>
            <wp:extent cx="5608027" cy="3235569"/>
            <wp:effectExtent l="19050" t="0" r="0" b="0"/>
            <wp:wrapNone/>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608027" cy="3235569"/>
                    </a:xfrm>
                    <a:prstGeom prst="rect">
                      <a:avLst/>
                    </a:prstGeom>
                    <a:noFill/>
                    <a:ln w="9525">
                      <a:noFill/>
                      <a:miter lim="800000"/>
                      <a:headEnd/>
                      <a:tailEnd/>
                    </a:ln>
                  </pic:spPr>
                </pic:pic>
              </a:graphicData>
            </a:graphic>
          </wp:anchor>
        </w:drawing>
      </w:r>
    </w:p>
    <w:p w:rsidR="00B35FC6" w:rsidRDefault="00B35FC6" w:rsidP="008E5243">
      <w:pPr>
        <w:spacing w:after="0"/>
        <w:jc w:val="both"/>
        <w:rPr>
          <w:rFonts w:ascii="Arial" w:hAnsi="Arial" w:cs="Arial"/>
          <w:b/>
        </w:rPr>
      </w:pPr>
    </w:p>
    <w:p w:rsidR="008E5243" w:rsidRDefault="008E5243" w:rsidP="008E5243">
      <w:pPr>
        <w:spacing w:after="0"/>
        <w:jc w:val="both"/>
        <w:rPr>
          <w:rFonts w:ascii="Arial" w:hAnsi="Arial" w:cs="Arial"/>
          <w:b/>
        </w:rPr>
      </w:pPr>
    </w:p>
    <w:p w:rsidR="00E77C9E" w:rsidRDefault="00E77C9E" w:rsidP="00465041">
      <w:pPr>
        <w:spacing w:after="0"/>
        <w:jc w:val="center"/>
        <w:rPr>
          <w:rFonts w:ascii="Arial" w:hAnsi="Arial" w:cs="Arial"/>
          <w:b/>
        </w:rPr>
      </w:pPr>
    </w:p>
    <w:p w:rsidR="00140814" w:rsidRDefault="00140814" w:rsidP="00194F75">
      <w:pPr>
        <w:spacing w:after="0"/>
        <w:jc w:val="center"/>
        <w:rPr>
          <w:rFonts w:ascii="Arial" w:hAnsi="Arial" w:cs="Arial"/>
          <w:b/>
        </w:rPr>
      </w:pPr>
    </w:p>
    <w:p w:rsidR="00140814" w:rsidRDefault="00140814"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194F75" w:rsidRDefault="00194F75" w:rsidP="008E5243">
      <w:pPr>
        <w:spacing w:after="0"/>
        <w:jc w:val="both"/>
        <w:rPr>
          <w:rFonts w:ascii="Arial" w:hAnsi="Arial" w:cs="Arial"/>
          <w:b/>
        </w:rPr>
      </w:pPr>
    </w:p>
    <w:p w:rsidR="00197906" w:rsidRDefault="00197906" w:rsidP="008E5243">
      <w:pPr>
        <w:spacing w:after="0"/>
        <w:jc w:val="both"/>
        <w:rPr>
          <w:rFonts w:ascii="Arial" w:hAnsi="Arial" w:cs="Arial"/>
          <w:b/>
        </w:rPr>
      </w:pPr>
    </w:p>
    <w:p w:rsidR="00197906" w:rsidRDefault="00197906" w:rsidP="008E5243">
      <w:pPr>
        <w:spacing w:after="0"/>
        <w:jc w:val="both"/>
        <w:rPr>
          <w:rFonts w:ascii="Arial" w:hAnsi="Arial" w:cs="Arial"/>
          <w:b/>
        </w:rPr>
      </w:pPr>
    </w:p>
    <w:p w:rsidR="00197906" w:rsidRDefault="00EA1FB9" w:rsidP="008E5243">
      <w:pPr>
        <w:spacing w:after="0"/>
        <w:jc w:val="both"/>
        <w:rPr>
          <w:rFonts w:ascii="Arial" w:hAnsi="Arial" w:cs="Arial"/>
          <w:b/>
        </w:rPr>
      </w:pPr>
      <w:r>
        <w:rPr>
          <w:rFonts w:ascii="Arial" w:hAnsi="Arial" w:cs="Arial"/>
          <w:b/>
          <w:noProof/>
          <w:lang w:eastAsia="es-MX"/>
        </w:rPr>
        <w:drawing>
          <wp:anchor distT="0" distB="0" distL="114300" distR="114300" simplePos="0" relativeHeight="252406784" behindDoc="0" locked="0" layoutInCell="1" allowOverlap="1">
            <wp:simplePos x="0" y="0"/>
            <wp:positionH relativeFrom="column">
              <wp:posOffset>405974</wp:posOffset>
            </wp:positionH>
            <wp:positionV relativeFrom="paragraph">
              <wp:posOffset>-2100</wp:posOffset>
            </wp:positionV>
            <wp:extent cx="1537398" cy="281353"/>
            <wp:effectExtent l="0" t="0" r="0" b="0"/>
            <wp:wrapNone/>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537398" cy="281353"/>
                    </a:xfrm>
                    <a:prstGeom prst="rect">
                      <a:avLst/>
                    </a:prstGeom>
                    <a:noFill/>
                    <a:ln w="9525">
                      <a:noFill/>
                      <a:miter lim="800000"/>
                      <a:headEnd/>
                      <a:tailEnd/>
                    </a:ln>
                  </pic:spPr>
                </pic:pic>
              </a:graphicData>
            </a:graphic>
          </wp:anchor>
        </w:drawing>
      </w:r>
    </w:p>
    <w:p w:rsidR="00197906" w:rsidRDefault="00197906" w:rsidP="008E5243">
      <w:pPr>
        <w:spacing w:after="0"/>
        <w:jc w:val="both"/>
        <w:rPr>
          <w:rFonts w:ascii="Arial" w:hAnsi="Arial" w:cs="Arial"/>
          <w:b/>
        </w:rPr>
      </w:pPr>
    </w:p>
    <w:p w:rsidR="00197906" w:rsidRDefault="00197906" w:rsidP="008E5243">
      <w:pPr>
        <w:spacing w:after="0"/>
        <w:jc w:val="both"/>
        <w:rPr>
          <w:rFonts w:ascii="Arial" w:hAnsi="Arial" w:cs="Arial"/>
          <w:b/>
        </w:rPr>
      </w:pPr>
    </w:p>
    <w:p w:rsidR="00197906" w:rsidRDefault="00197906" w:rsidP="008E5243">
      <w:pPr>
        <w:spacing w:after="0"/>
        <w:jc w:val="both"/>
        <w:rPr>
          <w:rFonts w:ascii="Arial" w:hAnsi="Arial" w:cs="Arial"/>
          <w:b/>
        </w:rPr>
      </w:pPr>
    </w:p>
    <w:p w:rsidR="00EA1FB9" w:rsidRDefault="00EA1FB9" w:rsidP="008E5243">
      <w:pPr>
        <w:spacing w:after="0"/>
        <w:jc w:val="both"/>
        <w:rPr>
          <w:rFonts w:ascii="Arial" w:hAnsi="Arial" w:cs="Arial"/>
          <w:b/>
        </w:rPr>
      </w:pPr>
    </w:p>
    <w:p w:rsidR="00EA1FB9" w:rsidRDefault="00EA1FB9" w:rsidP="008E5243">
      <w:pPr>
        <w:spacing w:after="0"/>
        <w:jc w:val="both"/>
        <w:rPr>
          <w:rFonts w:ascii="Arial" w:hAnsi="Arial" w:cs="Arial"/>
          <w:b/>
        </w:rPr>
      </w:pPr>
    </w:p>
    <w:p w:rsidR="00197906" w:rsidRDefault="00197906" w:rsidP="008E5243">
      <w:pPr>
        <w:spacing w:after="0"/>
        <w:jc w:val="both"/>
        <w:rPr>
          <w:rFonts w:ascii="Arial" w:hAnsi="Arial" w:cs="Arial"/>
          <w:b/>
        </w:rPr>
      </w:pPr>
    </w:p>
    <w:p w:rsidR="00197906" w:rsidRDefault="00197906" w:rsidP="008E5243">
      <w:pPr>
        <w:spacing w:after="0"/>
        <w:jc w:val="both"/>
        <w:rPr>
          <w:rFonts w:ascii="Arial" w:hAnsi="Arial" w:cs="Arial"/>
          <w:b/>
        </w:rPr>
      </w:pPr>
    </w:p>
    <w:p w:rsidR="00197906" w:rsidRDefault="00197906" w:rsidP="008E5243">
      <w:pPr>
        <w:spacing w:after="0"/>
        <w:jc w:val="both"/>
        <w:rPr>
          <w:rFonts w:ascii="Arial" w:hAnsi="Arial" w:cs="Arial"/>
          <w:b/>
        </w:rPr>
      </w:pPr>
    </w:p>
    <w:p w:rsidR="00194F75" w:rsidRDefault="00194F75" w:rsidP="008E5243">
      <w:pPr>
        <w:spacing w:after="0"/>
        <w:jc w:val="both"/>
        <w:rPr>
          <w:rFonts w:ascii="Arial" w:hAnsi="Arial" w:cs="Arial"/>
          <w:b/>
        </w:rPr>
      </w:pPr>
    </w:p>
    <w:p w:rsidR="00753CC1" w:rsidRDefault="00753CC1" w:rsidP="008E5243">
      <w:pPr>
        <w:spacing w:after="0"/>
        <w:jc w:val="both"/>
        <w:rPr>
          <w:rFonts w:ascii="Arial" w:hAnsi="Arial" w:cs="Arial"/>
          <w:b/>
        </w:rPr>
      </w:pPr>
    </w:p>
    <w:p w:rsidR="00194F75" w:rsidRDefault="00194F75" w:rsidP="008E5243">
      <w:pPr>
        <w:spacing w:after="0"/>
        <w:jc w:val="both"/>
        <w:rPr>
          <w:rFonts w:ascii="Arial" w:hAnsi="Arial" w:cs="Arial"/>
          <w:b/>
        </w:rPr>
      </w:pPr>
    </w:p>
    <w:p w:rsidR="009815DE" w:rsidRDefault="009815DE" w:rsidP="008E5243">
      <w:pPr>
        <w:spacing w:after="0"/>
        <w:jc w:val="both"/>
        <w:rPr>
          <w:rFonts w:ascii="Arial" w:hAnsi="Arial" w:cs="Arial"/>
          <w:b/>
        </w:rPr>
      </w:pPr>
    </w:p>
    <w:p w:rsidR="00194F75" w:rsidRDefault="00194F75" w:rsidP="008E5243">
      <w:pPr>
        <w:spacing w:after="0"/>
        <w:jc w:val="both"/>
        <w:rPr>
          <w:rFonts w:ascii="Arial" w:hAnsi="Arial" w:cs="Arial"/>
          <w:b/>
        </w:rPr>
      </w:pPr>
    </w:p>
    <w:p w:rsidR="00194F75" w:rsidRDefault="00194F75" w:rsidP="008E5243">
      <w:pPr>
        <w:spacing w:after="0"/>
        <w:jc w:val="both"/>
        <w:rPr>
          <w:rFonts w:ascii="Arial" w:hAnsi="Arial" w:cs="Arial"/>
          <w:b/>
        </w:rPr>
      </w:pPr>
    </w:p>
    <w:p w:rsidR="00194F75" w:rsidRDefault="00194F75" w:rsidP="008E5243">
      <w:pPr>
        <w:spacing w:after="0"/>
        <w:jc w:val="both"/>
        <w:rPr>
          <w:rFonts w:ascii="Arial" w:hAnsi="Arial" w:cs="Arial"/>
          <w:b/>
        </w:rPr>
      </w:pPr>
    </w:p>
    <w:p w:rsidR="00194F75" w:rsidRDefault="00194F75" w:rsidP="008E5243">
      <w:pPr>
        <w:spacing w:after="0"/>
        <w:jc w:val="both"/>
        <w:rPr>
          <w:rFonts w:ascii="Arial" w:hAnsi="Arial" w:cs="Arial"/>
          <w:b/>
        </w:rPr>
      </w:pPr>
    </w:p>
    <w:p w:rsidR="00194F75" w:rsidRDefault="00194F75" w:rsidP="008E5243">
      <w:pPr>
        <w:spacing w:after="0"/>
        <w:jc w:val="both"/>
        <w:rPr>
          <w:rFonts w:ascii="Arial" w:hAnsi="Arial" w:cs="Arial"/>
          <w:b/>
        </w:rPr>
      </w:pPr>
    </w:p>
    <w:p w:rsidR="00194F75" w:rsidRDefault="00194F75" w:rsidP="008E5243">
      <w:pPr>
        <w:spacing w:after="0"/>
        <w:jc w:val="both"/>
        <w:rPr>
          <w:rFonts w:ascii="Arial" w:hAnsi="Arial" w:cs="Arial"/>
          <w:b/>
        </w:rPr>
      </w:pPr>
    </w:p>
    <w:p w:rsidR="00753CC1" w:rsidRDefault="00A961E9" w:rsidP="00753CC1">
      <w:pPr>
        <w:spacing w:after="0"/>
        <w:jc w:val="both"/>
        <w:rPr>
          <w:rFonts w:ascii="Arial" w:hAnsi="Arial" w:cs="Arial"/>
          <w:b/>
        </w:rPr>
      </w:pPr>
      <w:r>
        <w:rPr>
          <w:rFonts w:ascii="Arial" w:hAnsi="Arial" w:cs="Arial"/>
          <w:noProof/>
          <w:lang w:eastAsia="es-MX"/>
        </w:rPr>
        <w:lastRenderedPageBreak/>
        <w:drawing>
          <wp:anchor distT="0" distB="0" distL="114300" distR="114300" simplePos="0" relativeHeight="251922432" behindDoc="0" locked="0" layoutInCell="1" allowOverlap="1">
            <wp:simplePos x="0" y="0"/>
            <wp:positionH relativeFrom="margin">
              <wp:posOffset>325588</wp:posOffset>
            </wp:positionH>
            <wp:positionV relativeFrom="margin">
              <wp:posOffset>-45685</wp:posOffset>
            </wp:positionV>
            <wp:extent cx="784818" cy="1014884"/>
            <wp:effectExtent l="19050" t="0" r="0" b="0"/>
            <wp:wrapNone/>
            <wp:docPr id="63" name="Imagen 63"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4818" cy="1014884"/>
                    </a:xfrm>
                    <a:prstGeom prst="rect">
                      <a:avLst/>
                    </a:prstGeom>
                    <a:noFill/>
                    <a:ln>
                      <a:noFill/>
                    </a:ln>
                  </pic:spPr>
                </pic:pic>
              </a:graphicData>
            </a:graphic>
          </wp:anchor>
        </w:drawing>
      </w:r>
      <w:r w:rsidR="00091BCA" w:rsidRPr="00091BCA">
        <w:rPr>
          <w:rFonts w:ascii="Arial" w:hAnsi="Arial" w:cs="Arial"/>
          <w:noProof/>
          <w:lang w:eastAsia="es-MX"/>
        </w:rPr>
        <w:pict>
          <v:rect id="23 Rectángulo" o:spid="_x0000_s1124" style="position:absolute;left:0;text-align:left;margin-left:2.85pt;margin-top:-53.1pt;width:474.05pt;height:63.6pt;z-index:251662334;visibility:visible;mso-position-horizontal-relative:text;mso-position-vertical-relative:text;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MvnwIAAJEFAAAOAAAAZHJzL2Uyb0RvYy54bWysVF9P2zAQf5+072D5fSQNLbCKFFUgpkkI&#10;EDDx7Dp2E8nxebbbtPs2+yz7YpztJGUM7WFaH9yz73e/+5O7O7/YtYpshXUN6JJOjnJKhOZQNXpd&#10;0m9P15/OKHGe6Yop0KKke+HoxeLjh/POzEUBNahKWIIk2s07U9LaezPPMsdr0TJ3BEZoVEqwLfN4&#10;teussqxD9lZlRZ6fZB3Yyljgwjl8vUpKuoj8Ugru76R0whNVUozNx9PGcxXObHHO5mvLTN3wPgz2&#10;D1G0rNHodKS6Yp6RjW3+oGobbsGB9Ecc2gykbLiIOWA2k/xNNo81MyLmgsVxZiyT+3+0/HZ7b0lT&#10;lbQ4pkSzFr9RcUwesHC/fur1RkEoUWfcHJGP5t72N4diyHcnbRv+MROyi2Xdj2UVO084Pp7kRT49&#10;nlHCUXeWn86KIpBmB2tjnf8ioCVBKKlF77GabHvjfIIOkODMgWqq60apeAmtIi6VJVuGH3m1nvTk&#10;v6GUDlgNwSoRhpcsJJZSiZLfKxFwSj8IiVXB4IsYSOzHgxPGudB+klQ1q0TyPcvxN3gfwoqJRsLA&#10;LNH/yN0TDMhEMnCnKHt8MBWxnUfj/G+BJePRInoG7UfjttFg3yNQmFXvOeGHIqXShCr53WqHkCCu&#10;oNpj+1hIc+UMv27wC94w5++ZxUHCkcPl4O/wkAq6kkIvUVKD/fHee8Bjf6OWkg4Hs6Tu+4ZZQYn6&#10;qrHzP0+m0zDJ8TKdnRZ4sa81q9cavWkvAdtigmvI8CgGvFeDKC20z7hDlsErqpjm6Bv7aBAvfVoX&#10;uIO4WC4jCGfXMH+jHw0P1KG8oT+fds/Mmr6JPbb/LQwjzOZvejlhg6WG5caDbGKjH6raFx7nPnZQ&#10;v6PCYnl9j6jDJl28AAAA//8DAFBLAwQUAAYACAAAACEAQ7HTmN8AAAAJAQAADwAAAGRycy9kb3du&#10;cmV2LnhtbEyPwU7DMBBE70j8g7VIXFBrJ6gFQpwKVUKCE6RQztt4SQKxHcVuEvh6lhMcV/s08ybf&#10;zLYTIw2h9U5DslQgyFXetK7W8Ppyv7gGESI6g513pOGLAmyK05McM+MnV9K4i7XgEBcy1NDE2GdS&#10;hqohi2Hpe3L8e/eDxcjnUEsz4MThtpOpUmtpsXXc0GBP24aqz93Rangqo8GHx4/nqfx+w7G/2G/3&#10;PtH6/Gy+uwURaY5/MPzqszoU7HTwR2eC6DSsrhjUsEjUOgXBwM3qkrccNKSJAlnk8v+C4gcAAP//&#10;AwBQSwECLQAUAAYACAAAACEAtoM4kv4AAADhAQAAEwAAAAAAAAAAAAAAAAAAAAAAW0NvbnRlbnRf&#10;VHlwZXNdLnhtbFBLAQItABQABgAIAAAAIQA4/SH/1gAAAJQBAAALAAAAAAAAAAAAAAAAAC8BAABf&#10;cmVscy8ucmVsc1BLAQItABQABgAIAAAAIQBMYNMvnwIAAJEFAAAOAAAAAAAAAAAAAAAAAC4CAABk&#10;cnMvZTJvRG9jLnhtbFBLAQItABQABgAIAAAAIQBDsdOY3wAAAAkBAAAPAAAAAAAAAAAAAAAAAPkE&#10;AABkcnMvZG93bnJldi54bWxQSwUGAAAAAAQABADzAAAABQYAAAAA&#10;" fillcolor="white [3212]" stroked="f" strokeweight="2pt">
            <v:textbox>
              <w:txbxContent>
                <w:p w:rsidR="00263F9E" w:rsidRPr="00AE1E2C" w:rsidRDefault="00263F9E" w:rsidP="00AE1E2C">
                  <w:pPr>
                    <w:ind w:left="142"/>
                    <w:rPr>
                      <w:rFonts w:ascii="Lato" w:hAnsi="Lato" w:cs="Lato"/>
                      <w:b/>
                      <w:color w:val="000000" w:themeColor="text1"/>
                    </w:rPr>
                  </w:pPr>
                  <w:r>
                    <w:rPr>
                      <w:rFonts w:ascii="Lato" w:hAnsi="Lato" w:cs="Lato"/>
                      <w:b/>
                      <w:color w:val="000000" w:themeColor="text1"/>
                    </w:rPr>
                    <w:t xml:space="preserve">VII. </w:t>
                  </w:r>
                  <w:r w:rsidRPr="00AE1E2C">
                    <w:rPr>
                      <w:rFonts w:ascii="Lato" w:hAnsi="Lato" w:cs="Lato"/>
                      <w:b/>
                      <w:color w:val="000000" w:themeColor="text1"/>
                    </w:rPr>
                    <w:t xml:space="preserve"> Descripción de Puestos</w:t>
                  </w:r>
                </w:p>
              </w:txbxContent>
            </v:textbox>
          </v:rect>
        </w:pict>
      </w:r>
      <w:r w:rsidR="009C2DFA">
        <w:rPr>
          <w:noProof/>
          <w:lang w:eastAsia="es-MX"/>
        </w:rPr>
        <w:drawing>
          <wp:anchor distT="0" distB="0" distL="114300" distR="114300" simplePos="0" relativeHeight="252381184" behindDoc="0" locked="0" layoutInCell="1" allowOverlap="1">
            <wp:simplePos x="0" y="0"/>
            <wp:positionH relativeFrom="column">
              <wp:posOffset>4556760</wp:posOffset>
            </wp:positionH>
            <wp:positionV relativeFrom="paragraph">
              <wp:posOffset>90805</wp:posOffset>
            </wp:positionV>
            <wp:extent cx="803275" cy="923925"/>
            <wp:effectExtent l="0" t="0" r="0" b="0"/>
            <wp:wrapNone/>
            <wp:docPr id="27"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cstate="print"/>
                    <a:srcRect/>
                    <a:stretch>
                      <a:fillRect/>
                    </a:stretch>
                  </pic:blipFill>
                  <pic:spPr bwMode="auto">
                    <a:xfrm>
                      <a:off x="0" y="0"/>
                      <a:ext cx="803275" cy="923925"/>
                    </a:xfrm>
                    <a:prstGeom prst="rect">
                      <a:avLst/>
                    </a:prstGeom>
                    <a:noFill/>
                    <a:ln w="9525">
                      <a:noFill/>
                      <a:miter lim="800000"/>
                      <a:headEnd/>
                      <a:tailEnd/>
                    </a:ln>
                  </pic:spPr>
                </pic:pic>
              </a:graphicData>
            </a:graphic>
          </wp:anchor>
        </w:drawing>
      </w:r>
    </w:p>
    <w:p w:rsidR="00753CC1" w:rsidRPr="005837A9" w:rsidRDefault="00753CC1" w:rsidP="00753CC1">
      <w:pPr>
        <w:pStyle w:val="Prrafodelista"/>
        <w:ind w:left="0"/>
        <w:jc w:val="center"/>
        <w:rPr>
          <w:rFonts w:ascii="Lato" w:hAnsi="Lato" w:cs="Lato"/>
        </w:rPr>
      </w:pPr>
      <w:r w:rsidRPr="005837A9">
        <w:rPr>
          <w:rFonts w:ascii="Lato" w:hAnsi="Lato" w:cs="Lato"/>
        </w:rPr>
        <w:t>Poder Judicial del Estado de Baja California</w:t>
      </w:r>
    </w:p>
    <w:p w:rsidR="00753CC1" w:rsidRPr="005837A9" w:rsidRDefault="00753CC1" w:rsidP="00753CC1">
      <w:pPr>
        <w:pStyle w:val="Prrafodelista"/>
        <w:ind w:left="0"/>
        <w:jc w:val="center"/>
        <w:rPr>
          <w:rFonts w:ascii="Lato" w:hAnsi="Lato" w:cs="Lato"/>
        </w:rPr>
      </w:pPr>
      <w:r w:rsidRPr="005837A9">
        <w:rPr>
          <w:rFonts w:ascii="Lato" w:hAnsi="Lato" w:cs="Lato"/>
        </w:rPr>
        <w:t>Consejo de la Judicatura</w:t>
      </w:r>
      <w:r>
        <w:rPr>
          <w:noProof/>
          <w:lang w:eastAsia="es-MX"/>
        </w:rPr>
        <w:drawing>
          <wp:anchor distT="0" distB="0" distL="114300" distR="114300" simplePos="0" relativeHeight="252379136"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22" name="Imagen 147"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ello Aguila"/>
                    <pic:cNvPicPr>
                      <a:picLocks noChangeAspect="1" noChangeArrowheads="1"/>
                    </pic:cNvPicPr>
                  </pic:nvPicPr>
                  <pic:blipFill>
                    <a:blip r:embed="rId20"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378112"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21" name="Imagen 146"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Sello Aguila"/>
                    <pic:cNvPicPr>
                      <a:picLocks noChangeAspect="1" noChangeArrowheads="1"/>
                    </pic:cNvPicPr>
                  </pic:nvPicPr>
                  <pic:blipFill>
                    <a:blip r:embed="rId20"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377088"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20"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20"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753CC1" w:rsidRPr="005837A9" w:rsidRDefault="00753CC1" w:rsidP="00753CC1">
      <w:pPr>
        <w:pStyle w:val="Prrafodelista"/>
        <w:ind w:left="0"/>
        <w:jc w:val="center"/>
        <w:rPr>
          <w:rFonts w:ascii="Lato" w:hAnsi="Lato" w:cs="Lato"/>
        </w:rPr>
      </w:pPr>
      <w:r w:rsidRPr="005837A9">
        <w:rPr>
          <w:rFonts w:ascii="Lato" w:hAnsi="Lato" w:cs="Lato"/>
        </w:rPr>
        <w:t>Unidad de Planeación y Desarrollo</w:t>
      </w:r>
      <w:r>
        <w:rPr>
          <w:noProof/>
          <w:lang w:eastAsia="es-MX"/>
        </w:rPr>
        <w:drawing>
          <wp:anchor distT="0" distB="0" distL="114300" distR="114300" simplePos="0" relativeHeight="252380160"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18" name="Imagen 148"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ello Aguila"/>
                    <pic:cNvPicPr>
                      <a:picLocks noChangeAspect="1" noChangeArrowheads="1"/>
                    </pic:cNvPicPr>
                  </pic:nvPicPr>
                  <pic:blipFill>
                    <a:blip r:embed="rId20"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753CC1" w:rsidRPr="005837A9" w:rsidRDefault="00753CC1" w:rsidP="00753CC1">
      <w:pPr>
        <w:pStyle w:val="Prrafodelista"/>
        <w:ind w:left="0"/>
        <w:jc w:val="center"/>
        <w:rPr>
          <w:rFonts w:ascii="Lato" w:hAnsi="Lato" w:cs="Lato"/>
        </w:rPr>
      </w:pPr>
      <w:r w:rsidRPr="005837A9">
        <w:rPr>
          <w:rFonts w:ascii="Lato" w:hAnsi="Lato" w:cs="Lato"/>
        </w:rPr>
        <w:t>Cédula de Descripción del Puesto Específico</w:t>
      </w:r>
    </w:p>
    <w:p w:rsidR="00753CC1" w:rsidRPr="00A04473" w:rsidRDefault="00753CC1" w:rsidP="00753CC1">
      <w:pPr>
        <w:pStyle w:val="Prrafodelista"/>
        <w:ind w:left="1905"/>
        <w:jc w:val="center"/>
        <w:rPr>
          <w:sz w:val="14"/>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926"/>
        <w:gridCol w:w="286"/>
        <w:gridCol w:w="163"/>
        <w:gridCol w:w="142"/>
        <w:gridCol w:w="518"/>
        <w:gridCol w:w="1755"/>
        <w:gridCol w:w="567"/>
        <w:gridCol w:w="1908"/>
        <w:gridCol w:w="781"/>
        <w:gridCol w:w="437"/>
        <w:gridCol w:w="571"/>
      </w:tblGrid>
      <w:tr w:rsidR="00753CC1" w:rsidRPr="00FF7EEC" w:rsidTr="00C1252E">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753CC1" w:rsidRPr="005837A9" w:rsidRDefault="00753CC1" w:rsidP="00D41027">
            <w:pPr>
              <w:pStyle w:val="Prrafodelista"/>
              <w:numPr>
                <w:ilvl w:val="0"/>
                <w:numId w:val="10"/>
              </w:numPr>
              <w:spacing w:after="0" w:line="240" w:lineRule="auto"/>
              <w:rPr>
                <w:rFonts w:ascii="Lato" w:eastAsia="Times New Roman" w:hAnsi="Lato" w:cs="Lato"/>
                <w:b/>
                <w:bCs/>
                <w:color w:val="3F1E03"/>
              </w:rPr>
            </w:pPr>
            <w:r w:rsidRPr="005837A9">
              <w:rPr>
                <w:rFonts w:ascii="Lato" w:eastAsia="Times New Roman" w:hAnsi="Lato" w:cs="Lato"/>
                <w:b/>
                <w:bCs/>
                <w:color w:val="3F1E03"/>
              </w:rPr>
              <w:t>Identificación del Puesto</w:t>
            </w:r>
          </w:p>
        </w:tc>
      </w:tr>
      <w:tr w:rsidR="00753CC1" w:rsidRPr="00FF7EEC" w:rsidTr="000C55B5">
        <w:tc>
          <w:tcPr>
            <w:tcW w:w="2212" w:type="dxa"/>
            <w:gridSpan w:val="2"/>
            <w:tcBorders>
              <w:top w:val="single" w:sz="18" w:space="0" w:color="642F04"/>
              <w:left w:val="single" w:sz="8" w:space="0" w:color="642F04"/>
              <w:bottom w:val="nil"/>
              <w:right w:val="single" w:sz="8" w:space="0" w:color="642F04"/>
            </w:tcBorders>
            <w:shd w:val="clear" w:color="auto" w:fill="auto"/>
            <w:vAlign w:val="center"/>
          </w:tcPr>
          <w:p w:rsidR="00753CC1" w:rsidRPr="005837A9" w:rsidRDefault="00753CC1" w:rsidP="00C1252E">
            <w:pPr>
              <w:pStyle w:val="Prrafodelista"/>
              <w:spacing w:after="0" w:line="240" w:lineRule="auto"/>
              <w:ind w:left="0"/>
              <w:rPr>
                <w:rFonts w:ascii="Lato" w:eastAsia="Times New Roman" w:hAnsi="Lato" w:cs="Lato"/>
              </w:rPr>
            </w:pPr>
            <w:r w:rsidRPr="005837A9">
              <w:rPr>
                <w:rFonts w:ascii="Lato" w:eastAsia="Times New Roman" w:hAnsi="Lato" w:cs="Lato"/>
                <w:b/>
                <w:bCs/>
              </w:rPr>
              <w:t>Nombre del Puesto:</w:t>
            </w:r>
          </w:p>
        </w:tc>
        <w:tc>
          <w:tcPr>
            <w:tcW w:w="6842" w:type="dxa"/>
            <w:gridSpan w:val="9"/>
            <w:tcBorders>
              <w:top w:val="single" w:sz="18" w:space="0" w:color="642F04"/>
              <w:left w:val="single" w:sz="8" w:space="0" w:color="642F04"/>
              <w:bottom w:val="nil"/>
              <w:right w:val="single" w:sz="8" w:space="0" w:color="642F04"/>
            </w:tcBorders>
            <w:shd w:val="clear" w:color="auto" w:fill="auto"/>
            <w:vAlign w:val="center"/>
          </w:tcPr>
          <w:p w:rsidR="00753CC1" w:rsidRPr="00FF7EEC" w:rsidRDefault="00753CC1" w:rsidP="00C1252E">
            <w:pPr>
              <w:pStyle w:val="Prrafodelista"/>
              <w:spacing w:after="0" w:line="240" w:lineRule="auto"/>
              <w:ind w:left="0"/>
              <w:jc w:val="both"/>
              <w:rPr>
                <w:rFonts w:ascii="Lato" w:hAnsi="Lato" w:cs="Lato"/>
              </w:rPr>
            </w:pPr>
            <w:r>
              <w:rPr>
                <w:rFonts w:ascii="Lato" w:hAnsi="Lato" w:cs="Lato"/>
              </w:rPr>
              <w:t>Jefe del Departamento de Programación y Presupuesto</w:t>
            </w:r>
          </w:p>
        </w:tc>
      </w:tr>
      <w:tr w:rsidR="00753CC1" w:rsidRPr="00FF7EEC" w:rsidTr="000C55B5">
        <w:tc>
          <w:tcPr>
            <w:tcW w:w="1926" w:type="dxa"/>
            <w:tcBorders>
              <w:top w:val="nil"/>
              <w:left w:val="single" w:sz="8" w:space="0" w:color="642F04"/>
              <w:bottom w:val="nil"/>
              <w:right w:val="single" w:sz="8" w:space="0" w:color="642F04"/>
            </w:tcBorders>
            <w:shd w:val="clear" w:color="auto" w:fill="auto"/>
            <w:vAlign w:val="center"/>
          </w:tcPr>
          <w:p w:rsidR="00753CC1" w:rsidRPr="005837A9" w:rsidRDefault="00753CC1" w:rsidP="00C1252E">
            <w:pPr>
              <w:pStyle w:val="Prrafodelista"/>
              <w:spacing w:after="0" w:line="240" w:lineRule="auto"/>
              <w:ind w:left="0"/>
              <w:rPr>
                <w:rFonts w:ascii="Lato" w:eastAsia="Times New Roman" w:hAnsi="Lato" w:cs="Lato"/>
              </w:rPr>
            </w:pPr>
            <w:r w:rsidRPr="005837A9">
              <w:rPr>
                <w:rFonts w:ascii="Lato" w:eastAsia="Times New Roman" w:hAnsi="Lato" w:cs="Lato"/>
                <w:b/>
                <w:bCs/>
              </w:rPr>
              <w:t>Nivel de Gestión:</w:t>
            </w:r>
          </w:p>
        </w:tc>
        <w:tc>
          <w:tcPr>
            <w:tcW w:w="449" w:type="dxa"/>
            <w:gridSpan w:val="2"/>
            <w:tcBorders>
              <w:top w:val="nil"/>
              <w:left w:val="single" w:sz="8" w:space="0" w:color="642F04"/>
              <w:bottom w:val="nil"/>
              <w:right w:val="single" w:sz="8" w:space="0" w:color="642F04"/>
            </w:tcBorders>
            <w:shd w:val="clear" w:color="auto" w:fill="auto"/>
            <w:vAlign w:val="center"/>
          </w:tcPr>
          <w:p w:rsidR="00753CC1" w:rsidRPr="005837A9" w:rsidRDefault="00753CC1" w:rsidP="00C1252E">
            <w:pPr>
              <w:pStyle w:val="Prrafodelista"/>
              <w:spacing w:after="0" w:line="240" w:lineRule="auto"/>
              <w:ind w:left="0"/>
              <w:rPr>
                <w:rFonts w:ascii="Lato" w:eastAsia="Times New Roman" w:hAnsi="Lato" w:cs="Lato"/>
                <w:bCs/>
              </w:rPr>
            </w:pPr>
            <w:r>
              <w:rPr>
                <w:rFonts w:ascii="Lato" w:eastAsia="Times New Roman" w:hAnsi="Lato" w:cs="Lato"/>
                <w:bCs/>
              </w:rPr>
              <w:t>02</w:t>
            </w:r>
          </w:p>
        </w:tc>
        <w:tc>
          <w:tcPr>
            <w:tcW w:w="2415" w:type="dxa"/>
            <w:gridSpan w:val="3"/>
            <w:tcBorders>
              <w:top w:val="nil"/>
              <w:left w:val="single" w:sz="8" w:space="0" w:color="642F04"/>
              <w:bottom w:val="nil"/>
              <w:right w:val="single" w:sz="8" w:space="0" w:color="642F04"/>
            </w:tcBorders>
            <w:shd w:val="clear" w:color="auto" w:fill="auto"/>
            <w:vAlign w:val="center"/>
          </w:tcPr>
          <w:p w:rsidR="00753CC1" w:rsidRPr="005837A9" w:rsidRDefault="00753CC1" w:rsidP="00C1252E">
            <w:pPr>
              <w:pStyle w:val="Prrafodelista"/>
              <w:spacing w:after="0" w:line="240" w:lineRule="auto"/>
              <w:ind w:left="0"/>
              <w:rPr>
                <w:rFonts w:ascii="Lato" w:eastAsia="Times New Roman" w:hAnsi="Lato" w:cs="Lato"/>
                <w:b/>
                <w:bCs/>
              </w:rPr>
            </w:pPr>
            <w:r w:rsidRPr="005837A9">
              <w:rPr>
                <w:rFonts w:ascii="Lato" w:eastAsia="Times New Roman" w:hAnsi="Lato" w:cs="Lato"/>
                <w:b/>
                <w:bCs/>
              </w:rPr>
              <w:t>Ocupantes por Área:</w:t>
            </w:r>
          </w:p>
        </w:tc>
        <w:tc>
          <w:tcPr>
            <w:tcW w:w="567" w:type="dxa"/>
            <w:tcBorders>
              <w:top w:val="nil"/>
              <w:left w:val="single" w:sz="8" w:space="0" w:color="642F04"/>
              <w:bottom w:val="nil"/>
              <w:right w:val="single" w:sz="8" w:space="0" w:color="642F04"/>
            </w:tcBorders>
            <w:shd w:val="clear" w:color="auto" w:fill="auto"/>
            <w:vAlign w:val="center"/>
          </w:tcPr>
          <w:p w:rsidR="00753CC1" w:rsidRPr="005837A9" w:rsidRDefault="00753CC1" w:rsidP="00C1252E">
            <w:pPr>
              <w:pStyle w:val="Prrafodelista"/>
              <w:spacing w:after="0" w:line="240" w:lineRule="auto"/>
              <w:ind w:left="0"/>
              <w:rPr>
                <w:rFonts w:ascii="Lato" w:eastAsia="Times New Roman" w:hAnsi="Lato" w:cs="Lato"/>
                <w:bCs/>
              </w:rPr>
            </w:pPr>
            <w:r>
              <w:rPr>
                <w:rFonts w:ascii="Lato" w:eastAsia="Times New Roman" w:hAnsi="Lato" w:cs="Lato"/>
                <w:bCs/>
              </w:rPr>
              <w:t>01</w:t>
            </w:r>
          </w:p>
        </w:tc>
        <w:tc>
          <w:tcPr>
            <w:tcW w:w="2689" w:type="dxa"/>
            <w:gridSpan w:val="2"/>
            <w:tcBorders>
              <w:top w:val="nil"/>
              <w:left w:val="single" w:sz="8" w:space="0" w:color="642F04"/>
              <w:bottom w:val="nil"/>
              <w:right w:val="single" w:sz="8" w:space="0" w:color="642F04"/>
            </w:tcBorders>
            <w:shd w:val="clear" w:color="auto" w:fill="auto"/>
            <w:vAlign w:val="center"/>
          </w:tcPr>
          <w:p w:rsidR="00753CC1" w:rsidRPr="005837A9" w:rsidRDefault="00753CC1" w:rsidP="00C1252E">
            <w:pPr>
              <w:pStyle w:val="Prrafodelista"/>
              <w:spacing w:after="0" w:line="240" w:lineRule="auto"/>
              <w:ind w:left="0"/>
              <w:rPr>
                <w:rFonts w:ascii="Lato" w:eastAsia="Times New Roman" w:hAnsi="Lato" w:cs="Lato"/>
                <w:b/>
                <w:bCs/>
              </w:rPr>
            </w:pPr>
            <w:r w:rsidRPr="005837A9">
              <w:rPr>
                <w:rFonts w:ascii="Lato" w:eastAsia="Times New Roman" w:hAnsi="Lato" w:cs="Lato"/>
                <w:b/>
                <w:bCs/>
              </w:rPr>
              <w:t>Ámbito de Competencia:</w:t>
            </w:r>
          </w:p>
        </w:tc>
        <w:tc>
          <w:tcPr>
            <w:tcW w:w="1008" w:type="dxa"/>
            <w:gridSpan w:val="2"/>
            <w:tcBorders>
              <w:top w:val="nil"/>
              <w:left w:val="single" w:sz="8" w:space="0" w:color="642F04"/>
              <w:bottom w:val="nil"/>
              <w:right w:val="single" w:sz="8" w:space="0" w:color="642F04"/>
            </w:tcBorders>
            <w:shd w:val="clear" w:color="auto" w:fill="auto"/>
            <w:vAlign w:val="center"/>
          </w:tcPr>
          <w:p w:rsidR="00753CC1" w:rsidRPr="00FF7EEC" w:rsidRDefault="00753CC1" w:rsidP="00C1252E">
            <w:pPr>
              <w:pStyle w:val="Prrafodelista"/>
              <w:spacing w:after="0" w:line="240" w:lineRule="auto"/>
              <w:ind w:left="0"/>
              <w:rPr>
                <w:rFonts w:ascii="Lato" w:hAnsi="Lato" w:cs="Lato"/>
              </w:rPr>
            </w:pPr>
            <w:r>
              <w:rPr>
                <w:rFonts w:ascii="Lato" w:hAnsi="Lato" w:cs="Lato"/>
              </w:rPr>
              <w:t>Estatal</w:t>
            </w:r>
          </w:p>
        </w:tc>
      </w:tr>
      <w:tr w:rsidR="00753CC1" w:rsidRPr="00FF7EEC" w:rsidTr="000C55B5">
        <w:tc>
          <w:tcPr>
            <w:tcW w:w="2517" w:type="dxa"/>
            <w:gridSpan w:val="4"/>
            <w:tcBorders>
              <w:top w:val="nil"/>
              <w:left w:val="single" w:sz="8" w:space="0" w:color="642F04"/>
              <w:bottom w:val="nil"/>
              <w:right w:val="single" w:sz="8" w:space="0" w:color="642F04"/>
            </w:tcBorders>
            <w:shd w:val="clear" w:color="auto" w:fill="auto"/>
            <w:vAlign w:val="center"/>
          </w:tcPr>
          <w:p w:rsidR="00753CC1" w:rsidRPr="005837A9" w:rsidRDefault="00753CC1" w:rsidP="00C1252E">
            <w:pPr>
              <w:pStyle w:val="Prrafodelista"/>
              <w:spacing w:after="0" w:line="240" w:lineRule="auto"/>
              <w:ind w:left="0"/>
              <w:rPr>
                <w:rFonts w:ascii="Lato" w:eastAsia="Times New Roman" w:hAnsi="Lato" w:cs="Lato"/>
                <w:b/>
              </w:rPr>
            </w:pPr>
            <w:r w:rsidRPr="005837A9">
              <w:rPr>
                <w:rFonts w:ascii="Lato" w:eastAsia="Times New Roman" w:hAnsi="Lato" w:cs="Lato"/>
                <w:b/>
                <w:bCs/>
              </w:rPr>
              <w:t>Departamento o Área:</w:t>
            </w:r>
          </w:p>
        </w:tc>
        <w:tc>
          <w:tcPr>
            <w:tcW w:w="6537" w:type="dxa"/>
            <w:gridSpan w:val="7"/>
            <w:tcBorders>
              <w:top w:val="nil"/>
              <w:left w:val="single" w:sz="8" w:space="0" w:color="642F04"/>
              <w:bottom w:val="nil"/>
              <w:right w:val="single" w:sz="8" w:space="0" w:color="642F04"/>
            </w:tcBorders>
            <w:shd w:val="clear" w:color="auto" w:fill="auto"/>
            <w:vAlign w:val="center"/>
          </w:tcPr>
          <w:p w:rsidR="00753CC1" w:rsidRPr="00FF7EEC" w:rsidRDefault="00753CC1" w:rsidP="00C1252E">
            <w:pPr>
              <w:pStyle w:val="Prrafodelista"/>
              <w:spacing w:after="0" w:line="240" w:lineRule="auto"/>
              <w:ind w:left="0"/>
              <w:jc w:val="both"/>
              <w:rPr>
                <w:rFonts w:ascii="Lato" w:hAnsi="Lato" w:cs="Lato"/>
              </w:rPr>
            </w:pPr>
            <w:r>
              <w:rPr>
                <w:rFonts w:ascii="Lato" w:hAnsi="Lato" w:cs="Lato"/>
              </w:rPr>
              <w:t>Departamento de Programación y Presupuesto</w:t>
            </w:r>
          </w:p>
        </w:tc>
      </w:tr>
      <w:tr w:rsidR="00753CC1" w:rsidRPr="00FF7EEC" w:rsidTr="00A42920">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753CC1" w:rsidRPr="005837A9" w:rsidRDefault="00753CC1" w:rsidP="00D41027">
            <w:pPr>
              <w:pStyle w:val="Prrafodelista"/>
              <w:numPr>
                <w:ilvl w:val="0"/>
                <w:numId w:val="10"/>
              </w:numPr>
              <w:spacing w:after="0" w:line="240" w:lineRule="auto"/>
              <w:rPr>
                <w:rFonts w:ascii="Lato" w:eastAsia="Times New Roman" w:hAnsi="Lato" w:cs="Lato"/>
                <w:b/>
                <w:bCs/>
                <w:color w:val="3F1E03"/>
              </w:rPr>
            </w:pPr>
            <w:r w:rsidRPr="005837A9">
              <w:rPr>
                <w:rFonts w:ascii="Lato" w:eastAsia="Times New Roman" w:hAnsi="Lato" w:cs="Lato"/>
                <w:b/>
                <w:bCs/>
                <w:color w:val="3F1E03"/>
              </w:rPr>
              <w:t>Tramo de Control</w:t>
            </w:r>
          </w:p>
        </w:tc>
      </w:tr>
      <w:tr w:rsidR="00753CC1" w:rsidRPr="00FF7EEC" w:rsidTr="00A42920">
        <w:trPr>
          <w:trHeight w:val="764"/>
        </w:trPr>
        <w:tc>
          <w:tcPr>
            <w:tcW w:w="3035" w:type="dxa"/>
            <w:gridSpan w:val="5"/>
            <w:tcBorders>
              <w:top w:val="single" w:sz="18" w:space="0" w:color="642F04"/>
              <w:left w:val="single" w:sz="8" w:space="0" w:color="642F04"/>
              <w:bottom w:val="single" w:sz="8" w:space="0" w:color="984806" w:themeColor="accent6" w:themeShade="80"/>
              <w:right w:val="single" w:sz="8" w:space="0" w:color="642F04"/>
            </w:tcBorders>
            <w:shd w:val="clear" w:color="auto" w:fill="auto"/>
            <w:vAlign w:val="center"/>
          </w:tcPr>
          <w:p w:rsidR="00753CC1" w:rsidRPr="005837A9" w:rsidRDefault="00753CC1" w:rsidP="00C1252E">
            <w:pPr>
              <w:pStyle w:val="Prrafodelista"/>
              <w:spacing w:after="0" w:line="240" w:lineRule="auto"/>
              <w:ind w:left="0"/>
              <w:rPr>
                <w:rFonts w:ascii="Lato" w:eastAsia="Times New Roman" w:hAnsi="Lato" w:cs="Lato"/>
              </w:rPr>
            </w:pPr>
            <w:r w:rsidRPr="005837A9">
              <w:rPr>
                <w:rFonts w:ascii="Lato" w:eastAsia="Times New Roman" w:hAnsi="Lato" w:cs="Lato"/>
                <w:b/>
                <w:bCs/>
              </w:rPr>
              <w:t>Reporta de Manera Directa:</w:t>
            </w:r>
          </w:p>
        </w:tc>
        <w:tc>
          <w:tcPr>
            <w:tcW w:w="6019" w:type="dxa"/>
            <w:gridSpan w:val="6"/>
            <w:tcBorders>
              <w:top w:val="single" w:sz="18" w:space="0" w:color="642F04"/>
              <w:left w:val="single" w:sz="8" w:space="0" w:color="642F04"/>
              <w:bottom w:val="single" w:sz="8" w:space="0" w:color="984806" w:themeColor="accent6" w:themeShade="80"/>
              <w:right w:val="single" w:sz="8" w:space="0" w:color="642F04"/>
            </w:tcBorders>
            <w:shd w:val="clear" w:color="auto" w:fill="auto"/>
            <w:vAlign w:val="center"/>
          </w:tcPr>
          <w:p w:rsidR="00753CC1" w:rsidRPr="00FF7EEC" w:rsidRDefault="00753CC1" w:rsidP="00753CC1">
            <w:pPr>
              <w:pStyle w:val="Prrafodelista"/>
              <w:spacing w:after="0" w:line="240" w:lineRule="auto"/>
              <w:ind w:left="0"/>
              <w:jc w:val="both"/>
              <w:rPr>
                <w:rFonts w:ascii="Lato" w:hAnsi="Lato" w:cs="Lato"/>
              </w:rPr>
            </w:pPr>
            <w:r>
              <w:rPr>
                <w:rFonts w:ascii="Lato" w:hAnsi="Lato" w:cs="Lato"/>
              </w:rPr>
              <w:t>Presidente de la Comisión de Administración y al Pleno del Consejo de la Judicatura del Estado</w:t>
            </w:r>
          </w:p>
        </w:tc>
      </w:tr>
      <w:tr w:rsidR="00753CC1" w:rsidRPr="00FF7EEC" w:rsidTr="00A42920">
        <w:trPr>
          <w:trHeight w:val="697"/>
        </w:trPr>
        <w:tc>
          <w:tcPr>
            <w:tcW w:w="3035" w:type="dxa"/>
            <w:gridSpan w:val="5"/>
            <w:tcBorders>
              <w:top w:val="single" w:sz="8" w:space="0" w:color="984806" w:themeColor="accent6" w:themeShade="80"/>
              <w:left w:val="single" w:sz="8" w:space="0" w:color="642F04"/>
              <w:bottom w:val="nil"/>
              <w:right w:val="single" w:sz="8" w:space="0" w:color="642F04"/>
            </w:tcBorders>
            <w:shd w:val="clear" w:color="auto" w:fill="auto"/>
          </w:tcPr>
          <w:p w:rsidR="00753CC1" w:rsidRPr="005837A9" w:rsidRDefault="00753CC1" w:rsidP="00A42920">
            <w:pPr>
              <w:pStyle w:val="Prrafodelista"/>
              <w:spacing w:after="0" w:line="240" w:lineRule="auto"/>
              <w:ind w:left="0"/>
              <w:rPr>
                <w:rFonts w:ascii="Lato" w:eastAsia="Times New Roman" w:hAnsi="Lato" w:cs="Lato"/>
                <w:b/>
              </w:rPr>
            </w:pPr>
            <w:r w:rsidRPr="005837A9">
              <w:rPr>
                <w:rFonts w:ascii="Lato" w:eastAsia="Times New Roman" w:hAnsi="Lato" w:cs="Lato"/>
                <w:b/>
                <w:bCs/>
              </w:rPr>
              <w:t>Supervisa de Manera Directa:</w:t>
            </w:r>
          </w:p>
        </w:tc>
        <w:tc>
          <w:tcPr>
            <w:tcW w:w="4230" w:type="dxa"/>
            <w:gridSpan w:val="3"/>
            <w:tcBorders>
              <w:top w:val="single" w:sz="8" w:space="0" w:color="984806" w:themeColor="accent6" w:themeShade="80"/>
              <w:left w:val="single" w:sz="8" w:space="0" w:color="642F04"/>
              <w:bottom w:val="nil"/>
              <w:right w:val="single" w:sz="8" w:space="0" w:color="642F04"/>
            </w:tcBorders>
            <w:shd w:val="clear" w:color="auto" w:fill="auto"/>
            <w:vAlign w:val="center"/>
          </w:tcPr>
          <w:p w:rsidR="003B354F" w:rsidRDefault="003B354F" w:rsidP="003B354F">
            <w:pPr>
              <w:pStyle w:val="Prrafodelista"/>
              <w:spacing w:after="0" w:line="240" w:lineRule="auto"/>
              <w:ind w:left="0"/>
              <w:rPr>
                <w:rFonts w:ascii="Lato" w:hAnsi="Lato" w:cs="Lato"/>
              </w:rPr>
            </w:pPr>
            <w:r>
              <w:rPr>
                <w:rFonts w:ascii="Lato" w:hAnsi="Lato" w:cs="Lato"/>
              </w:rPr>
              <w:t>Secretaria Recepcionista</w:t>
            </w:r>
          </w:p>
          <w:p w:rsidR="00753CC1" w:rsidRPr="00FF7EEC" w:rsidRDefault="005A5849" w:rsidP="00C1252E">
            <w:pPr>
              <w:pStyle w:val="Prrafodelista"/>
              <w:spacing w:after="0" w:line="240" w:lineRule="auto"/>
              <w:ind w:left="0"/>
              <w:rPr>
                <w:rFonts w:ascii="Lato" w:hAnsi="Lato" w:cs="Lato"/>
              </w:rPr>
            </w:pPr>
            <w:r>
              <w:rPr>
                <w:rFonts w:ascii="Lato" w:hAnsi="Lato" w:cs="Lato"/>
              </w:rPr>
              <w:t>Coordinador General</w:t>
            </w:r>
          </w:p>
        </w:tc>
        <w:tc>
          <w:tcPr>
            <w:tcW w:w="1218" w:type="dxa"/>
            <w:gridSpan w:val="2"/>
            <w:tcBorders>
              <w:top w:val="single" w:sz="8" w:space="0" w:color="984806" w:themeColor="accent6" w:themeShade="80"/>
              <w:left w:val="single" w:sz="8" w:space="0" w:color="642F04"/>
              <w:bottom w:val="nil"/>
              <w:right w:val="single" w:sz="8" w:space="0" w:color="642F04"/>
            </w:tcBorders>
            <w:shd w:val="clear" w:color="auto" w:fill="auto"/>
            <w:vAlign w:val="center"/>
          </w:tcPr>
          <w:p w:rsidR="00753CC1" w:rsidRPr="00FF7EEC" w:rsidRDefault="00753CC1" w:rsidP="00C1252E">
            <w:pPr>
              <w:pStyle w:val="Prrafodelista"/>
              <w:spacing w:after="0" w:line="240" w:lineRule="auto"/>
              <w:ind w:left="0"/>
              <w:rPr>
                <w:rFonts w:ascii="Lato" w:hAnsi="Lato" w:cs="Lato"/>
                <w:b/>
              </w:rPr>
            </w:pPr>
            <w:r w:rsidRPr="00FF7EEC">
              <w:rPr>
                <w:rFonts w:ascii="Lato" w:hAnsi="Lato" w:cs="Lato"/>
                <w:b/>
              </w:rPr>
              <w:t>Cantidad:</w:t>
            </w:r>
          </w:p>
        </w:tc>
        <w:tc>
          <w:tcPr>
            <w:tcW w:w="571" w:type="dxa"/>
            <w:tcBorders>
              <w:top w:val="single" w:sz="8" w:space="0" w:color="984806" w:themeColor="accent6" w:themeShade="80"/>
              <w:left w:val="single" w:sz="8" w:space="0" w:color="642F04"/>
              <w:bottom w:val="single" w:sz="8" w:space="0" w:color="E36C0A" w:themeColor="accent6" w:themeShade="BF"/>
              <w:right w:val="single" w:sz="8" w:space="0" w:color="642F04"/>
            </w:tcBorders>
            <w:shd w:val="clear" w:color="auto" w:fill="auto"/>
          </w:tcPr>
          <w:p w:rsidR="005A5849" w:rsidRDefault="005A5849" w:rsidP="00A42920">
            <w:pPr>
              <w:pStyle w:val="Prrafodelista"/>
              <w:spacing w:after="0" w:line="240" w:lineRule="auto"/>
              <w:ind w:left="0"/>
              <w:rPr>
                <w:rFonts w:ascii="Lato" w:hAnsi="Lato" w:cs="Lato"/>
              </w:rPr>
            </w:pPr>
            <w:r>
              <w:rPr>
                <w:rFonts w:ascii="Lato" w:hAnsi="Lato" w:cs="Lato"/>
              </w:rPr>
              <w:t>01</w:t>
            </w:r>
          </w:p>
          <w:p w:rsidR="000C55B5" w:rsidRPr="00FF7EEC" w:rsidRDefault="00753CC1" w:rsidP="00A42920">
            <w:pPr>
              <w:pStyle w:val="Prrafodelista"/>
              <w:spacing w:after="0" w:line="240" w:lineRule="auto"/>
              <w:ind w:left="0"/>
              <w:rPr>
                <w:rFonts w:ascii="Lato" w:hAnsi="Lato" w:cs="Lato"/>
              </w:rPr>
            </w:pPr>
            <w:r>
              <w:rPr>
                <w:rFonts w:ascii="Lato" w:hAnsi="Lato" w:cs="Lato"/>
              </w:rPr>
              <w:t>01</w:t>
            </w:r>
          </w:p>
        </w:tc>
      </w:tr>
      <w:tr w:rsidR="00753CC1" w:rsidRPr="00FF7EEC" w:rsidTr="000C55B5">
        <w:trPr>
          <w:trHeight w:val="196"/>
        </w:trPr>
        <w:tc>
          <w:tcPr>
            <w:tcW w:w="3035" w:type="dxa"/>
            <w:gridSpan w:val="5"/>
            <w:tcBorders>
              <w:top w:val="nil"/>
              <w:left w:val="single" w:sz="8" w:space="0" w:color="642F04"/>
              <w:bottom w:val="nil"/>
              <w:right w:val="single" w:sz="8" w:space="0" w:color="642F04"/>
            </w:tcBorders>
            <w:shd w:val="clear" w:color="auto" w:fill="auto"/>
            <w:vAlign w:val="center"/>
          </w:tcPr>
          <w:p w:rsidR="00753CC1" w:rsidRPr="005837A9" w:rsidRDefault="00753CC1" w:rsidP="00C1252E">
            <w:pPr>
              <w:pStyle w:val="Prrafodelista"/>
              <w:spacing w:after="0" w:line="240" w:lineRule="auto"/>
              <w:ind w:left="0"/>
              <w:rPr>
                <w:rFonts w:ascii="Lato" w:eastAsia="Times New Roman" w:hAnsi="Lato" w:cs="Lato"/>
                <w:b/>
                <w:bCs/>
              </w:rPr>
            </w:pPr>
          </w:p>
        </w:tc>
        <w:tc>
          <w:tcPr>
            <w:tcW w:w="4230" w:type="dxa"/>
            <w:gridSpan w:val="3"/>
            <w:tcBorders>
              <w:top w:val="nil"/>
              <w:left w:val="single" w:sz="8" w:space="0" w:color="642F04"/>
              <w:bottom w:val="nil"/>
              <w:right w:val="single" w:sz="8" w:space="0" w:color="642F04"/>
            </w:tcBorders>
            <w:shd w:val="clear" w:color="auto" w:fill="auto"/>
            <w:vAlign w:val="center"/>
          </w:tcPr>
          <w:p w:rsidR="00753CC1" w:rsidRDefault="00753CC1" w:rsidP="00C1252E">
            <w:pPr>
              <w:pStyle w:val="Prrafodelista"/>
              <w:spacing w:after="0" w:line="240" w:lineRule="auto"/>
              <w:ind w:left="0"/>
              <w:rPr>
                <w:rFonts w:ascii="Lato" w:hAnsi="Lato" w:cs="Lato"/>
              </w:rPr>
            </w:pPr>
          </w:p>
        </w:tc>
        <w:tc>
          <w:tcPr>
            <w:tcW w:w="1218" w:type="dxa"/>
            <w:gridSpan w:val="2"/>
            <w:tcBorders>
              <w:top w:val="nil"/>
              <w:left w:val="single" w:sz="8" w:space="0" w:color="642F04"/>
              <w:bottom w:val="nil"/>
              <w:right w:val="single" w:sz="8" w:space="0" w:color="642F04"/>
            </w:tcBorders>
            <w:shd w:val="clear" w:color="auto" w:fill="auto"/>
            <w:vAlign w:val="center"/>
          </w:tcPr>
          <w:p w:rsidR="00753CC1" w:rsidRPr="00FF7EEC" w:rsidRDefault="00753CC1" w:rsidP="00C1252E">
            <w:pPr>
              <w:pStyle w:val="Prrafodelista"/>
              <w:spacing w:after="0" w:line="240" w:lineRule="auto"/>
              <w:ind w:left="0"/>
              <w:rPr>
                <w:rFonts w:ascii="Lato" w:hAnsi="Lato" w:cs="Lato"/>
                <w:b/>
              </w:rPr>
            </w:pPr>
          </w:p>
        </w:tc>
        <w:tc>
          <w:tcPr>
            <w:tcW w:w="571" w:type="dxa"/>
            <w:tcBorders>
              <w:top w:val="nil"/>
              <w:left w:val="single" w:sz="8" w:space="0" w:color="642F04"/>
              <w:bottom w:val="nil"/>
              <w:right w:val="single" w:sz="8" w:space="0" w:color="642F04"/>
            </w:tcBorders>
            <w:shd w:val="clear" w:color="auto" w:fill="auto"/>
            <w:vAlign w:val="center"/>
          </w:tcPr>
          <w:p w:rsidR="00753CC1" w:rsidRPr="000C55B5" w:rsidRDefault="000C55B5" w:rsidP="00E337B5">
            <w:pPr>
              <w:pStyle w:val="Prrafodelista"/>
              <w:spacing w:after="0" w:line="240" w:lineRule="auto"/>
              <w:ind w:left="0"/>
              <w:rPr>
                <w:rFonts w:ascii="Lato" w:hAnsi="Lato" w:cs="Lato"/>
                <w:b/>
              </w:rPr>
            </w:pPr>
            <w:r>
              <w:rPr>
                <w:rFonts w:ascii="Lato" w:hAnsi="Lato" w:cs="Lato"/>
                <w:b/>
              </w:rPr>
              <w:t>0</w:t>
            </w:r>
            <w:r w:rsidR="00E337B5">
              <w:rPr>
                <w:rFonts w:ascii="Lato" w:hAnsi="Lato" w:cs="Lato"/>
                <w:b/>
              </w:rPr>
              <w:t>2</w:t>
            </w:r>
          </w:p>
        </w:tc>
      </w:tr>
      <w:tr w:rsidR="00753CC1" w:rsidRPr="00FF7EEC" w:rsidTr="00C1252E">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753CC1" w:rsidRPr="005837A9" w:rsidRDefault="00753CC1" w:rsidP="00D41027">
            <w:pPr>
              <w:pStyle w:val="Prrafodelista"/>
              <w:numPr>
                <w:ilvl w:val="0"/>
                <w:numId w:val="10"/>
              </w:numPr>
              <w:spacing w:after="0" w:line="240" w:lineRule="auto"/>
              <w:rPr>
                <w:rFonts w:ascii="Lato" w:eastAsia="Times New Roman" w:hAnsi="Lato" w:cs="Lato"/>
                <w:b/>
                <w:bCs/>
                <w:color w:val="3F1E03"/>
              </w:rPr>
            </w:pPr>
            <w:r w:rsidRPr="005837A9">
              <w:rPr>
                <w:rFonts w:ascii="Lato" w:eastAsia="Times New Roman" w:hAnsi="Lato" w:cs="Lato"/>
                <w:b/>
                <w:bCs/>
                <w:color w:val="3F1E03"/>
              </w:rPr>
              <w:t>Misión y Funciones del Puesto</w:t>
            </w:r>
          </w:p>
        </w:tc>
      </w:tr>
      <w:tr w:rsidR="00753CC1" w:rsidRPr="00FF7EEC" w:rsidTr="00C1252E">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753CC1" w:rsidRPr="005837A9" w:rsidRDefault="00753CC1" w:rsidP="00C1252E">
            <w:pPr>
              <w:pStyle w:val="Prrafodelista"/>
              <w:spacing w:after="0" w:line="240" w:lineRule="auto"/>
              <w:ind w:left="0"/>
              <w:rPr>
                <w:rFonts w:ascii="Lato" w:eastAsia="Times New Roman" w:hAnsi="Lato" w:cs="Lato"/>
                <w:b/>
                <w:bCs/>
              </w:rPr>
            </w:pPr>
            <w:r w:rsidRPr="005837A9">
              <w:rPr>
                <w:rFonts w:ascii="Lato" w:eastAsia="Times New Roman" w:hAnsi="Lato" w:cs="Lato"/>
                <w:b/>
                <w:bCs/>
              </w:rPr>
              <w:t>Misión:</w:t>
            </w:r>
          </w:p>
        </w:tc>
      </w:tr>
      <w:tr w:rsidR="00753CC1" w:rsidRPr="00FF7EEC" w:rsidTr="00C1252E">
        <w:trPr>
          <w:trHeight w:val="917"/>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753CC1" w:rsidRPr="000C55B5" w:rsidRDefault="000C55B5" w:rsidP="000C55B5">
            <w:pPr>
              <w:pStyle w:val="Prrafodelista"/>
              <w:spacing w:after="0" w:line="240" w:lineRule="auto"/>
              <w:ind w:left="0"/>
              <w:jc w:val="both"/>
              <w:rPr>
                <w:rFonts w:ascii="Lato" w:eastAsia="Times New Roman" w:hAnsi="Lato" w:cs="Lato"/>
                <w:bCs/>
              </w:rPr>
            </w:pPr>
            <w:r w:rsidRPr="000C55B5">
              <w:rPr>
                <w:rFonts w:ascii="Lato" w:eastAsia="Times New Roman" w:hAnsi="Lato" w:cs="Lato"/>
                <w:bCs/>
              </w:rPr>
              <w:t xml:space="preserve">Procurar el logro de los objetivos del </w:t>
            </w:r>
            <w:r>
              <w:rPr>
                <w:rFonts w:ascii="Lato" w:eastAsia="Times New Roman" w:hAnsi="Lato" w:cs="Lato"/>
                <w:bCs/>
              </w:rPr>
              <w:t>Poder Judicial del Estado</w:t>
            </w:r>
            <w:r w:rsidRPr="000C55B5">
              <w:rPr>
                <w:rFonts w:ascii="Lato" w:eastAsia="Times New Roman" w:hAnsi="Lato" w:cs="Lato"/>
                <w:bCs/>
              </w:rPr>
              <w:t>, mediante la Programación</w:t>
            </w:r>
            <w:r>
              <w:rPr>
                <w:rFonts w:ascii="Lato" w:eastAsia="Times New Roman" w:hAnsi="Lato" w:cs="Lato"/>
                <w:bCs/>
              </w:rPr>
              <w:t xml:space="preserve"> y Presupuestación</w:t>
            </w:r>
            <w:r w:rsidRPr="000C55B5">
              <w:rPr>
                <w:rFonts w:ascii="Lato" w:eastAsia="Times New Roman" w:hAnsi="Lato" w:cs="Lato"/>
                <w:bCs/>
              </w:rPr>
              <w:t>; así como determinar el alca</w:t>
            </w:r>
            <w:r>
              <w:rPr>
                <w:rFonts w:ascii="Lato" w:eastAsia="Times New Roman" w:hAnsi="Lato" w:cs="Lato"/>
                <w:bCs/>
              </w:rPr>
              <w:t xml:space="preserve">nce de las metas </w:t>
            </w:r>
            <w:r w:rsidRPr="000C55B5">
              <w:rPr>
                <w:rFonts w:ascii="Lato" w:eastAsia="Times New Roman" w:hAnsi="Lato" w:cs="Lato"/>
                <w:bCs/>
              </w:rPr>
              <w:t xml:space="preserve">y, sustentar y elaborar los informes que al respecto el </w:t>
            </w:r>
            <w:r>
              <w:rPr>
                <w:rFonts w:ascii="Lato" w:eastAsia="Times New Roman" w:hAnsi="Lato" w:cs="Lato"/>
                <w:bCs/>
              </w:rPr>
              <w:t>Poder Judicial</w:t>
            </w:r>
            <w:r w:rsidRPr="000C55B5">
              <w:rPr>
                <w:rFonts w:ascii="Lato" w:eastAsia="Times New Roman" w:hAnsi="Lato" w:cs="Lato"/>
                <w:bCs/>
              </w:rPr>
              <w:t xml:space="preserve"> presente ante las Dependencias </w:t>
            </w:r>
            <w:r>
              <w:rPr>
                <w:rFonts w:ascii="Lato" w:eastAsia="Times New Roman" w:hAnsi="Lato" w:cs="Lato"/>
                <w:bCs/>
              </w:rPr>
              <w:t xml:space="preserve">e instancias </w:t>
            </w:r>
            <w:r w:rsidRPr="000C55B5">
              <w:rPr>
                <w:rFonts w:ascii="Lato" w:eastAsia="Times New Roman" w:hAnsi="Lato" w:cs="Lato"/>
                <w:bCs/>
              </w:rPr>
              <w:t>correspondientes, mediante el análisis, integración y seguimiento del Programa-Presupuesto</w:t>
            </w:r>
            <w:r>
              <w:rPr>
                <w:rFonts w:ascii="Open Sans" w:hAnsi="Open Sans"/>
                <w:color w:val="777777"/>
                <w:sz w:val="25"/>
                <w:szCs w:val="25"/>
                <w:shd w:val="clear" w:color="auto" w:fill="F5F5F5"/>
              </w:rPr>
              <w:t>,</w:t>
            </w:r>
            <w:r w:rsidR="00753CC1" w:rsidRPr="000C55B5">
              <w:rPr>
                <w:rFonts w:ascii="Lato" w:eastAsia="Times New Roman" w:hAnsi="Lato" w:cs="Lato"/>
                <w:bCs/>
              </w:rPr>
              <w:t xml:space="preserve"> de acuerdo a la normatividad vigente </w:t>
            </w:r>
            <w:r>
              <w:rPr>
                <w:rFonts w:ascii="Lato" w:eastAsia="Times New Roman" w:hAnsi="Lato" w:cs="Lato"/>
                <w:bCs/>
              </w:rPr>
              <w:t>aplicable a cada caso</w:t>
            </w:r>
            <w:r w:rsidR="00753CC1" w:rsidRPr="000C55B5">
              <w:rPr>
                <w:rFonts w:ascii="Lato" w:eastAsia="Times New Roman" w:hAnsi="Lato" w:cs="Lato"/>
                <w:bCs/>
              </w:rPr>
              <w:t>.</w:t>
            </w:r>
          </w:p>
        </w:tc>
      </w:tr>
      <w:tr w:rsidR="00753CC1" w:rsidRPr="00FF7EEC" w:rsidTr="00C1252E">
        <w:trPr>
          <w:trHeight w:val="31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753CC1" w:rsidRPr="005837A9" w:rsidRDefault="00753CC1" w:rsidP="00C1252E">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753CC1" w:rsidRPr="00FF7EEC" w:rsidTr="00103E87">
        <w:trPr>
          <w:trHeight w:val="5069"/>
        </w:trPr>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0C55B5" w:rsidRDefault="000C55B5" w:rsidP="00D41027">
            <w:pPr>
              <w:pStyle w:val="Prrafodelista"/>
              <w:numPr>
                <w:ilvl w:val="0"/>
                <w:numId w:val="15"/>
              </w:numPr>
              <w:spacing w:after="0" w:line="240" w:lineRule="auto"/>
              <w:ind w:left="720"/>
              <w:jc w:val="both"/>
              <w:rPr>
                <w:rFonts w:ascii="Lato" w:eastAsia="Times New Roman" w:hAnsi="Lato" w:cs="Lato"/>
                <w:bCs/>
              </w:rPr>
            </w:pPr>
            <w:r w:rsidRPr="000C55B5">
              <w:rPr>
                <w:rFonts w:ascii="Lato" w:eastAsia="Times New Roman" w:hAnsi="Lato" w:cs="Lato"/>
                <w:bCs/>
              </w:rPr>
              <w:t xml:space="preserve">Elaborar la propuesta de programación y presupuestación del </w:t>
            </w:r>
            <w:r>
              <w:rPr>
                <w:rFonts w:ascii="Lato" w:eastAsia="Times New Roman" w:hAnsi="Lato" w:cs="Lato"/>
                <w:bCs/>
              </w:rPr>
              <w:t>Poder Judicial del Estado</w:t>
            </w:r>
            <w:r w:rsidRPr="000C55B5">
              <w:rPr>
                <w:rFonts w:ascii="Lato" w:eastAsia="Times New Roman" w:hAnsi="Lato" w:cs="Lato"/>
                <w:bCs/>
              </w:rPr>
              <w:t>,</w:t>
            </w:r>
            <w:r>
              <w:rPr>
                <w:rFonts w:ascii="Lato" w:eastAsia="Times New Roman" w:hAnsi="Lato" w:cs="Lato"/>
                <w:bCs/>
              </w:rPr>
              <w:t xml:space="preserve"> </w:t>
            </w:r>
            <w:r w:rsidRPr="000C55B5">
              <w:rPr>
                <w:rFonts w:ascii="Lato" w:eastAsia="Times New Roman" w:hAnsi="Lato" w:cs="Lato"/>
                <w:bCs/>
              </w:rPr>
              <w:t>para el ejercicio</w:t>
            </w:r>
            <w:r>
              <w:rPr>
                <w:rFonts w:ascii="Lato" w:eastAsia="Times New Roman" w:hAnsi="Lato" w:cs="Lato"/>
                <w:bCs/>
              </w:rPr>
              <w:t xml:space="preserve"> fiscal</w:t>
            </w:r>
            <w:r w:rsidRPr="000C55B5">
              <w:rPr>
                <w:rFonts w:ascii="Lato" w:eastAsia="Times New Roman" w:hAnsi="Lato" w:cs="Lato"/>
                <w:bCs/>
              </w:rPr>
              <w:t xml:space="preserve"> correspondiente</w:t>
            </w:r>
            <w:r>
              <w:rPr>
                <w:rFonts w:ascii="Lato" w:eastAsia="Times New Roman" w:hAnsi="Lato" w:cs="Lato"/>
                <w:bCs/>
              </w:rPr>
              <w:t>;</w:t>
            </w:r>
          </w:p>
          <w:p w:rsidR="000C55B5" w:rsidRPr="00A961E9" w:rsidRDefault="000C55B5" w:rsidP="000C55B5">
            <w:pPr>
              <w:pStyle w:val="Prrafodelista"/>
              <w:spacing w:after="0" w:line="240" w:lineRule="auto"/>
              <w:jc w:val="both"/>
              <w:rPr>
                <w:rFonts w:ascii="Lato" w:eastAsia="Times New Roman" w:hAnsi="Lato" w:cs="Lato"/>
                <w:bCs/>
                <w:sz w:val="18"/>
              </w:rPr>
            </w:pPr>
          </w:p>
          <w:p w:rsidR="000C55B5" w:rsidRDefault="000C55B5" w:rsidP="00D41027">
            <w:pPr>
              <w:pStyle w:val="Prrafodelista"/>
              <w:numPr>
                <w:ilvl w:val="0"/>
                <w:numId w:val="15"/>
              </w:numPr>
              <w:spacing w:after="0" w:line="240" w:lineRule="auto"/>
              <w:ind w:left="720"/>
              <w:jc w:val="both"/>
              <w:rPr>
                <w:rFonts w:ascii="Lato" w:eastAsia="Times New Roman" w:hAnsi="Lato" w:cs="Lato"/>
                <w:bCs/>
              </w:rPr>
            </w:pPr>
            <w:r w:rsidRPr="000C55B5">
              <w:rPr>
                <w:rFonts w:ascii="Lato" w:eastAsia="Times New Roman" w:hAnsi="Lato" w:cs="Lato"/>
                <w:bCs/>
              </w:rPr>
              <w:t>Elaborar y conformar el anteproyecto y las modificaciones del presupuesto; la evaluación programática presupuestal, así como evaluar el ejercicio del presupuesto au</w:t>
            </w:r>
            <w:r>
              <w:rPr>
                <w:rFonts w:ascii="Lato" w:eastAsia="Times New Roman" w:hAnsi="Lato" w:cs="Lato"/>
                <w:bCs/>
              </w:rPr>
              <w:t>torizado en coordinación con el Pleno del Consejo de la Judicatura;</w:t>
            </w:r>
          </w:p>
          <w:p w:rsidR="000C55B5" w:rsidRPr="00A961E9" w:rsidRDefault="000C55B5" w:rsidP="000C55B5">
            <w:pPr>
              <w:pStyle w:val="Prrafodelista"/>
              <w:rPr>
                <w:rFonts w:ascii="Lato" w:eastAsia="Times New Roman" w:hAnsi="Lato" w:cs="Lato"/>
                <w:bCs/>
                <w:sz w:val="18"/>
              </w:rPr>
            </w:pPr>
          </w:p>
          <w:p w:rsidR="000C55B5" w:rsidRDefault="000C55B5" w:rsidP="00D41027">
            <w:pPr>
              <w:pStyle w:val="Prrafodelista"/>
              <w:numPr>
                <w:ilvl w:val="0"/>
                <w:numId w:val="15"/>
              </w:numPr>
              <w:spacing w:after="0" w:line="240" w:lineRule="auto"/>
              <w:ind w:left="720"/>
              <w:jc w:val="both"/>
              <w:rPr>
                <w:rFonts w:ascii="Lato" w:eastAsia="Times New Roman" w:hAnsi="Lato" w:cs="Lato"/>
                <w:bCs/>
              </w:rPr>
            </w:pPr>
            <w:r w:rsidRPr="000C55B5">
              <w:rPr>
                <w:rFonts w:ascii="Lato" w:eastAsia="Times New Roman" w:hAnsi="Lato" w:cs="Lato"/>
                <w:bCs/>
              </w:rPr>
              <w:t xml:space="preserve">Organizar la planeación y programación del presupuesto anual, </w:t>
            </w:r>
            <w:r>
              <w:rPr>
                <w:rFonts w:ascii="Lato" w:eastAsia="Times New Roman" w:hAnsi="Lato" w:cs="Lato"/>
                <w:bCs/>
              </w:rPr>
              <w:t>p</w:t>
            </w:r>
            <w:r w:rsidRPr="000C55B5">
              <w:rPr>
                <w:rFonts w:ascii="Lato" w:eastAsia="Times New Roman" w:hAnsi="Lato" w:cs="Lato"/>
                <w:bCs/>
              </w:rPr>
              <w:t>roponer las Normas y Lineamientos para su operación, así como vigilar la elaboración y el seguimiento del Prog</w:t>
            </w:r>
            <w:r>
              <w:rPr>
                <w:rFonts w:ascii="Lato" w:eastAsia="Times New Roman" w:hAnsi="Lato" w:cs="Lato"/>
                <w:bCs/>
              </w:rPr>
              <w:t>rama Operativo Anual del Poder Judicial del Estado;</w:t>
            </w:r>
          </w:p>
          <w:p w:rsidR="000C55B5" w:rsidRPr="00A961E9" w:rsidRDefault="000C55B5" w:rsidP="000C55B5">
            <w:pPr>
              <w:pStyle w:val="Prrafodelista"/>
              <w:rPr>
                <w:rFonts w:ascii="Lato" w:eastAsia="Times New Roman" w:hAnsi="Lato" w:cs="Lato"/>
                <w:bCs/>
                <w:sz w:val="18"/>
              </w:rPr>
            </w:pPr>
          </w:p>
          <w:p w:rsidR="000C55B5" w:rsidRDefault="000C55B5" w:rsidP="00D41027">
            <w:pPr>
              <w:pStyle w:val="Prrafodelista"/>
              <w:numPr>
                <w:ilvl w:val="0"/>
                <w:numId w:val="15"/>
              </w:numPr>
              <w:spacing w:after="0" w:line="240" w:lineRule="auto"/>
              <w:ind w:left="720"/>
              <w:jc w:val="both"/>
              <w:rPr>
                <w:rFonts w:ascii="Lato" w:eastAsia="Times New Roman" w:hAnsi="Lato" w:cs="Lato"/>
                <w:bCs/>
              </w:rPr>
            </w:pPr>
            <w:r>
              <w:rPr>
                <w:rFonts w:ascii="Lato" w:eastAsia="Times New Roman" w:hAnsi="Lato" w:cs="Lato"/>
                <w:bCs/>
              </w:rPr>
              <w:t>Proponer y realizar</w:t>
            </w:r>
            <w:r w:rsidRPr="000C55B5">
              <w:rPr>
                <w:rFonts w:ascii="Lato" w:eastAsia="Times New Roman" w:hAnsi="Lato" w:cs="Lato"/>
                <w:bCs/>
              </w:rPr>
              <w:t xml:space="preserve"> los ajustes necesarios al Programa Operativo Anual que se deriven de las modificaciones presupuestale</w:t>
            </w:r>
            <w:r>
              <w:rPr>
                <w:rFonts w:ascii="Lato" w:eastAsia="Times New Roman" w:hAnsi="Lato" w:cs="Lato"/>
                <w:bCs/>
              </w:rPr>
              <w:t>s autorizadas;</w:t>
            </w:r>
          </w:p>
          <w:p w:rsidR="000C55B5" w:rsidRPr="00A961E9" w:rsidRDefault="000C55B5" w:rsidP="000C55B5">
            <w:pPr>
              <w:pStyle w:val="Prrafodelista"/>
              <w:rPr>
                <w:rFonts w:ascii="Lato" w:eastAsia="Times New Roman" w:hAnsi="Lato" w:cs="Lato"/>
                <w:bCs/>
                <w:sz w:val="18"/>
              </w:rPr>
            </w:pPr>
          </w:p>
          <w:p w:rsidR="00103E87" w:rsidRDefault="000C55B5" w:rsidP="00103E87">
            <w:pPr>
              <w:pStyle w:val="Prrafodelista"/>
              <w:numPr>
                <w:ilvl w:val="0"/>
                <w:numId w:val="15"/>
              </w:numPr>
              <w:spacing w:after="0" w:line="240" w:lineRule="auto"/>
              <w:ind w:left="720"/>
              <w:jc w:val="both"/>
              <w:rPr>
                <w:rFonts w:ascii="Lato" w:eastAsia="Times New Roman" w:hAnsi="Lato" w:cs="Lato"/>
                <w:bCs/>
              </w:rPr>
            </w:pPr>
            <w:r w:rsidRPr="000C55B5">
              <w:rPr>
                <w:rFonts w:ascii="Lato" w:eastAsia="Times New Roman" w:hAnsi="Lato" w:cs="Lato"/>
                <w:bCs/>
              </w:rPr>
              <w:t xml:space="preserve">Llevar el control de los </w:t>
            </w:r>
            <w:r>
              <w:rPr>
                <w:rFonts w:ascii="Lato" w:eastAsia="Times New Roman" w:hAnsi="Lato" w:cs="Lato"/>
                <w:bCs/>
              </w:rPr>
              <w:t>recursos asignados a cada rubro del presupuesto anual;</w:t>
            </w:r>
            <w:r w:rsidR="00103E87">
              <w:rPr>
                <w:rFonts w:ascii="Lato" w:eastAsia="Times New Roman" w:hAnsi="Lato" w:cs="Lato"/>
                <w:bCs/>
              </w:rPr>
              <w:t xml:space="preserve"> </w:t>
            </w:r>
          </w:p>
          <w:p w:rsidR="00103E87" w:rsidRPr="00103E87" w:rsidRDefault="00103E87" w:rsidP="00103E87">
            <w:pPr>
              <w:pStyle w:val="Prrafodelista"/>
              <w:rPr>
                <w:rFonts w:ascii="Lato" w:eastAsia="Times New Roman" w:hAnsi="Lato" w:cs="Lato"/>
                <w:bCs/>
              </w:rPr>
            </w:pPr>
          </w:p>
          <w:p w:rsidR="00753CC1" w:rsidRPr="00103E87" w:rsidRDefault="00103E87" w:rsidP="00103E87">
            <w:pPr>
              <w:pStyle w:val="Prrafodelista"/>
              <w:numPr>
                <w:ilvl w:val="0"/>
                <w:numId w:val="15"/>
              </w:numPr>
              <w:spacing w:after="0" w:line="240" w:lineRule="auto"/>
              <w:ind w:left="720"/>
              <w:jc w:val="both"/>
              <w:rPr>
                <w:rFonts w:ascii="Lato" w:eastAsia="Times New Roman" w:hAnsi="Lato" w:cs="Lato"/>
                <w:bCs/>
              </w:rPr>
            </w:pPr>
            <w:r>
              <w:rPr>
                <w:rFonts w:ascii="Lato" w:eastAsia="Times New Roman" w:hAnsi="Lato" w:cs="Lato"/>
                <w:bCs/>
              </w:rPr>
              <w:t>Coadyuvar en el e</w:t>
            </w:r>
            <w:r w:rsidRPr="000C55B5">
              <w:rPr>
                <w:rFonts w:ascii="Lato" w:eastAsia="Times New Roman" w:hAnsi="Lato" w:cs="Lato"/>
                <w:bCs/>
              </w:rPr>
              <w:t xml:space="preserve">stablecer las metas indicativas del </w:t>
            </w:r>
            <w:r>
              <w:rPr>
                <w:rFonts w:ascii="Lato" w:eastAsia="Times New Roman" w:hAnsi="Lato" w:cs="Lato"/>
                <w:bCs/>
              </w:rPr>
              <w:t xml:space="preserve">Poder Judicial del Estado, </w:t>
            </w:r>
            <w:r w:rsidRPr="000C55B5">
              <w:rPr>
                <w:rFonts w:ascii="Lato" w:eastAsia="Times New Roman" w:hAnsi="Lato" w:cs="Lato"/>
                <w:bCs/>
              </w:rPr>
              <w:t>realiza</w:t>
            </w:r>
            <w:r>
              <w:rPr>
                <w:rFonts w:ascii="Lato" w:eastAsia="Times New Roman" w:hAnsi="Lato" w:cs="Lato"/>
                <w:bCs/>
              </w:rPr>
              <w:t xml:space="preserve">ndo </w:t>
            </w:r>
            <w:r w:rsidRPr="000C55B5">
              <w:rPr>
                <w:rFonts w:ascii="Lato" w:eastAsia="Times New Roman" w:hAnsi="Lato" w:cs="Lato"/>
                <w:bCs/>
              </w:rPr>
              <w:t>el seguimiento conforme a las prioridades y políticas establecidas</w:t>
            </w:r>
            <w:r>
              <w:rPr>
                <w:rFonts w:ascii="Lato" w:eastAsia="Times New Roman" w:hAnsi="Lato" w:cs="Lato"/>
                <w:bCs/>
              </w:rPr>
              <w:t>;</w:t>
            </w:r>
          </w:p>
        </w:tc>
      </w:tr>
    </w:tbl>
    <w:p w:rsidR="00103E87" w:rsidRDefault="00103E87" w:rsidP="00753CC1">
      <w:pPr>
        <w:pStyle w:val="Prrafodelista"/>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4790"/>
        <w:gridCol w:w="4264"/>
      </w:tblGrid>
      <w:tr w:rsidR="000C55B5" w:rsidRPr="00FF7EEC" w:rsidTr="00C1252E">
        <w:trPr>
          <w:trHeight w:val="316"/>
        </w:trPr>
        <w:tc>
          <w:tcPr>
            <w:tcW w:w="9054" w:type="dxa"/>
            <w:gridSpan w:val="2"/>
            <w:tcBorders>
              <w:top w:val="single" w:sz="12" w:space="0" w:color="642F04"/>
              <w:left w:val="single" w:sz="8" w:space="0" w:color="642F04"/>
              <w:bottom w:val="single" w:sz="8" w:space="0" w:color="642F04"/>
              <w:right w:val="single" w:sz="8" w:space="0" w:color="642F04"/>
            </w:tcBorders>
            <w:shd w:val="clear" w:color="auto" w:fill="auto"/>
            <w:vAlign w:val="center"/>
          </w:tcPr>
          <w:p w:rsidR="000C55B5" w:rsidRPr="005837A9" w:rsidRDefault="000C55B5" w:rsidP="00C1252E">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0C55B5" w:rsidRPr="00FF7EEC" w:rsidTr="008F6F01">
        <w:trPr>
          <w:trHeight w:val="6264"/>
        </w:trPr>
        <w:tc>
          <w:tcPr>
            <w:tcW w:w="9054" w:type="dxa"/>
            <w:gridSpan w:val="2"/>
            <w:tcBorders>
              <w:top w:val="single" w:sz="8" w:space="0" w:color="642F04"/>
              <w:left w:val="single" w:sz="8" w:space="0" w:color="642F04"/>
              <w:bottom w:val="single" w:sz="8" w:space="0" w:color="642F04"/>
              <w:right w:val="single" w:sz="8" w:space="0" w:color="642F04"/>
            </w:tcBorders>
            <w:shd w:val="clear" w:color="auto" w:fill="auto"/>
            <w:vAlign w:val="center"/>
          </w:tcPr>
          <w:p w:rsidR="000C55B5" w:rsidRPr="00604001" w:rsidRDefault="000C55B5" w:rsidP="00C1252E">
            <w:pPr>
              <w:pStyle w:val="Prrafodelista"/>
              <w:rPr>
                <w:rFonts w:ascii="Lato" w:eastAsia="Times New Roman" w:hAnsi="Lato" w:cs="Lato"/>
                <w:b/>
                <w:bCs/>
                <w:sz w:val="10"/>
              </w:rPr>
            </w:pPr>
          </w:p>
          <w:p w:rsidR="00226BEA" w:rsidRDefault="00226BEA" w:rsidP="00D41027">
            <w:pPr>
              <w:pStyle w:val="Prrafodelista"/>
              <w:numPr>
                <w:ilvl w:val="0"/>
                <w:numId w:val="15"/>
              </w:numPr>
              <w:spacing w:after="0" w:line="240" w:lineRule="auto"/>
              <w:ind w:left="720"/>
              <w:jc w:val="both"/>
              <w:rPr>
                <w:rFonts w:ascii="Lato" w:eastAsia="Times New Roman" w:hAnsi="Lato" w:cs="Lato"/>
                <w:bCs/>
              </w:rPr>
            </w:pPr>
            <w:r>
              <w:rPr>
                <w:rFonts w:ascii="Lato" w:eastAsia="Times New Roman" w:hAnsi="Lato" w:cs="Lato"/>
                <w:bCs/>
              </w:rPr>
              <w:t>Elaborar oficios y dar respuesta a la información financiera solicitada en atención a otras áreas referente a consultas, autorización de solicitudes de viabilidad presupuestal;</w:t>
            </w:r>
          </w:p>
          <w:p w:rsidR="00226BEA" w:rsidRPr="00226BEA" w:rsidRDefault="00226BEA" w:rsidP="00226BEA">
            <w:pPr>
              <w:pStyle w:val="Prrafodelista"/>
              <w:rPr>
                <w:rFonts w:ascii="Lato" w:eastAsia="Times New Roman" w:hAnsi="Lato" w:cs="Lato"/>
                <w:bCs/>
              </w:rPr>
            </w:pPr>
          </w:p>
          <w:p w:rsidR="00226BEA" w:rsidRDefault="00226BEA" w:rsidP="00D41027">
            <w:pPr>
              <w:pStyle w:val="Prrafodelista"/>
              <w:numPr>
                <w:ilvl w:val="0"/>
                <w:numId w:val="15"/>
              </w:numPr>
              <w:spacing w:after="0" w:line="240" w:lineRule="auto"/>
              <w:ind w:left="720"/>
              <w:jc w:val="both"/>
              <w:rPr>
                <w:rFonts w:ascii="Lato" w:eastAsia="Times New Roman" w:hAnsi="Lato" w:cs="Lato"/>
                <w:bCs/>
              </w:rPr>
            </w:pPr>
            <w:r>
              <w:rPr>
                <w:rFonts w:ascii="Lato" w:eastAsia="Times New Roman" w:hAnsi="Lato" w:cs="Lato"/>
                <w:bCs/>
              </w:rPr>
              <w:t>Revisar la documentación recibida, turnándola al responsable del proceso y firmar los documentos emitidos por el Departamento;</w:t>
            </w:r>
          </w:p>
          <w:p w:rsidR="00226BEA" w:rsidRPr="00226BEA" w:rsidRDefault="00226BEA" w:rsidP="00226BEA">
            <w:pPr>
              <w:pStyle w:val="Prrafodelista"/>
              <w:rPr>
                <w:rFonts w:ascii="Lato" w:eastAsia="Times New Roman" w:hAnsi="Lato" w:cs="Lato"/>
                <w:bCs/>
              </w:rPr>
            </w:pPr>
          </w:p>
          <w:p w:rsidR="00226BEA" w:rsidRDefault="00226BEA" w:rsidP="00D41027">
            <w:pPr>
              <w:pStyle w:val="Prrafodelista"/>
              <w:numPr>
                <w:ilvl w:val="0"/>
                <w:numId w:val="15"/>
              </w:numPr>
              <w:spacing w:after="0" w:line="240" w:lineRule="auto"/>
              <w:ind w:left="720"/>
              <w:jc w:val="both"/>
              <w:rPr>
                <w:rFonts w:ascii="Lato" w:eastAsia="Times New Roman" w:hAnsi="Lato" w:cs="Lato"/>
                <w:bCs/>
              </w:rPr>
            </w:pPr>
            <w:r>
              <w:rPr>
                <w:rFonts w:ascii="Lato" w:eastAsia="Times New Roman" w:hAnsi="Lato" w:cs="Lato"/>
                <w:bCs/>
              </w:rPr>
              <w:t>Enviar al Poder Ejecutivo el recibo de ministración de recursos financieros</w:t>
            </w:r>
            <w:r w:rsidR="00646DF7">
              <w:rPr>
                <w:rFonts w:ascii="Lato" w:eastAsia="Times New Roman" w:hAnsi="Lato" w:cs="Lato"/>
                <w:bCs/>
              </w:rPr>
              <w:t>, al Congreso la información de los avances trimestrales y a la Unidad de Transparencia la información financiera para su publicación en el Portal</w:t>
            </w:r>
            <w:r>
              <w:rPr>
                <w:rFonts w:ascii="Lato" w:eastAsia="Times New Roman" w:hAnsi="Lato" w:cs="Lato"/>
                <w:bCs/>
              </w:rPr>
              <w:t>;</w:t>
            </w:r>
          </w:p>
          <w:p w:rsidR="00226BEA" w:rsidRPr="00226BEA" w:rsidRDefault="00226BEA" w:rsidP="00226BEA">
            <w:pPr>
              <w:pStyle w:val="Prrafodelista"/>
              <w:rPr>
                <w:rFonts w:ascii="Lato" w:eastAsia="Times New Roman" w:hAnsi="Lato" w:cs="Lato"/>
                <w:bCs/>
              </w:rPr>
            </w:pPr>
          </w:p>
          <w:p w:rsidR="00646DF7" w:rsidRDefault="00646DF7" w:rsidP="00D41027">
            <w:pPr>
              <w:pStyle w:val="Prrafodelista"/>
              <w:numPr>
                <w:ilvl w:val="0"/>
                <w:numId w:val="15"/>
              </w:numPr>
              <w:spacing w:after="0" w:line="240" w:lineRule="auto"/>
              <w:ind w:left="720"/>
              <w:jc w:val="both"/>
              <w:rPr>
                <w:rFonts w:ascii="Lato" w:eastAsia="Times New Roman" w:hAnsi="Lato" w:cs="Lato"/>
                <w:bCs/>
              </w:rPr>
            </w:pPr>
            <w:r>
              <w:rPr>
                <w:rFonts w:ascii="Lato" w:eastAsia="Times New Roman" w:hAnsi="Lato" w:cs="Lato"/>
                <w:bCs/>
              </w:rPr>
              <w:t>Recabar información de avances programáticos de las distintas áreas para su envío al Congreso del Estado junto con los avances presupuestales;</w:t>
            </w:r>
          </w:p>
          <w:p w:rsidR="00646DF7" w:rsidRPr="00646DF7" w:rsidRDefault="00646DF7" w:rsidP="00646DF7">
            <w:pPr>
              <w:pStyle w:val="Prrafodelista"/>
              <w:rPr>
                <w:rFonts w:ascii="Lato" w:eastAsia="Times New Roman" w:hAnsi="Lato" w:cs="Lato"/>
                <w:bCs/>
              </w:rPr>
            </w:pPr>
          </w:p>
          <w:p w:rsidR="00646DF7" w:rsidRPr="00646DF7" w:rsidRDefault="00646DF7" w:rsidP="00D41027">
            <w:pPr>
              <w:pStyle w:val="Prrafodelista"/>
              <w:numPr>
                <w:ilvl w:val="0"/>
                <w:numId w:val="15"/>
              </w:numPr>
              <w:spacing w:after="0" w:line="240" w:lineRule="auto"/>
              <w:ind w:left="720"/>
              <w:jc w:val="both"/>
              <w:rPr>
                <w:rFonts w:ascii="Lato" w:eastAsia="Times New Roman" w:hAnsi="Lato" w:cs="Lato"/>
                <w:bCs/>
                <w:sz w:val="14"/>
              </w:rPr>
            </w:pPr>
            <w:r>
              <w:rPr>
                <w:rFonts w:ascii="Lato" w:eastAsia="Times New Roman" w:hAnsi="Lato" w:cs="Lato"/>
                <w:bCs/>
              </w:rPr>
              <w:t>Enviar el Proyecto de Presupuestos al Congreso del Estado y a la Secretaría de Planeación y Finanzas del Poder Ejecutivo para su análisis y posterior aprobación;</w:t>
            </w:r>
          </w:p>
          <w:p w:rsidR="00646DF7" w:rsidRPr="00646DF7" w:rsidRDefault="00646DF7" w:rsidP="00646DF7">
            <w:pPr>
              <w:pStyle w:val="Prrafodelista"/>
              <w:rPr>
                <w:rFonts w:ascii="Lato" w:eastAsia="Times New Roman" w:hAnsi="Lato" w:cs="Lato"/>
                <w:bCs/>
              </w:rPr>
            </w:pPr>
          </w:p>
          <w:p w:rsidR="00646DF7" w:rsidRPr="00646DF7" w:rsidRDefault="00646DF7" w:rsidP="00D41027">
            <w:pPr>
              <w:pStyle w:val="Prrafodelista"/>
              <w:numPr>
                <w:ilvl w:val="0"/>
                <w:numId w:val="15"/>
              </w:numPr>
              <w:spacing w:after="0" w:line="240" w:lineRule="auto"/>
              <w:ind w:left="720"/>
              <w:jc w:val="both"/>
              <w:rPr>
                <w:rFonts w:ascii="Lato" w:eastAsia="Times New Roman" w:hAnsi="Lato" w:cs="Lato"/>
                <w:bCs/>
                <w:sz w:val="14"/>
              </w:rPr>
            </w:pPr>
            <w:r>
              <w:rPr>
                <w:rFonts w:ascii="Lato" w:eastAsia="Times New Roman" w:hAnsi="Lato" w:cs="Lato"/>
                <w:bCs/>
              </w:rPr>
              <w:t>Proponer al Consejo de la Judicatura del Estado la distribución del Techo financiero asignado para el ejercicio fiscal correspondiente; y,</w:t>
            </w:r>
          </w:p>
          <w:p w:rsidR="00646DF7" w:rsidRPr="00646DF7" w:rsidRDefault="00646DF7" w:rsidP="00646DF7">
            <w:pPr>
              <w:pStyle w:val="Prrafodelista"/>
              <w:rPr>
                <w:rFonts w:ascii="Lato" w:eastAsia="Times New Roman" w:hAnsi="Lato" w:cs="Lato"/>
                <w:bCs/>
              </w:rPr>
            </w:pPr>
          </w:p>
          <w:p w:rsidR="000C55B5" w:rsidRPr="00D254AF" w:rsidRDefault="00646DF7" w:rsidP="008F6F01">
            <w:pPr>
              <w:pStyle w:val="Prrafodelista"/>
              <w:numPr>
                <w:ilvl w:val="0"/>
                <w:numId w:val="15"/>
              </w:numPr>
              <w:spacing w:after="0" w:line="240" w:lineRule="auto"/>
              <w:ind w:left="720"/>
              <w:jc w:val="both"/>
              <w:rPr>
                <w:rFonts w:ascii="Lato" w:eastAsia="Times New Roman" w:hAnsi="Lato" w:cs="Lato"/>
                <w:bCs/>
                <w:sz w:val="14"/>
              </w:rPr>
            </w:pPr>
            <w:r>
              <w:rPr>
                <w:rFonts w:ascii="Lato" w:eastAsia="Times New Roman" w:hAnsi="Lato" w:cs="Lato"/>
                <w:bCs/>
              </w:rPr>
              <w:t xml:space="preserve">Las demás actividades, propias de su puesto, que le sean encomendadas por </w:t>
            </w:r>
            <w:r w:rsidR="008F6F01">
              <w:rPr>
                <w:rFonts w:ascii="Lato" w:eastAsia="Times New Roman" w:hAnsi="Lato" w:cs="Lato"/>
                <w:bCs/>
              </w:rPr>
              <w:t>su Superior Jerárquico</w:t>
            </w:r>
            <w:r>
              <w:rPr>
                <w:rFonts w:ascii="Lato" w:eastAsia="Times New Roman" w:hAnsi="Lato" w:cs="Lato"/>
                <w:bCs/>
              </w:rPr>
              <w:t>.</w:t>
            </w:r>
          </w:p>
        </w:tc>
      </w:tr>
      <w:tr w:rsidR="000C55B5" w:rsidRPr="00FF7EEC" w:rsidTr="00C1252E">
        <w:tc>
          <w:tcPr>
            <w:tcW w:w="9054" w:type="dxa"/>
            <w:gridSpan w:val="2"/>
            <w:tcBorders>
              <w:top w:val="single" w:sz="8" w:space="0" w:color="642F04"/>
              <w:left w:val="single" w:sz="8" w:space="0" w:color="642F04"/>
              <w:bottom w:val="single" w:sz="18" w:space="0" w:color="642F04"/>
              <w:right w:val="single" w:sz="8" w:space="0" w:color="642F04"/>
            </w:tcBorders>
            <w:shd w:val="clear" w:color="auto" w:fill="FABF8F"/>
            <w:vAlign w:val="center"/>
          </w:tcPr>
          <w:p w:rsidR="000C55B5" w:rsidRPr="00FE70C4" w:rsidRDefault="000C55B5" w:rsidP="00D41027">
            <w:pPr>
              <w:pStyle w:val="Prrafodelista"/>
              <w:numPr>
                <w:ilvl w:val="0"/>
                <w:numId w:val="10"/>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0C55B5" w:rsidRPr="00FF7EEC" w:rsidTr="00A961E9">
        <w:trPr>
          <w:trHeight w:val="477"/>
        </w:trPr>
        <w:tc>
          <w:tcPr>
            <w:tcW w:w="4790" w:type="dxa"/>
            <w:tcBorders>
              <w:top w:val="single" w:sz="18" w:space="0" w:color="642F04"/>
              <w:left w:val="single" w:sz="8" w:space="0" w:color="642F04"/>
              <w:bottom w:val="nil"/>
              <w:right w:val="single" w:sz="8" w:space="0" w:color="642F04"/>
            </w:tcBorders>
            <w:shd w:val="clear" w:color="auto" w:fill="auto"/>
            <w:vAlign w:val="center"/>
          </w:tcPr>
          <w:p w:rsidR="000C55B5" w:rsidRPr="00FE70C4" w:rsidRDefault="000C55B5" w:rsidP="00C1252E">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264" w:type="dxa"/>
            <w:tcBorders>
              <w:top w:val="single" w:sz="18" w:space="0" w:color="642F04"/>
              <w:left w:val="single" w:sz="8" w:space="0" w:color="642F04"/>
              <w:bottom w:val="nil"/>
              <w:right w:val="single" w:sz="8" w:space="0" w:color="642F04"/>
            </w:tcBorders>
            <w:shd w:val="clear" w:color="auto" w:fill="auto"/>
            <w:vAlign w:val="center"/>
          </w:tcPr>
          <w:p w:rsidR="000C55B5" w:rsidRPr="00FF7EEC" w:rsidRDefault="000C55B5" w:rsidP="00C1252E">
            <w:pPr>
              <w:pStyle w:val="Prrafodelista"/>
              <w:spacing w:after="0" w:line="240" w:lineRule="auto"/>
              <w:ind w:left="0"/>
              <w:rPr>
                <w:rFonts w:ascii="Lato" w:hAnsi="Lato" w:cs="Lato"/>
                <w:b/>
              </w:rPr>
            </w:pPr>
            <w:r w:rsidRPr="00FF7EEC">
              <w:rPr>
                <w:rFonts w:ascii="Lato" w:hAnsi="Lato" w:cs="Lato"/>
                <w:b/>
              </w:rPr>
              <w:t>Motivo:</w:t>
            </w:r>
          </w:p>
        </w:tc>
      </w:tr>
      <w:tr w:rsidR="000C55B5" w:rsidRPr="00FF7EEC" w:rsidTr="00A961E9">
        <w:trPr>
          <w:trHeight w:val="920"/>
        </w:trPr>
        <w:tc>
          <w:tcPr>
            <w:tcW w:w="4790"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0C55B5" w:rsidRPr="00FE70C4" w:rsidRDefault="000C55B5" w:rsidP="000C55B5">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Oficialía Mayor</w:t>
            </w:r>
          </w:p>
        </w:tc>
        <w:tc>
          <w:tcPr>
            <w:tcW w:w="4264"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0C55B5" w:rsidRPr="00FF7EEC" w:rsidRDefault="000C55B5" w:rsidP="00646DF7">
            <w:pPr>
              <w:pStyle w:val="Prrafodelista"/>
              <w:spacing w:after="0" w:line="240" w:lineRule="auto"/>
              <w:ind w:left="0"/>
              <w:jc w:val="both"/>
              <w:rPr>
                <w:rFonts w:ascii="Lato" w:hAnsi="Lato" w:cs="Lato"/>
              </w:rPr>
            </w:pPr>
            <w:r>
              <w:rPr>
                <w:rFonts w:ascii="Lato" w:hAnsi="Lato" w:cs="Lato"/>
              </w:rPr>
              <w:t>Tr</w:t>
            </w:r>
            <w:r w:rsidR="00646DF7">
              <w:rPr>
                <w:rFonts w:ascii="Lato" w:hAnsi="Lato" w:cs="Lato"/>
              </w:rPr>
              <w:t>á</w:t>
            </w:r>
            <w:r>
              <w:rPr>
                <w:rFonts w:ascii="Lato" w:hAnsi="Lato" w:cs="Lato"/>
              </w:rPr>
              <w:t xml:space="preserve">mites de viabilidad presupuestal </w:t>
            </w:r>
          </w:p>
        </w:tc>
      </w:tr>
      <w:tr w:rsidR="002E69DD" w:rsidRPr="00FF7EEC" w:rsidTr="008F6F01">
        <w:trPr>
          <w:trHeight w:val="972"/>
        </w:trPr>
        <w:tc>
          <w:tcPr>
            <w:tcW w:w="4790" w:type="dxa"/>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2E69DD" w:rsidRPr="002E69DD" w:rsidRDefault="002E69DD" w:rsidP="002E69DD">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 xml:space="preserve">Contraloría </w:t>
            </w:r>
          </w:p>
        </w:tc>
        <w:tc>
          <w:tcPr>
            <w:tcW w:w="4264" w:type="dxa"/>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2E69DD" w:rsidRDefault="002E69DD" w:rsidP="002E69DD">
            <w:pPr>
              <w:pStyle w:val="Prrafodelista"/>
              <w:spacing w:after="0" w:line="240" w:lineRule="auto"/>
              <w:ind w:left="0"/>
              <w:jc w:val="both"/>
              <w:rPr>
                <w:rFonts w:ascii="Lato" w:hAnsi="Lato" w:cs="Lato"/>
              </w:rPr>
            </w:pPr>
            <w:r>
              <w:rPr>
                <w:rFonts w:ascii="Lato" w:hAnsi="Lato" w:cs="Lato"/>
              </w:rPr>
              <w:t>Revisión de cuenta pública y auditoría interna.</w:t>
            </w:r>
          </w:p>
        </w:tc>
      </w:tr>
      <w:tr w:rsidR="008A6D6E" w:rsidRPr="00FF7EEC" w:rsidTr="008A6D6E">
        <w:trPr>
          <w:trHeight w:val="729"/>
        </w:trPr>
        <w:tc>
          <w:tcPr>
            <w:tcW w:w="4790" w:type="dxa"/>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8A6D6E" w:rsidRPr="008A6D6E" w:rsidRDefault="008A6D6E" w:rsidP="008A6D6E">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Contabilidad y Finanzas</w:t>
            </w:r>
          </w:p>
        </w:tc>
        <w:tc>
          <w:tcPr>
            <w:tcW w:w="4264" w:type="dxa"/>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8A6D6E" w:rsidRDefault="008A6D6E" w:rsidP="00C1252E">
            <w:pPr>
              <w:pStyle w:val="Prrafodelista"/>
              <w:spacing w:after="0" w:line="240" w:lineRule="auto"/>
              <w:ind w:left="0"/>
              <w:jc w:val="both"/>
              <w:rPr>
                <w:rFonts w:ascii="Lato" w:hAnsi="Lato" w:cs="Lato"/>
              </w:rPr>
            </w:pPr>
            <w:r>
              <w:rPr>
                <w:rFonts w:ascii="Lato" w:hAnsi="Lato" w:cs="Lato"/>
              </w:rPr>
              <w:t>Conciliación de información financiera</w:t>
            </w:r>
          </w:p>
        </w:tc>
      </w:tr>
      <w:tr w:rsidR="008A6D6E" w:rsidRPr="00FF7EEC" w:rsidTr="008F6F01">
        <w:trPr>
          <w:trHeight w:val="1249"/>
        </w:trPr>
        <w:tc>
          <w:tcPr>
            <w:tcW w:w="4790" w:type="dxa"/>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8A6D6E" w:rsidRPr="008A6D6E" w:rsidRDefault="008A6D6E" w:rsidP="008A6D6E">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Unidad de Transparencia</w:t>
            </w:r>
          </w:p>
        </w:tc>
        <w:tc>
          <w:tcPr>
            <w:tcW w:w="4264" w:type="dxa"/>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8A6D6E" w:rsidRDefault="008A6D6E" w:rsidP="008A6D6E">
            <w:pPr>
              <w:pStyle w:val="Prrafodelista"/>
              <w:spacing w:after="0" w:line="240" w:lineRule="auto"/>
              <w:ind w:left="0"/>
              <w:jc w:val="both"/>
              <w:rPr>
                <w:rFonts w:ascii="Lato" w:hAnsi="Lato" w:cs="Lato"/>
              </w:rPr>
            </w:pPr>
            <w:r>
              <w:rPr>
                <w:rFonts w:ascii="Lato" w:hAnsi="Lato" w:cs="Lato"/>
              </w:rPr>
              <w:t>Solicitudes de información, envío de información financiera para su publicación en el portal</w:t>
            </w:r>
          </w:p>
        </w:tc>
      </w:tr>
      <w:tr w:rsidR="000C55B5" w:rsidRPr="00FF7EEC" w:rsidTr="008A6D6E">
        <w:trPr>
          <w:trHeight w:val="920"/>
        </w:trPr>
        <w:tc>
          <w:tcPr>
            <w:tcW w:w="4790" w:type="dxa"/>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0C55B5" w:rsidRDefault="000C55B5" w:rsidP="000C55B5">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Unidad de Planeación</w:t>
            </w:r>
          </w:p>
        </w:tc>
        <w:tc>
          <w:tcPr>
            <w:tcW w:w="4264" w:type="dxa"/>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0C55B5" w:rsidRDefault="008A6D6E" w:rsidP="00C1252E">
            <w:pPr>
              <w:pStyle w:val="Prrafodelista"/>
              <w:spacing w:after="0" w:line="240" w:lineRule="auto"/>
              <w:ind w:left="0"/>
              <w:jc w:val="both"/>
              <w:rPr>
                <w:rFonts w:ascii="Lato" w:hAnsi="Lato" w:cs="Lato"/>
              </w:rPr>
            </w:pPr>
            <w:r>
              <w:rPr>
                <w:rFonts w:ascii="Lato" w:hAnsi="Lato" w:cs="Lato"/>
              </w:rPr>
              <w:t>C</w:t>
            </w:r>
            <w:r w:rsidR="000C55B5">
              <w:rPr>
                <w:rFonts w:ascii="Lato" w:hAnsi="Lato" w:cs="Lato"/>
              </w:rPr>
              <w:t>onciliación información para evaluación de desempeño</w:t>
            </w:r>
          </w:p>
        </w:tc>
      </w:tr>
    </w:tbl>
    <w:p w:rsidR="00E337B5" w:rsidRDefault="00E337B5" w:rsidP="00753CC1">
      <w:pPr>
        <w:pStyle w:val="Prrafodelista"/>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701"/>
        <w:gridCol w:w="1280"/>
        <w:gridCol w:w="4264"/>
      </w:tblGrid>
      <w:tr w:rsidR="008A6D6E" w:rsidRPr="00FF7EEC" w:rsidTr="007A36F7">
        <w:trPr>
          <w:trHeight w:val="322"/>
        </w:trPr>
        <w:tc>
          <w:tcPr>
            <w:tcW w:w="4790" w:type="dxa"/>
            <w:gridSpan w:val="3"/>
            <w:tcBorders>
              <w:top w:val="single" w:sz="8" w:space="0" w:color="642F04"/>
              <w:left w:val="single" w:sz="8" w:space="0" w:color="642F04"/>
              <w:bottom w:val="nil"/>
              <w:right w:val="single" w:sz="8" w:space="0" w:color="642F04"/>
            </w:tcBorders>
            <w:shd w:val="clear" w:color="auto" w:fill="auto"/>
            <w:vAlign w:val="center"/>
          </w:tcPr>
          <w:p w:rsidR="008A6D6E" w:rsidRPr="00FE70C4" w:rsidRDefault="008A6D6E" w:rsidP="007A36F7">
            <w:pPr>
              <w:pStyle w:val="Prrafodelista"/>
              <w:spacing w:after="0" w:line="240" w:lineRule="auto"/>
              <w:ind w:left="0"/>
              <w:rPr>
                <w:rFonts w:ascii="Lato" w:eastAsia="Times New Roman" w:hAnsi="Lato" w:cs="Lato"/>
              </w:rPr>
            </w:pPr>
            <w:r w:rsidRPr="00FE70C4">
              <w:rPr>
                <w:rFonts w:ascii="Lato" w:eastAsia="Times New Roman" w:hAnsi="Lato" w:cs="Lato"/>
                <w:b/>
                <w:bCs/>
              </w:rPr>
              <w:t>Externamente con:</w:t>
            </w:r>
          </w:p>
        </w:tc>
        <w:tc>
          <w:tcPr>
            <w:tcW w:w="4264" w:type="dxa"/>
            <w:tcBorders>
              <w:top w:val="single" w:sz="8" w:space="0" w:color="642F04"/>
              <w:left w:val="single" w:sz="8" w:space="0" w:color="642F04"/>
              <w:bottom w:val="nil"/>
              <w:right w:val="single" w:sz="8" w:space="0" w:color="642F04"/>
            </w:tcBorders>
            <w:shd w:val="clear" w:color="auto" w:fill="auto"/>
            <w:vAlign w:val="center"/>
          </w:tcPr>
          <w:p w:rsidR="008A6D6E" w:rsidRPr="00FF7EEC" w:rsidRDefault="008A6D6E" w:rsidP="007A36F7">
            <w:pPr>
              <w:pStyle w:val="Prrafodelista"/>
              <w:spacing w:after="0" w:line="240" w:lineRule="auto"/>
              <w:ind w:left="0"/>
              <w:rPr>
                <w:rFonts w:ascii="Lato" w:hAnsi="Lato" w:cs="Lato"/>
                <w:b/>
              </w:rPr>
            </w:pPr>
            <w:r w:rsidRPr="00FF7EEC">
              <w:rPr>
                <w:rFonts w:ascii="Lato" w:hAnsi="Lato" w:cs="Lato"/>
                <w:b/>
              </w:rPr>
              <w:t>Motivo:</w:t>
            </w:r>
          </w:p>
        </w:tc>
      </w:tr>
      <w:tr w:rsidR="008A6D6E" w:rsidRPr="00FF7EEC" w:rsidTr="00121801">
        <w:trPr>
          <w:trHeight w:val="985"/>
        </w:trPr>
        <w:tc>
          <w:tcPr>
            <w:tcW w:w="4790" w:type="dxa"/>
            <w:gridSpan w:val="3"/>
            <w:tcBorders>
              <w:top w:val="nil"/>
              <w:left w:val="single" w:sz="8" w:space="0" w:color="642F04"/>
              <w:bottom w:val="dashed" w:sz="4" w:space="0" w:color="E36C0A" w:themeColor="accent6" w:themeShade="BF"/>
              <w:right w:val="single" w:sz="8" w:space="0" w:color="642F04"/>
            </w:tcBorders>
            <w:shd w:val="clear" w:color="auto" w:fill="auto"/>
            <w:vAlign w:val="center"/>
          </w:tcPr>
          <w:p w:rsidR="008A6D6E" w:rsidRPr="00121801" w:rsidRDefault="008A6D6E" w:rsidP="00121801">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Secretaria de Planeación y Finanzas del Poder Ejecutivo.</w:t>
            </w:r>
          </w:p>
        </w:tc>
        <w:tc>
          <w:tcPr>
            <w:tcW w:w="4264"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8A6D6E" w:rsidRPr="00FF7EEC" w:rsidRDefault="008A6D6E" w:rsidP="007A36F7">
            <w:pPr>
              <w:pStyle w:val="Prrafodelista"/>
              <w:spacing w:after="0" w:line="240" w:lineRule="auto"/>
              <w:ind w:left="0"/>
              <w:jc w:val="both"/>
              <w:rPr>
                <w:rFonts w:ascii="Lato" w:hAnsi="Lato" w:cs="Lato"/>
              </w:rPr>
            </w:pPr>
            <w:r>
              <w:rPr>
                <w:rFonts w:ascii="Lato" w:hAnsi="Lato" w:cs="Lato"/>
              </w:rPr>
              <w:t>Envío de recibos de ministración, intercambio de información financiera.</w:t>
            </w:r>
          </w:p>
        </w:tc>
      </w:tr>
      <w:tr w:rsidR="008A6D6E" w:rsidRPr="00FF7EEC" w:rsidTr="00121801">
        <w:trPr>
          <w:trHeight w:val="985"/>
        </w:trPr>
        <w:tc>
          <w:tcPr>
            <w:tcW w:w="4790" w:type="dxa"/>
            <w:gridSpan w:val="3"/>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8A6D6E" w:rsidRDefault="00121801" w:rsidP="007A36F7">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Órgano de Fiscalización del Estado</w:t>
            </w:r>
          </w:p>
        </w:tc>
        <w:tc>
          <w:tcPr>
            <w:tcW w:w="4264" w:type="dxa"/>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8A6D6E" w:rsidRDefault="00121801" w:rsidP="007A36F7">
            <w:pPr>
              <w:pStyle w:val="Prrafodelista"/>
              <w:spacing w:after="0" w:line="240" w:lineRule="auto"/>
              <w:ind w:left="0"/>
              <w:jc w:val="both"/>
              <w:rPr>
                <w:rFonts w:ascii="Lato" w:hAnsi="Lato" w:cs="Lato"/>
              </w:rPr>
            </w:pPr>
            <w:r>
              <w:rPr>
                <w:rFonts w:ascii="Lato" w:hAnsi="Lato" w:cs="Lato"/>
              </w:rPr>
              <w:t>Revisión de cuenta pública y envío de información solicitada</w:t>
            </w:r>
          </w:p>
        </w:tc>
      </w:tr>
      <w:tr w:rsidR="00753CC1" w:rsidRPr="00FF7EEC" w:rsidTr="00C1252E">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753CC1" w:rsidRPr="00FE70C4" w:rsidRDefault="00753CC1" w:rsidP="00D41027">
            <w:pPr>
              <w:pStyle w:val="Prrafodelista"/>
              <w:numPr>
                <w:ilvl w:val="0"/>
                <w:numId w:val="10"/>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753CC1" w:rsidRPr="00FF7EEC" w:rsidTr="00C1252E">
        <w:trPr>
          <w:trHeight w:val="235"/>
        </w:trPr>
        <w:tc>
          <w:tcPr>
            <w:tcW w:w="1809" w:type="dxa"/>
            <w:tcBorders>
              <w:top w:val="single" w:sz="18" w:space="0" w:color="642F04"/>
              <w:left w:val="single" w:sz="8" w:space="0" w:color="642F04"/>
              <w:bottom w:val="nil"/>
              <w:right w:val="single" w:sz="8" w:space="0" w:color="3F1E03"/>
            </w:tcBorders>
            <w:shd w:val="clear" w:color="auto" w:fill="auto"/>
            <w:vAlign w:val="center"/>
          </w:tcPr>
          <w:p w:rsidR="00753CC1" w:rsidRPr="00FE70C4" w:rsidRDefault="00753CC1" w:rsidP="00C1252E">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3"/>
            <w:tcBorders>
              <w:top w:val="single" w:sz="18" w:space="0" w:color="642F04"/>
              <w:left w:val="single" w:sz="8" w:space="0" w:color="3F1E03"/>
              <w:bottom w:val="nil"/>
              <w:right w:val="single" w:sz="8" w:space="0" w:color="642F04"/>
            </w:tcBorders>
            <w:shd w:val="clear" w:color="auto" w:fill="auto"/>
            <w:vAlign w:val="center"/>
          </w:tcPr>
          <w:p w:rsidR="00753CC1" w:rsidRPr="00FE70C4" w:rsidRDefault="00753CC1" w:rsidP="00C1252E">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p>
        </w:tc>
      </w:tr>
      <w:tr w:rsidR="00753CC1" w:rsidRPr="00FF7EEC" w:rsidTr="00121801">
        <w:trPr>
          <w:trHeight w:val="452"/>
        </w:trPr>
        <w:tc>
          <w:tcPr>
            <w:tcW w:w="1809" w:type="dxa"/>
            <w:tcBorders>
              <w:top w:val="nil"/>
              <w:left w:val="single" w:sz="8" w:space="0" w:color="642F04"/>
              <w:bottom w:val="single" w:sz="8" w:space="0" w:color="3F1E03"/>
              <w:right w:val="single" w:sz="8" w:space="0" w:color="3F1E03"/>
            </w:tcBorders>
            <w:shd w:val="clear" w:color="auto" w:fill="auto"/>
            <w:vAlign w:val="center"/>
          </w:tcPr>
          <w:p w:rsidR="00753CC1" w:rsidRPr="00FE70C4" w:rsidRDefault="00646DF7" w:rsidP="00C1252E">
            <w:pPr>
              <w:pStyle w:val="Prrafodelista"/>
              <w:spacing w:after="0" w:line="240" w:lineRule="auto"/>
              <w:ind w:left="0"/>
              <w:jc w:val="center"/>
              <w:rPr>
                <w:rFonts w:ascii="Lato" w:eastAsia="Times New Roman" w:hAnsi="Lato" w:cs="Lato"/>
                <w:bCs/>
              </w:rPr>
            </w:pPr>
            <w:r>
              <w:rPr>
                <w:rFonts w:ascii="Lato" w:eastAsia="Times New Roman" w:hAnsi="Lato" w:cs="Lato"/>
                <w:bCs/>
              </w:rPr>
              <w:t>30</w:t>
            </w:r>
          </w:p>
        </w:tc>
        <w:tc>
          <w:tcPr>
            <w:tcW w:w="7245" w:type="dxa"/>
            <w:gridSpan w:val="3"/>
            <w:tcBorders>
              <w:top w:val="nil"/>
              <w:left w:val="single" w:sz="8" w:space="0" w:color="3F1E03"/>
              <w:bottom w:val="single" w:sz="8" w:space="0" w:color="3F1E03"/>
              <w:right w:val="single" w:sz="8" w:space="0" w:color="642F04"/>
            </w:tcBorders>
            <w:shd w:val="clear" w:color="auto" w:fill="auto"/>
            <w:vAlign w:val="center"/>
          </w:tcPr>
          <w:p w:rsidR="00753CC1" w:rsidRPr="00FF7EEC" w:rsidRDefault="00121801" w:rsidP="00C1252E">
            <w:pPr>
              <w:pStyle w:val="Prrafodelista"/>
              <w:spacing w:after="0" w:line="240" w:lineRule="auto"/>
              <w:ind w:left="0"/>
              <w:rPr>
                <w:rFonts w:ascii="Lato" w:hAnsi="Lato" w:cs="Lato"/>
              </w:rPr>
            </w:pPr>
            <w:r>
              <w:rPr>
                <w:rFonts w:ascii="Lato" w:hAnsi="Lato" w:cs="Lato"/>
              </w:rPr>
              <w:t xml:space="preserve">Se requiere un mínimo de </w:t>
            </w:r>
            <w:r w:rsidR="00753CC1">
              <w:rPr>
                <w:rFonts w:ascii="Lato" w:hAnsi="Lato" w:cs="Lato"/>
              </w:rPr>
              <w:t>5 años</w:t>
            </w:r>
            <w:r>
              <w:rPr>
                <w:rFonts w:ascii="Lato" w:hAnsi="Lato" w:cs="Lato"/>
              </w:rPr>
              <w:t xml:space="preserve"> en puestos similares o afines</w:t>
            </w:r>
          </w:p>
        </w:tc>
      </w:tr>
      <w:tr w:rsidR="00753CC1" w:rsidRPr="00FF7EEC" w:rsidTr="008F6F01">
        <w:trPr>
          <w:trHeight w:val="409"/>
        </w:trPr>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753CC1" w:rsidRPr="00FE70C4" w:rsidRDefault="00753CC1" w:rsidP="00C1252E">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gridSpan w:val="2"/>
            <w:tcBorders>
              <w:top w:val="single" w:sz="8" w:space="0" w:color="3F1E03"/>
              <w:left w:val="single" w:sz="8" w:space="0" w:color="642F04"/>
              <w:bottom w:val="nil"/>
              <w:right w:val="single" w:sz="8" w:space="0" w:color="642F04"/>
            </w:tcBorders>
            <w:shd w:val="clear" w:color="auto" w:fill="auto"/>
            <w:vAlign w:val="center"/>
          </w:tcPr>
          <w:p w:rsidR="00753CC1" w:rsidRPr="00FE70C4" w:rsidRDefault="00753CC1" w:rsidP="00C1252E">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753CC1" w:rsidRPr="00FF7EEC" w:rsidTr="00121801">
        <w:trPr>
          <w:trHeight w:val="490"/>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753CC1" w:rsidRPr="00FE70C4" w:rsidRDefault="00121801" w:rsidP="00121801">
            <w:pPr>
              <w:pStyle w:val="Prrafodelista"/>
              <w:spacing w:after="0" w:line="240" w:lineRule="auto"/>
              <w:ind w:left="0"/>
              <w:rPr>
                <w:rFonts w:ascii="Lato" w:eastAsia="Times New Roman" w:hAnsi="Lato" w:cs="Lato"/>
                <w:bCs/>
              </w:rPr>
            </w:pPr>
            <w:r>
              <w:rPr>
                <w:rFonts w:ascii="Lato" w:eastAsia="Times New Roman" w:hAnsi="Lato" w:cs="Lato"/>
                <w:bCs/>
              </w:rPr>
              <w:t>Nivel Superior: L</w:t>
            </w:r>
            <w:r w:rsidR="00753CC1">
              <w:rPr>
                <w:rFonts w:ascii="Lato" w:eastAsia="Times New Roman" w:hAnsi="Lato" w:cs="Lato"/>
                <w:bCs/>
              </w:rPr>
              <w:t>icenciatura</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753CC1" w:rsidRPr="00FE70C4" w:rsidRDefault="00121801" w:rsidP="00121801">
            <w:pPr>
              <w:pStyle w:val="Prrafodelista"/>
              <w:spacing w:after="0" w:line="240" w:lineRule="auto"/>
              <w:ind w:left="0"/>
              <w:rPr>
                <w:rFonts w:ascii="Lato" w:eastAsia="Times New Roman" w:hAnsi="Lato" w:cs="Lato"/>
                <w:bCs/>
              </w:rPr>
            </w:pPr>
            <w:r>
              <w:rPr>
                <w:rFonts w:ascii="Lato" w:eastAsia="Times New Roman" w:hAnsi="Lato" w:cs="Lato"/>
                <w:bCs/>
              </w:rPr>
              <w:t>Administración o  afín</w:t>
            </w:r>
          </w:p>
        </w:tc>
      </w:tr>
      <w:tr w:rsidR="00753CC1" w:rsidRPr="00FF7EEC" w:rsidTr="00121801">
        <w:trPr>
          <w:trHeight w:val="478"/>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753CC1" w:rsidRPr="00FE70C4" w:rsidRDefault="00753CC1" w:rsidP="00C1252E">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p>
        </w:tc>
        <w:tc>
          <w:tcPr>
            <w:tcW w:w="5544" w:type="dxa"/>
            <w:gridSpan w:val="2"/>
            <w:tcBorders>
              <w:top w:val="single" w:sz="8" w:space="0" w:color="642F04"/>
              <w:left w:val="single" w:sz="8" w:space="0" w:color="642F04"/>
              <w:bottom w:val="nil"/>
              <w:right w:val="single" w:sz="8" w:space="0" w:color="642F04"/>
            </w:tcBorders>
            <w:shd w:val="clear" w:color="auto" w:fill="auto"/>
            <w:vAlign w:val="center"/>
          </w:tcPr>
          <w:p w:rsidR="00753CC1" w:rsidRPr="00FF7EEC" w:rsidRDefault="00753CC1" w:rsidP="00C1252E">
            <w:pPr>
              <w:pStyle w:val="Prrafodelista"/>
              <w:spacing w:after="0" w:line="240" w:lineRule="auto"/>
              <w:ind w:left="0"/>
              <w:rPr>
                <w:rFonts w:ascii="Lato" w:hAnsi="Lato" w:cs="Lato"/>
                <w:b/>
              </w:rPr>
            </w:pPr>
            <w:r w:rsidRPr="00FF7EEC">
              <w:rPr>
                <w:rFonts w:ascii="Lato" w:hAnsi="Lato" w:cs="Lato"/>
                <w:b/>
              </w:rPr>
              <w:t>Requerimientos Complementarios de Ocupación:</w:t>
            </w:r>
          </w:p>
        </w:tc>
      </w:tr>
      <w:tr w:rsidR="00753CC1" w:rsidRPr="00FF7EEC" w:rsidTr="00C1252E">
        <w:trPr>
          <w:trHeight w:val="80"/>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753CC1" w:rsidRDefault="00121801" w:rsidP="00C1252E">
            <w:pPr>
              <w:pStyle w:val="Prrafodelista"/>
              <w:spacing w:after="0" w:line="240" w:lineRule="auto"/>
              <w:ind w:left="0"/>
              <w:rPr>
                <w:rFonts w:ascii="Lato" w:eastAsia="Times New Roman" w:hAnsi="Lato" w:cs="Lato"/>
              </w:rPr>
            </w:pPr>
            <w:r>
              <w:rPr>
                <w:rFonts w:ascii="Lato" w:eastAsia="Times New Roman" w:hAnsi="Lato" w:cs="Lato"/>
              </w:rPr>
              <w:t>Presupuestos</w:t>
            </w:r>
          </w:p>
          <w:p w:rsidR="00121801" w:rsidRDefault="00121801" w:rsidP="00C1252E">
            <w:pPr>
              <w:pStyle w:val="Prrafodelista"/>
              <w:spacing w:after="0" w:line="240" w:lineRule="auto"/>
              <w:ind w:left="0"/>
              <w:rPr>
                <w:rFonts w:ascii="Lato" w:eastAsia="Times New Roman" w:hAnsi="Lato" w:cs="Lato"/>
              </w:rPr>
            </w:pPr>
            <w:r>
              <w:rPr>
                <w:rFonts w:ascii="Lato" w:eastAsia="Times New Roman" w:hAnsi="Lato" w:cs="Lato"/>
              </w:rPr>
              <w:t>Contabilidad</w:t>
            </w:r>
          </w:p>
          <w:p w:rsidR="00121801" w:rsidRPr="00121801" w:rsidRDefault="00121801" w:rsidP="00C1252E">
            <w:pPr>
              <w:pStyle w:val="Prrafodelista"/>
              <w:spacing w:after="0" w:line="240" w:lineRule="auto"/>
              <w:ind w:left="0"/>
              <w:rPr>
                <w:rFonts w:ascii="Lato" w:eastAsia="Times New Roman" w:hAnsi="Lato" w:cs="Lato"/>
              </w:rPr>
            </w:pPr>
            <w:r>
              <w:rPr>
                <w:rFonts w:ascii="Lato" w:eastAsia="Times New Roman" w:hAnsi="Lato" w:cs="Lato"/>
              </w:rPr>
              <w:t>Planeación</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753CC1" w:rsidRDefault="00121801" w:rsidP="00C1252E">
            <w:pPr>
              <w:pStyle w:val="Prrafodelista"/>
              <w:spacing w:after="0" w:line="240" w:lineRule="auto"/>
              <w:ind w:left="0"/>
              <w:rPr>
                <w:rFonts w:ascii="Lato" w:hAnsi="Lato" w:cs="Lato"/>
              </w:rPr>
            </w:pPr>
            <w:r>
              <w:rPr>
                <w:rFonts w:ascii="Lato" w:hAnsi="Lato" w:cs="Lato"/>
              </w:rPr>
              <w:t>Título Profesional</w:t>
            </w:r>
          </w:p>
          <w:p w:rsidR="00121801" w:rsidRPr="00FF7EEC" w:rsidRDefault="00121801" w:rsidP="00C1252E">
            <w:pPr>
              <w:pStyle w:val="Prrafodelista"/>
              <w:spacing w:after="0" w:line="240" w:lineRule="auto"/>
              <w:ind w:left="0"/>
              <w:rPr>
                <w:rFonts w:ascii="Lato" w:hAnsi="Lato" w:cs="Lato"/>
              </w:rPr>
            </w:pPr>
            <w:r>
              <w:rPr>
                <w:rFonts w:ascii="Lato" w:hAnsi="Lato" w:cs="Lato"/>
              </w:rPr>
              <w:t xml:space="preserve">Certificado </w:t>
            </w:r>
            <w:r w:rsidR="00E337B5">
              <w:rPr>
                <w:rFonts w:ascii="Lato" w:hAnsi="Lato" w:cs="Lato"/>
              </w:rPr>
              <w:t>de Terminación de Estudios Universitarios</w:t>
            </w:r>
          </w:p>
        </w:tc>
      </w:tr>
      <w:tr w:rsidR="00753CC1" w:rsidRPr="00FF7EEC" w:rsidTr="00C1252E">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753CC1" w:rsidRPr="00FE70C4" w:rsidRDefault="00753CC1" w:rsidP="00D41027">
            <w:pPr>
              <w:pStyle w:val="Prrafodelista"/>
              <w:numPr>
                <w:ilvl w:val="0"/>
                <w:numId w:val="10"/>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753CC1" w:rsidRPr="00FF7EEC" w:rsidTr="00E31817">
        <w:trPr>
          <w:trHeight w:val="41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753CC1" w:rsidRPr="00FE70C4" w:rsidRDefault="00753CC1" w:rsidP="00121801">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r>
              <w:rPr>
                <w:rFonts w:ascii="Lato" w:eastAsia="Times New Roman" w:hAnsi="Lato" w:cs="Lato"/>
                <w:b/>
                <w:bCs/>
              </w:rPr>
              <w:t xml:space="preserve"> </w:t>
            </w:r>
          </w:p>
        </w:tc>
      </w:tr>
      <w:tr w:rsidR="00753CC1" w:rsidRPr="00FF7EEC" w:rsidTr="00E31817">
        <w:trPr>
          <w:trHeight w:val="536"/>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753CC1" w:rsidRPr="00833B60" w:rsidRDefault="00833B60" w:rsidP="00833B60">
            <w:pPr>
              <w:pStyle w:val="Prrafodelista"/>
              <w:spacing w:after="0" w:line="240" w:lineRule="auto"/>
              <w:ind w:left="0"/>
              <w:jc w:val="both"/>
              <w:rPr>
                <w:rFonts w:ascii="Lato" w:eastAsia="Times New Roman" w:hAnsi="Lato" w:cs="Lato"/>
                <w:bCs/>
              </w:rPr>
            </w:pPr>
            <w:r w:rsidRPr="00833B60">
              <w:rPr>
                <w:rFonts w:ascii="Lato" w:eastAsia="Times New Roman" w:hAnsi="Lato" w:cs="Lato"/>
                <w:bCs/>
              </w:rPr>
              <w:t>No se tiene bajo su responsabilidad fondos o valores</w:t>
            </w:r>
          </w:p>
        </w:tc>
      </w:tr>
      <w:tr w:rsidR="00753CC1" w:rsidRPr="00FF7EEC" w:rsidTr="008F6F01">
        <w:trPr>
          <w:trHeight w:val="557"/>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753CC1" w:rsidRPr="00FE70C4" w:rsidRDefault="00753CC1" w:rsidP="00C1252E">
            <w:pPr>
              <w:pStyle w:val="Prrafodelista"/>
              <w:spacing w:after="0" w:line="240" w:lineRule="auto"/>
              <w:ind w:left="0"/>
              <w:rPr>
                <w:rFonts w:ascii="Lato" w:eastAsia="Times New Roman" w:hAnsi="Lato" w:cs="Lato"/>
                <w:b/>
                <w:bCs/>
              </w:rPr>
            </w:pPr>
            <w:r w:rsidRPr="00FE70C4">
              <w:rPr>
                <w:rFonts w:ascii="Lato" w:eastAsia="Times New Roman" w:hAnsi="Lato" w:cs="Lato"/>
                <w:b/>
                <w:bCs/>
              </w:rPr>
              <w:t>Cadena de Mando</w:t>
            </w:r>
            <w:r w:rsidRPr="00FE70C4">
              <w:rPr>
                <w:rFonts w:ascii="Lato" w:eastAsia="Times New Roman" w:hAnsi="Lato" w:cs="Lato"/>
                <w:b/>
              </w:rPr>
              <w:t>:</w:t>
            </w:r>
          </w:p>
        </w:tc>
      </w:tr>
      <w:tr w:rsidR="00753CC1" w:rsidRPr="00FF7EEC" w:rsidTr="00833B60">
        <w:trPr>
          <w:trHeight w:val="460"/>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753CC1" w:rsidRPr="00FE70C4" w:rsidRDefault="00A961E9" w:rsidP="00A961E9">
            <w:pPr>
              <w:pStyle w:val="Prrafodelista"/>
              <w:spacing w:after="0" w:line="240" w:lineRule="auto"/>
              <w:ind w:left="0"/>
              <w:jc w:val="both"/>
              <w:rPr>
                <w:rFonts w:ascii="Lato" w:eastAsia="Times New Roman" w:hAnsi="Lato" w:cs="Lato"/>
                <w:bCs/>
              </w:rPr>
            </w:pPr>
            <w:r w:rsidRPr="00A961E9">
              <w:rPr>
                <w:rFonts w:ascii="Lato" w:eastAsia="Times New Roman" w:hAnsi="Lato" w:cs="Lato"/>
                <w:bCs/>
              </w:rPr>
              <w:t xml:space="preserve">Dirige el trabajo de tres a seis personas como son auxiliares </w:t>
            </w:r>
            <w:r>
              <w:rPr>
                <w:rFonts w:ascii="Lato" w:eastAsia="Times New Roman" w:hAnsi="Lato" w:cs="Lato"/>
                <w:bCs/>
              </w:rPr>
              <w:t>administrativos</w:t>
            </w:r>
            <w:r w:rsidRPr="00A961E9">
              <w:rPr>
                <w:rFonts w:ascii="Lato" w:eastAsia="Times New Roman" w:hAnsi="Lato" w:cs="Lato"/>
                <w:bCs/>
              </w:rPr>
              <w:t>,</w:t>
            </w:r>
            <w:r>
              <w:rPr>
                <w:rFonts w:ascii="Lato" w:eastAsia="Times New Roman" w:hAnsi="Lato" w:cs="Lato"/>
                <w:bCs/>
              </w:rPr>
              <w:t xml:space="preserve"> profesionistas especializados,</w:t>
            </w:r>
            <w:r w:rsidRPr="00A961E9">
              <w:rPr>
                <w:rFonts w:ascii="Lato" w:eastAsia="Times New Roman" w:hAnsi="Lato" w:cs="Lato"/>
                <w:bCs/>
              </w:rPr>
              <w:t xml:space="preserve"> etc. </w:t>
            </w:r>
          </w:p>
        </w:tc>
      </w:tr>
      <w:tr w:rsidR="00753CC1" w:rsidRPr="00FF7EEC" w:rsidTr="00E31817">
        <w:trPr>
          <w:trHeight w:val="482"/>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753CC1" w:rsidRPr="00FE70C4" w:rsidRDefault="00753CC1" w:rsidP="00C1252E">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p>
        </w:tc>
      </w:tr>
      <w:tr w:rsidR="00753CC1" w:rsidRPr="00FF7EEC" w:rsidTr="00A961E9">
        <w:trPr>
          <w:trHeight w:val="1102"/>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753CC1" w:rsidRPr="00FE70C4" w:rsidRDefault="00833B60" w:rsidP="00E31817">
            <w:pPr>
              <w:pStyle w:val="Prrafodelista"/>
              <w:spacing w:after="0" w:line="240" w:lineRule="auto"/>
              <w:ind w:left="0"/>
              <w:jc w:val="both"/>
              <w:rPr>
                <w:rFonts w:ascii="Lato" w:eastAsia="Times New Roman" w:hAnsi="Lato" w:cs="Lato"/>
                <w:bCs/>
              </w:rPr>
            </w:pPr>
            <w:r w:rsidRPr="00833B60">
              <w:rPr>
                <w:rFonts w:ascii="Lato" w:eastAsia="Times New Roman" w:hAnsi="Lato" w:cs="Lato"/>
                <w:bCs/>
              </w:rPr>
              <w:t xml:space="preserve">Sus políticas y objetivos son generales y son supervisadas por </w:t>
            </w:r>
            <w:r w:rsidR="00E31817">
              <w:rPr>
                <w:rFonts w:ascii="Lato" w:eastAsia="Times New Roman" w:hAnsi="Lato" w:cs="Lato"/>
                <w:bCs/>
              </w:rPr>
              <w:t>el Consejo de la Judicatura del Estado y los miembros de la Comisión de Administración</w:t>
            </w:r>
            <w:r w:rsidRPr="00833B60">
              <w:rPr>
                <w:rFonts w:ascii="Lato" w:eastAsia="Times New Roman" w:hAnsi="Lato" w:cs="Lato"/>
                <w:bCs/>
              </w:rPr>
              <w:t xml:space="preserve">. Participa directamente en el manejo de situaciones y en la toma de decisiones </w:t>
            </w:r>
          </w:p>
        </w:tc>
      </w:tr>
      <w:tr w:rsidR="00753CC1" w:rsidRPr="00FF7EEC" w:rsidTr="008F6F01">
        <w:trPr>
          <w:trHeight w:val="497"/>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753CC1" w:rsidRPr="00FE70C4" w:rsidRDefault="00753CC1" w:rsidP="00C1252E">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p>
        </w:tc>
      </w:tr>
      <w:tr w:rsidR="00753CC1" w:rsidRPr="00FF7EEC" w:rsidTr="00C1252E">
        <w:trPr>
          <w:trHeight w:val="69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753CC1" w:rsidRPr="00FE70C4" w:rsidRDefault="00E31817" w:rsidP="00E31817">
            <w:pPr>
              <w:pStyle w:val="Prrafodelista"/>
              <w:spacing w:after="0"/>
              <w:ind w:left="0"/>
              <w:jc w:val="both"/>
              <w:rPr>
                <w:rFonts w:ascii="Lato" w:eastAsia="Times New Roman" w:hAnsi="Lato" w:cs="Lato"/>
                <w:bCs/>
              </w:rPr>
            </w:pPr>
            <w:r w:rsidRPr="00E31817">
              <w:rPr>
                <w:rFonts w:ascii="Lato" w:eastAsia="Times New Roman" w:hAnsi="Lato" w:cs="Lato"/>
                <w:bCs/>
              </w:rPr>
              <w:t>La naturaleza del puesto demanda absoluto sigilo y discreción</w:t>
            </w:r>
          </w:p>
        </w:tc>
      </w:tr>
      <w:tr w:rsidR="00753CC1" w:rsidRPr="00FF7EEC" w:rsidTr="008F6F01">
        <w:trPr>
          <w:trHeight w:val="530"/>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753CC1" w:rsidRPr="00FE70C4" w:rsidRDefault="00753CC1" w:rsidP="00C1252E">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p>
        </w:tc>
      </w:tr>
      <w:tr w:rsidR="00753CC1" w:rsidRPr="00FF7EEC" w:rsidTr="00E31817">
        <w:trPr>
          <w:trHeight w:val="757"/>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753CC1" w:rsidRPr="00FE70C4" w:rsidRDefault="00E31817" w:rsidP="00E31817">
            <w:pPr>
              <w:pStyle w:val="Prrafodelista"/>
              <w:spacing w:after="0"/>
              <w:ind w:left="0"/>
              <w:jc w:val="both"/>
              <w:rPr>
                <w:rFonts w:ascii="Lato" w:eastAsia="Times New Roman" w:hAnsi="Lato" w:cs="Lato"/>
                <w:bCs/>
              </w:rPr>
            </w:pPr>
            <w:r w:rsidRPr="00E31817">
              <w:rPr>
                <w:rFonts w:ascii="Lato" w:eastAsia="Times New Roman" w:hAnsi="Lato" w:cs="Lato"/>
                <w:bCs/>
              </w:rPr>
              <w:t xml:space="preserve">Solo se tiene bajo su responsabilidad los bienes propiedad del Estado, que son limitados para el correcto desempeño de sus funciones </w:t>
            </w:r>
          </w:p>
        </w:tc>
      </w:tr>
    </w:tbl>
    <w:p w:rsidR="00753CC1" w:rsidRDefault="00753CC1" w:rsidP="00753CC1">
      <w:pPr>
        <w:pStyle w:val="Prrafodelista"/>
        <w:ind w:left="0"/>
        <w:jc w:val="both"/>
        <w:rPr>
          <w:sz w:val="10"/>
        </w:rPr>
      </w:pPr>
    </w:p>
    <w:p w:rsidR="00753CC1" w:rsidRDefault="00753CC1" w:rsidP="00753CC1">
      <w:pPr>
        <w:pStyle w:val="Prrafodelista"/>
        <w:ind w:left="0"/>
        <w:jc w:val="both"/>
        <w:rPr>
          <w:sz w:val="10"/>
        </w:rPr>
      </w:pPr>
    </w:p>
    <w:p w:rsidR="00844072" w:rsidRDefault="00844072" w:rsidP="00753CC1">
      <w:pPr>
        <w:pStyle w:val="Prrafodelista"/>
        <w:ind w:left="0"/>
        <w:jc w:val="both"/>
        <w:rPr>
          <w:sz w:val="10"/>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E31817" w:rsidRPr="00FF7EEC" w:rsidTr="007A36F7">
        <w:trPr>
          <w:trHeight w:val="261"/>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E31817" w:rsidRPr="00FE70C4" w:rsidRDefault="00E31817" w:rsidP="00D41027">
            <w:pPr>
              <w:pStyle w:val="Prrafodelista"/>
              <w:numPr>
                <w:ilvl w:val="0"/>
                <w:numId w:val="10"/>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E31817" w:rsidRPr="00FF7EEC" w:rsidTr="00E31817">
        <w:trPr>
          <w:trHeight w:val="370"/>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E31817" w:rsidRPr="006433AD" w:rsidRDefault="00E31817" w:rsidP="007A36F7">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p>
        </w:tc>
      </w:tr>
      <w:tr w:rsidR="00E31817" w:rsidRPr="00FF7EEC" w:rsidTr="00E31817">
        <w:trPr>
          <w:trHeight w:val="527"/>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E31817" w:rsidRPr="006433AD" w:rsidRDefault="00E31817" w:rsidP="007A36F7">
            <w:pPr>
              <w:pStyle w:val="Prrafodelista"/>
              <w:spacing w:after="0" w:line="240" w:lineRule="auto"/>
              <w:ind w:left="0"/>
              <w:jc w:val="both"/>
              <w:rPr>
                <w:rFonts w:ascii="Lato" w:eastAsia="Times New Roman" w:hAnsi="Lato" w:cs="Lato"/>
                <w:bCs/>
              </w:rPr>
            </w:pPr>
            <w:r w:rsidRPr="00E31817">
              <w:rPr>
                <w:rFonts w:ascii="Lato" w:eastAsia="Times New Roman" w:hAnsi="Lato" w:cs="Lato"/>
                <w:bCs/>
              </w:rPr>
              <w:t>La posibilidad de que ocurra un accidente es eventual</w:t>
            </w:r>
          </w:p>
        </w:tc>
      </w:tr>
      <w:tr w:rsidR="00E31817" w:rsidRPr="00FF7EEC" w:rsidTr="00844072">
        <w:trPr>
          <w:trHeight w:val="36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E31817" w:rsidRPr="006433AD" w:rsidRDefault="00E31817" w:rsidP="007A36F7">
            <w:pPr>
              <w:pStyle w:val="Prrafodelista"/>
              <w:spacing w:after="0" w:line="240" w:lineRule="auto"/>
              <w:ind w:left="0"/>
              <w:rPr>
                <w:rFonts w:ascii="Lato" w:eastAsia="Times New Roman" w:hAnsi="Lato" w:cs="Lato"/>
                <w:b/>
                <w:bCs/>
              </w:rPr>
            </w:pPr>
            <w:r>
              <w:rPr>
                <w:rFonts w:ascii="Lato" w:eastAsia="Times New Roman" w:hAnsi="Lato" w:cs="Lato"/>
                <w:b/>
                <w:bCs/>
              </w:rPr>
              <w:t>Ambiente:</w:t>
            </w:r>
          </w:p>
        </w:tc>
      </w:tr>
      <w:tr w:rsidR="00E31817" w:rsidRPr="00FF7EEC" w:rsidTr="009C2DFA">
        <w:trPr>
          <w:trHeight w:val="684"/>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E31817" w:rsidRPr="00E31817" w:rsidRDefault="00E31817" w:rsidP="00E31817">
            <w:pPr>
              <w:pStyle w:val="Prrafodelista"/>
              <w:spacing w:after="0"/>
              <w:ind w:left="0"/>
              <w:jc w:val="both"/>
              <w:rPr>
                <w:rFonts w:ascii="Lato" w:eastAsia="Times New Roman" w:hAnsi="Lato" w:cs="Lato"/>
                <w:bCs/>
              </w:rPr>
            </w:pPr>
            <w:r w:rsidRPr="00E31817">
              <w:rPr>
                <w:rFonts w:ascii="Lato" w:eastAsia="Times New Roman" w:hAnsi="Lato" w:cs="Lato"/>
                <w:bCs/>
              </w:rPr>
              <w:t xml:space="preserve">Bueno: en general las condiciones del servicio o trabajo son favorables; sin embargo pueden existir ligeras incomodidades o esfuerzos pero que normalmente pasan inadvertidos </w:t>
            </w:r>
          </w:p>
        </w:tc>
      </w:tr>
      <w:tr w:rsidR="00E31817" w:rsidRPr="00FF7EEC" w:rsidTr="00E31817">
        <w:trPr>
          <w:trHeight w:val="39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E31817" w:rsidRPr="00FF7EEC" w:rsidRDefault="00E31817" w:rsidP="007A36F7">
            <w:pPr>
              <w:spacing w:after="0"/>
              <w:rPr>
                <w:rFonts w:ascii="Lato" w:hAnsi="Lato" w:cs="Lato"/>
                <w:b/>
              </w:rPr>
            </w:pPr>
            <w:r w:rsidRPr="00FF7EEC">
              <w:rPr>
                <w:rFonts w:ascii="Lato" w:hAnsi="Lato" w:cs="Lato"/>
                <w:b/>
              </w:rPr>
              <w:t>Esfuerzo Físico:</w:t>
            </w:r>
          </w:p>
        </w:tc>
      </w:tr>
      <w:tr w:rsidR="00E31817" w:rsidRPr="00FF7EEC" w:rsidTr="00E31817">
        <w:trPr>
          <w:trHeight w:val="797"/>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E31817" w:rsidRPr="00FF7EEC" w:rsidRDefault="00E31817" w:rsidP="007A36F7">
            <w:pPr>
              <w:spacing w:after="0"/>
              <w:jc w:val="both"/>
              <w:rPr>
                <w:rFonts w:ascii="Lato" w:hAnsi="Lato" w:cs="Lato"/>
              </w:rPr>
            </w:pPr>
            <w:r>
              <w:rPr>
                <w:rFonts w:ascii="Lato" w:hAnsi="Lato" w:cs="Lato"/>
              </w:rPr>
              <w:t>Esfuerzo mínimo desarrollado por el trabajo especializado en que se operan máquinas de oficina (computadora, impresora, copiadora, escáner, etc.)</w:t>
            </w:r>
          </w:p>
        </w:tc>
      </w:tr>
      <w:tr w:rsidR="00E31817" w:rsidRPr="00FF7EEC" w:rsidTr="00E31817">
        <w:trPr>
          <w:trHeight w:val="398"/>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31817" w:rsidRPr="00FF7EEC" w:rsidRDefault="00E31817" w:rsidP="007A36F7">
            <w:pPr>
              <w:spacing w:after="0"/>
              <w:rPr>
                <w:rFonts w:ascii="Lato" w:hAnsi="Lato" w:cs="Lato"/>
                <w:b/>
              </w:rPr>
            </w:pPr>
            <w:r w:rsidRPr="00FF7EEC">
              <w:rPr>
                <w:rFonts w:ascii="Lato" w:hAnsi="Lato" w:cs="Lato"/>
                <w:b/>
              </w:rPr>
              <w:t>Esfuerzo Mental:</w:t>
            </w:r>
          </w:p>
        </w:tc>
      </w:tr>
      <w:tr w:rsidR="00E31817" w:rsidRPr="00FF7EEC" w:rsidTr="00E31817">
        <w:trPr>
          <w:trHeight w:val="422"/>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31817" w:rsidRPr="00FF7EEC" w:rsidRDefault="00E31817" w:rsidP="007A36F7">
            <w:pPr>
              <w:spacing w:after="0"/>
              <w:jc w:val="both"/>
              <w:rPr>
                <w:rFonts w:ascii="Lato" w:hAnsi="Lato" w:cs="Lato"/>
              </w:rPr>
            </w:pPr>
            <w:r w:rsidRPr="00E31817">
              <w:rPr>
                <w:rFonts w:ascii="Lato" w:hAnsi="Lato" w:cs="Lato"/>
              </w:rPr>
              <w:t xml:space="preserve">Concentración mental considerable durante el 40 al 60% del tiempo trabajado </w:t>
            </w:r>
          </w:p>
        </w:tc>
      </w:tr>
      <w:tr w:rsidR="00753CC1" w:rsidRPr="00FF7EEC" w:rsidTr="00C1252E">
        <w:trPr>
          <w:trHeight w:val="250"/>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753CC1" w:rsidRPr="00BB25DC" w:rsidRDefault="00753CC1" w:rsidP="00D41027">
            <w:pPr>
              <w:pStyle w:val="Prrafodelista"/>
              <w:numPr>
                <w:ilvl w:val="0"/>
                <w:numId w:val="10"/>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753CC1" w:rsidRPr="00FF7EEC" w:rsidTr="00C1252E">
        <w:trPr>
          <w:trHeight w:val="28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753CC1" w:rsidRPr="00BB25DC" w:rsidRDefault="00753CC1" w:rsidP="00C1252E">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p>
        </w:tc>
      </w:tr>
      <w:tr w:rsidR="00753CC1" w:rsidRPr="00FF7EEC" w:rsidTr="009C2DFA">
        <w:trPr>
          <w:trHeight w:val="2377"/>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1214E9" w:rsidRPr="00B1535F" w:rsidRDefault="001214E9" w:rsidP="00D41027">
            <w:pPr>
              <w:pStyle w:val="Prrafodelista"/>
              <w:numPr>
                <w:ilvl w:val="0"/>
                <w:numId w:val="12"/>
              </w:numPr>
              <w:spacing w:after="0"/>
              <w:ind w:left="426" w:hanging="284"/>
              <w:jc w:val="both"/>
              <w:rPr>
                <w:rFonts w:ascii="Lato" w:hAnsi="Lato" w:cs="Lato"/>
              </w:rPr>
            </w:pPr>
            <w:r w:rsidRPr="00B1535F">
              <w:rPr>
                <w:rFonts w:ascii="Lato" w:hAnsi="Lato" w:cs="Lato"/>
              </w:rPr>
              <w:t>Comunicación Oral y Escrita.</w:t>
            </w:r>
          </w:p>
          <w:p w:rsidR="001214E9" w:rsidRPr="00B1535F" w:rsidRDefault="001214E9" w:rsidP="00D41027">
            <w:pPr>
              <w:pStyle w:val="Prrafodelista"/>
              <w:numPr>
                <w:ilvl w:val="0"/>
                <w:numId w:val="12"/>
              </w:numPr>
              <w:spacing w:after="0"/>
              <w:ind w:left="426" w:hanging="284"/>
              <w:jc w:val="both"/>
              <w:rPr>
                <w:rFonts w:ascii="Lato" w:hAnsi="Lato" w:cs="Lato"/>
              </w:rPr>
            </w:pPr>
            <w:r w:rsidRPr="00B1535F">
              <w:rPr>
                <w:rFonts w:ascii="Lato" w:hAnsi="Lato" w:cs="Lato"/>
              </w:rPr>
              <w:t>Ortografía y Redacción</w:t>
            </w:r>
          </w:p>
          <w:p w:rsidR="001214E9" w:rsidRPr="00B1535F" w:rsidRDefault="001214E9" w:rsidP="00D41027">
            <w:pPr>
              <w:pStyle w:val="Prrafodelista"/>
              <w:numPr>
                <w:ilvl w:val="0"/>
                <w:numId w:val="12"/>
              </w:numPr>
              <w:spacing w:after="0"/>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1214E9" w:rsidRPr="008D3618" w:rsidRDefault="001214E9" w:rsidP="00D41027">
            <w:pPr>
              <w:pStyle w:val="Prrafodelista"/>
              <w:numPr>
                <w:ilvl w:val="0"/>
                <w:numId w:val="12"/>
              </w:numPr>
              <w:spacing w:after="0"/>
              <w:ind w:left="426" w:hanging="284"/>
              <w:jc w:val="both"/>
              <w:rPr>
                <w:rFonts w:ascii="Lato" w:eastAsia="Times New Roman" w:hAnsi="Lato" w:cs="Lato"/>
                <w:b/>
                <w:bCs/>
              </w:rPr>
            </w:pPr>
            <w:r w:rsidRPr="00B1535F">
              <w:rPr>
                <w:rFonts w:ascii="Lato" w:hAnsi="Lato" w:cs="Lato"/>
              </w:rPr>
              <w:t>Manejo de Herramientas de trabajo básico: Computadora, Impresora, Teléfono y Escáner.</w:t>
            </w:r>
          </w:p>
          <w:p w:rsidR="00753CC1" w:rsidRPr="00BB25DC" w:rsidRDefault="001214E9" w:rsidP="00D41027">
            <w:pPr>
              <w:pStyle w:val="Prrafodelista"/>
              <w:numPr>
                <w:ilvl w:val="0"/>
                <w:numId w:val="12"/>
              </w:numPr>
              <w:spacing w:after="0" w:line="240" w:lineRule="auto"/>
              <w:ind w:left="426" w:hanging="284"/>
              <w:jc w:val="both"/>
              <w:rPr>
                <w:rFonts w:ascii="Lato" w:eastAsia="Times New Roman" w:hAnsi="Lato" w:cs="Lato"/>
                <w:b/>
                <w:bCs/>
              </w:rPr>
            </w:pPr>
            <w:r w:rsidRPr="00B1535F">
              <w:rPr>
                <w:rFonts w:ascii="Lato" w:hAnsi="Lato" w:cs="Lato"/>
              </w:rPr>
              <w:t>Procedimientos Administrativos básicos: clasificar, ordenar y archivar.</w:t>
            </w:r>
          </w:p>
        </w:tc>
      </w:tr>
      <w:tr w:rsidR="00753CC1" w:rsidRPr="00FF7EEC" w:rsidTr="00C1252E">
        <w:trPr>
          <w:trHeight w:val="94"/>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753CC1" w:rsidRPr="00AC2C6D" w:rsidRDefault="00753CC1" w:rsidP="00C1252E">
            <w:pPr>
              <w:pStyle w:val="Prrafodelista"/>
              <w:spacing w:after="0" w:line="240" w:lineRule="auto"/>
              <w:ind w:left="0"/>
              <w:rPr>
                <w:rFonts w:ascii="Lato" w:eastAsia="Times New Roman" w:hAnsi="Lato" w:cs="Lato"/>
                <w:bCs/>
              </w:rPr>
            </w:pPr>
            <w:r w:rsidRPr="00AC2C6D">
              <w:rPr>
                <w:rFonts w:ascii="Lato" w:eastAsia="Times New Roman" w:hAnsi="Lato" w:cs="Lato"/>
                <w:bCs/>
              </w:rPr>
              <w:t>De Gestión</w:t>
            </w:r>
            <w:r w:rsidRPr="00AC2C6D">
              <w:rPr>
                <w:rFonts w:ascii="Lato" w:eastAsia="Times New Roman" w:hAnsi="Lato" w:cs="Lato"/>
              </w:rPr>
              <w:t>:</w:t>
            </w:r>
          </w:p>
        </w:tc>
      </w:tr>
      <w:tr w:rsidR="00753CC1" w:rsidRPr="00FF7EEC" w:rsidTr="00C1252E">
        <w:trPr>
          <w:trHeight w:val="1605"/>
        </w:trPr>
        <w:tc>
          <w:tcPr>
            <w:tcW w:w="4527" w:type="dxa"/>
            <w:gridSpan w:val="2"/>
            <w:tcBorders>
              <w:top w:val="single" w:sz="8" w:space="0" w:color="3F1E03"/>
              <w:left w:val="single" w:sz="8" w:space="0" w:color="642F04"/>
              <w:bottom w:val="single" w:sz="8" w:space="0" w:color="642F04"/>
              <w:right w:val="nil"/>
            </w:tcBorders>
            <w:shd w:val="clear" w:color="auto" w:fill="auto"/>
          </w:tcPr>
          <w:p w:rsidR="00753CC1" w:rsidRDefault="00F665DD"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Análisis de Problemas</w:t>
            </w:r>
          </w:p>
          <w:p w:rsidR="00F665DD" w:rsidRDefault="00F665DD"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Control Administrativo</w:t>
            </w:r>
          </w:p>
          <w:p w:rsidR="00F665DD" w:rsidRDefault="00F665DD"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Enfoque en Resultados</w:t>
            </w:r>
          </w:p>
          <w:p w:rsidR="00F665DD" w:rsidRDefault="00F665DD"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Enfoque a la Calidad</w:t>
            </w:r>
          </w:p>
          <w:p w:rsidR="00F665DD" w:rsidRDefault="00F665DD"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Perseverancia</w:t>
            </w:r>
          </w:p>
          <w:p w:rsidR="009C2DFA" w:rsidRDefault="00F665DD"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 xml:space="preserve">Planeación Funcional </w:t>
            </w:r>
          </w:p>
          <w:p w:rsidR="009C2DFA" w:rsidRDefault="009C2DFA"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Pensamiento Estratégico</w:t>
            </w:r>
          </w:p>
          <w:p w:rsidR="00F665DD" w:rsidRPr="009C2DFA" w:rsidRDefault="009C2DFA"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 xml:space="preserve">Sensibilidad a Lineamientos </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F665DD" w:rsidRDefault="00F665DD"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Liderazgo</w:t>
            </w:r>
          </w:p>
          <w:p w:rsidR="00F665DD" w:rsidRDefault="00F665DD"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Comunicación efectiva</w:t>
            </w:r>
          </w:p>
          <w:p w:rsidR="00F665DD" w:rsidRDefault="009C2DFA"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Delegación de Autoridad</w:t>
            </w:r>
          </w:p>
          <w:p w:rsidR="009C2DFA" w:rsidRDefault="009C2DFA"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Organización</w:t>
            </w:r>
          </w:p>
          <w:p w:rsidR="009C2DFA" w:rsidRDefault="009C2DFA"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Trabajo en Equipo</w:t>
            </w:r>
          </w:p>
          <w:p w:rsidR="009C2DFA" w:rsidRDefault="009C2DFA"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Nivel de Dinamismo</w:t>
            </w:r>
          </w:p>
          <w:p w:rsidR="009C2DFA" w:rsidRDefault="009C2DFA"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Autoconfianza</w:t>
            </w:r>
          </w:p>
          <w:p w:rsidR="009C2DFA" w:rsidRPr="00AC2C6D" w:rsidRDefault="009C2DFA" w:rsidP="00D41027">
            <w:pPr>
              <w:pStyle w:val="Prrafodelista"/>
              <w:numPr>
                <w:ilvl w:val="0"/>
                <w:numId w:val="9"/>
              </w:numPr>
              <w:spacing w:after="0" w:line="240" w:lineRule="auto"/>
              <w:ind w:left="709" w:hanging="283"/>
              <w:rPr>
                <w:rFonts w:ascii="Lato" w:eastAsia="Times New Roman" w:hAnsi="Lato" w:cs="Lato"/>
                <w:bCs/>
              </w:rPr>
            </w:pPr>
            <w:r>
              <w:rPr>
                <w:rFonts w:ascii="Lato" w:eastAsia="Times New Roman" w:hAnsi="Lato" w:cs="Lato"/>
                <w:bCs/>
              </w:rPr>
              <w:t>Dominio del Estrés</w:t>
            </w:r>
          </w:p>
        </w:tc>
      </w:tr>
      <w:tr w:rsidR="00753CC1" w:rsidRPr="00FF7EEC" w:rsidTr="00C1252E">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753CC1" w:rsidRPr="00FF7EEC" w:rsidRDefault="00753CC1" w:rsidP="00C1252E">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753CC1" w:rsidRPr="00FF7EEC" w:rsidRDefault="00753CC1" w:rsidP="00C1252E">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753CC1" w:rsidRPr="00FF7EEC" w:rsidRDefault="00753CC1" w:rsidP="00C1252E">
            <w:pPr>
              <w:pStyle w:val="Prrafodelista"/>
              <w:spacing w:after="0" w:line="240" w:lineRule="auto"/>
              <w:ind w:left="0"/>
              <w:jc w:val="center"/>
              <w:rPr>
                <w:rFonts w:ascii="Lato" w:hAnsi="Lato" w:cs="Lato"/>
                <w:b/>
              </w:rPr>
            </w:pPr>
            <w:r w:rsidRPr="00FF7EEC">
              <w:rPr>
                <w:rFonts w:ascii="Lato" w:hAnsi="Lato" w:cs="Lato"/>
                <w:b/>
              </w:rPr>
              <w:t>Fecha de Elaboración</w:t>
            </w:r>
          </w:p>
        </w:tc>
      </w:tr>
      <w:tr w:rsidR="00753CC1" w:rsidRPr="00FF7EEC" w:rsidTr="00C1252E">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753CC1" w:rsidRPr="00FF7EEC" w:rsidRDefault="00753CC1" w:rsidP="00C1252E">
            <w:pPr>
              <w:pStyle w:val="Prrafodelista"/>
              <w:spacing w:after="0" w:line="240" w:lineRule="auto"/>
              <w:ind w:left="0"/>
              <w:jc w:val="both"/>
              <w:rPr>
                <w:rFonts w:ascii="Lato" w:hAnsi="Lato" w:cs="Lato"/>
                <w:b/>
              </w:rPr>
            </w:pPr>
          </w:p>
        </w:tc>
        <w:tc>
          <w:tcPr>
            <w:tcW w:w="3402" w:type="dxa"/>
            <w:gridSpan w:val="2"/>
            <w:tcBorders>
              <w:top w:val="single" w:sz="18" w:space="0" w:color="3F1E03"/>
              <w:right w:val="single" w:sz="8" w:space="0" w:color="3F1E03"/>
            </w:tcBorders>
            <w:shd w:val="clear" w:color="auto" w:fill="auto"/>
          </w:tcPr>
          <w:p w:rsidR="00753CC1" w:rsidRPr="00FF7EEC" w:rsidRDefault="00753CC1" w:rsidP="00C1252E">
            <w:pPr>
              <w:pStyle w:val="Prrafodelista"/>
              <w:spacing w:after="0" w:line="240" w:lineRule="auto"/>
              <w:ind w:left="0"/>
              <w:jc w:val="both"/>
              <w:rPr>
                <w:rFonts w:ascii="Lato" w:hAnsi="Lato" w:cs="Lato"/>
                <w:b/>
              </w:rPr>
            </w:pPr>
          </w:p>
        </w:tc>
        <w:tc>
          <w:tcPr>
            <w:tcW w:w="2425" w:type="dxa"/>
            <w:tcBorders>
              <w:top w:val="single" w:sz="18" w:space="0" w:color="3F1E03"/>
              <w:left w:val="single" w:sz="8" w:space="0" w:color="3F1E03"/>
              <w:bottom w:val="single" w:sz="8" w:space="0" w:color="3F1E03"/>
            </w:tcBorders>
            <w:shd w:val="clear" w:color="auto" w:fill="auto"/>
            <w:vAlign w:val="center"/>
          </w:tcPr>
          <w:p w:rsidR="00753CC1" w:rsidRPr="00FF7EEC" w:rsidRDefault="00BF12EA" w:rsidP="00AE6F76">
            <w:pPr>
              <w:pStyle w:val="Prrafodelista"/>
              <w:spacing w:after="0" w:line="240" w:lineRule="auto"/>
              <w:ind w:left="0"/>
              <w:jc w:val="center"/>
              <w:rPr>
                <w:rFonts w:ascii="Lato" w:hAnsi="Lato" w:cs="Lato"/>
                <w:b/>
              </w:rPr>
            </w:pPr>
            <w:r>
              <w:rPr>
                <w:rFonts w:ascii="Lato" w:hAnsi="Lato" w:cs="Lato"/>
                <w:b/>
              </w:rPr>
              <w:t xml:space="preserve">Marzo </w:t>
            </w:r>
            <w:r w:rsidR="0067092E">
              <w:rPr>
                <w:rFonts w:ascii="Lato" w:hAnsi="Lato" w:cs="Lato"/>
                <w:b/>
              </w:rPr>
              <w:t>201</w:t>
            </w:r>
            <w:r w:rsidR="00AE6F76">
              <w:rPr>
                <w:rFonts w:ascii="Lato" w:hAnsi="Lato" w:cs="Lato"/>
                <w:b/>
              </w:rPr>
              <w:t>7</w:t>
            </w:r>
          </w:p>
        </w:tc>
      </w:tr>
      <w:tr w:rsidR="00753CC1" w:rsidRPr="00FF7EEC" w:rsidTr="00C1252E">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753CC1" w:rsidRDefault="001214E9" w:rsidP="00C1252E">
            <w:pPr>
              <w:pStyle w:val="Prrafodelista"/>
              <w:spacing w:after="0" w:line="240" w:lineRule="auto"/>
              <w:ind w:left="0"/>
              <w:jc w:val="center"/>
              <w:rPr>
                <w:rFonts w:ascii="Lato" w:hAnsi="Lato" w:cs="Lato"/>
                <w:sz w:val="20"/>
              </w:rPr>
            </w:pPr>
            <w:r w:rsidRPr="001214E9">
              <w:rPr>
                <w:rFonts w:ascii="Lato" w:hAnsi="Lato" w:cs="Lato"/>
                <w:sz w:val="20"/>
              </w:rPr>
              <w:t>Ing</w:t>
            </w:r>
            <w:r>
              <w:rPr>
                <w:rFonts w:ascii="Lato" w:hAnsi="Lato" w:cs="Lato"/>
                <w:sz w:val="20"/>
              </w:rPr>
              <w:t>. Aldo Roberto Vidrio Valles</w:t>
            </w:r>
          </w:p>
          <w:p w:rsidR="001214E9" w:rsidRPr="001214E9" w:rsidRDefault="001214E9" w:rsidP="00C1252E">
            <w:pPr>
              <w:pStyle w:val="Prrafodelista"/>
              <w:spacing w:after="0" w:line="240" w:lineRule="auto"/>
              <w:ind w:left="0"/>
              <w:jc w:val="center"/>
              <w:rPr>
                <w:rFonts w:ascii="Lato" w:hAnsi="Lato" w:cs="Lato"/>
                <w:b/>
                <w:sz w:val="20"/>
              </w:rPr>
            </w:pPr>
            <w:r>
              <w:rPr>
                <w:rFonts w:ascii="Lato" w:hAnsi="Lato" w:cs="Lato"/>
                <w:b/>
                <w:sz w:val="20"/>
              </w:rPr>
              <w:t>Unidad de Planeación y Desarrollo</w:t>
            </w:r>
          </w:p>
        </w:tc>
        <w:tc>
          <w:tcPr>
            <w:tcW w:w="3402" w:type="dxa"/>
            <w:gridSpan w:val="2"/>
            <w:vMerge w:val="restart"/>
            <w:tcBorders>
              <w:right w:val="single" w:sz="8" w:space="0" w:color="3F1E03"/>
            </w:tcBorders>
            <w:shd w:val="clear" w:color="auto" w:fill="auto"/>
            <w:vAlign w:val="center"/>
          </w:tcPr>
          <w:p w:rsidR="00753CC1" w:rsidRDefault="0067092E" w:rsidP="00C1252E">
            <w:pPr>
              <w:pStyle w:val="Prrafodelista"/>
              <w:spacing w:after="0" w:line="240" w:lineRule="auto"/>
              <w:ind w:left="0"/>
              <w:jc w:val="center"/>
              <w:rPr>
                <w:rFonts w:ascii="Lato" w:hAnsi="Lato" w:cs="Lato"/>
              </w:rPr>
            </w:pPr>
            <w:r>
              <w:rPr>
                <w:rFonts w:ascii="Lato" w:hAnsi="Lato" w:cs="Lato"/>
              </w:rPr>
              <w:t xml:space="preserve">Lic. </w:t>
            </w:r>
            <w:r w:rsidR="00E31817">
              <w:rPr>
                <w:rFonts w:ascii="Lato" w:hAnsi="Lato" w:cs="Lato"/>
              </w:rPr>
              <w:t>Héctor Orlando Díaz Cervantes</w:t>
            </w:r>
          </w:p>
          <w:p w:rsidR="0067092E" w:rsidRPr="0067092E" w:rsidRDefault="001214E9" w:rsidP="00C1252E">
            <w:pPr>
              <w:pStyle w:val="Prrafodelista"/>
              <w:spacing w:after="0" w:line="240" w:lineRule="auto"/>
              <w:ind w:left="0"/>
              <w:jc w:val="center"/>
              <w:rPr>
                <w:rFonts w:ascii="Lato" w:hAnsi="Lato" w:cs="Lato"/>
                <w:b/>
                <w:sz w:val="20"/>
              </w:rPr>
            </w:pPr>
            <w:r>
              <w:rPr>
                <w:rFonts w:ascii="Lato" w:hAnsi="Lato" w:cs="Lato"/>
                <w:b/>
              </w:rPr>
              <w:t xml:space="preserve">Consejero </w:t>
            </w:r>
            <w:r w:rsidR="00E31817">
              <w:rPr>
                <w:rFonts w:ascii="Lato" w:hAnsi="Lato" w:cs="Lato"/>
                <w:b/>
              </w:rPr>
              <w:t xml:space="preserve">Presidente de la Comisión de Administración </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753CC1" w:rsidRPr="00FF7EEC" w:rsidRDefault="00753CC1" w:rsidP="00C1252E">
            <w:pPr>
              <w:pStyle w:val="Prrafodelista"/>
              <w:spacing w:after="0" w:line="240" w:lineRule="auto"/>
              <w:ind w:left="0"/>
              <w:jc w:val="center"/>
              <w:rPr>
                <w:rFonts w:ascii="Lato" w:hAnsi="Lato" w:cs="Lato"/>
              </w:rPr>
            </w:pPr>
          </w:p>
        </w:tc>
      </w:tr>
      <w:tr w:rsidR="00753CC1" w:rsidRPr="00FF7EEC" w:rsidTr="00C1252E">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753CC1" w:rsidRPr="00FF7EEC" w:rsidRDefault="00753CC1" w:rsidP="00C1252E">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753CC1" w:rsidRPr="00FF7EEC" w:rsidRDefault="00753CC1" w:rsidP="00C1252E">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753CC1" w:rsidRPr="00FF7EEC" w:rsidRDefault="00753CC1" w:rsidP="00C1252E">
            <w:pPr>
              <w:pStyle w:val="Prrafodelista"/>
              <w:spacing w:after="0" w:line="240" w:lineRule="auto"/>
              <w:ind w:left="0"/>
              <w:jc w:val="both"/>
              <w:rPr>
                <w:rFonts w:ascii="Lato" w:hAnsi="Lato" w:cs="Lato"/>
              </w:rPr>
            </w:pPr>
          </w:p>
        </w:tc>
      </w:tr>
    </w:tbl>
    <w:p w:rsidR="00844072" w:rsidRDefault="00844072" w:rsidP="003B354F">
      <w:pPr>
        <w:spacing w:after="0"/>
        <w:jc w:val="center"/>
        <w:rPr>
          <w:rFonts w:ascii="Lato" w:hAnsi="Lato" w:cs="Lato"/>
        </w:rPr>
      </w:pPr>
      <w:r>
        <w:rPr>
          <w:rFonts w:ascii="Lato" w:hAnsi="Lato" w:cs="Lato"/>
          <w:noProof/>
          <w:lang w:eastAsia="es-MX"/>
        </w:rPr>
        <w:lastRenderedPageBreak/>
        <w:drawing>
          <wp:anchor distT="0" distB="0" distL="114300" distR="114300" simplePos="0" relativeHeight="252396544" behindDoc="0" locked="0" layoutInCell="1" allowOverlap="1">
            <wp:simplePos x="0" y="0"/>
            <wp:positionH relativeFrom="margin">
              <wp:posOffset>144717</wp:posOffset>
            </wp:positionH>
            <wp:positionV relativeFrom="margin">
              <wp:posOffset>89466</wp:posOffset>
            </wp:positionV>
            <wp:extent cx="784818" cy="1014883"/>
            <wp:effectExtent l="19050" t="0" r="0" b="0"/>
            <wp:wrapNone/>
            <wp:docPr id="2"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srcRect/>
                    <a:stretch>
                      <a:fillRect/>
                    </a:stretch>
                  </pic:blipFill>
                  <pic:spPr bwMode="auto">
                    <a:xfrm>
                      <a:off x="0" y="0"/>
                      <a:ext cx="784818" cy="1014883"/>
                    </a:xfrm>
                    <a:prstGeom prst="rect">
                      <a:avLst/>
                    </a:prstGeom>
                    <a:noFill/>
                    <a:ln w="9525">
                      <a:noFill/>
                      <a:miter lim="800000"/>
                      <a:headEnd/>
                      <a:tailEnd/>
                    </a:ln>
                  </pic:spPr>
                </pic:pic>
              </a:graphicData>
            </a:graphic>
          </wp:anchor>
        </w:drawing>
      </w:r>
      <w:r w:rsidR="00091BCA" w:rsidRPr="00091BCA">
        <w:rPr>
          <w:noProof/>
          <w:lang w:eastAsia="es-MX"/>
        </w:rPr>
        <w:pict>
          <v:rect id="_x0000_s1175" style="position:absolute;left:0;text-align:left;margin-left:2.85pt;margin-top:-54.1pt;width:461.3pt;height:54.4pt;z-index:2523955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rmgIAAIoFAAAOAAAAZHJzL2Uyb0RvYy54bWysVFFPGzEMfp+0/xDlfVyvUAYVV1SBmCYh&#10;hoCJ5zSX9CLl4ixJe+3+zX7L/tic5O7KGNrDNJBSJ7Y/29/ZvrjctZpshfMKTEXLowklwnColVlX&#10;9OvTzYczSnxgpmYajKjoXnh6uXj/7qKzczGFBnQtHEEQ4+edrWgTgp0XheeNaJk/AisMKiW4lgW8&#10;unVRO9YhequL6WRyWnTgauuAC+/x9Tor6SLhSyl4+CKlF4HoimJuIZ0unat4FosLNl87ZhvF+zTY&#10;P2TRMmUw6Ah1zQIjG6f+gGoVd+BBhiMObQFSKi5SDVhNOXlVzWPDrEi1IDnejjT5/wfL77b3jqi6&#10;otPjGSWGtfiRUCQPSN3PH2a90RBJ6qyfo+2jvXf9zaMYK95J18ZfrIXsErH7kVixC4Tj4+wM/4/P&#10;KeGoOz0vy/I0ghYHb+t8+CSgJVGoqMPoiU+2vfUhmw4mMZgHreobpXW6xGYRV9qRLcPPvFqXPfhv&#10;VtpEWwPRKwPGlyIWlktJUthrEe20eRASecHkpymR1JGHIIxzYUKZVQ2rRY49m+DfEH1IKxWaACOy&#10;xPgjdg8wWGaQATtn2dtHV5EaenSe/C2x7Dx6pMhgwujcKgPuLQCNVfWRs/1AUqYmsrSCeo9d4yCP&#10;k7f8RuFnu2U+3DOH84OThjshfMFDaugqCr1ESQPu+1vv0R7bGrWUdDiPFfXfNswJSvRngw1/Xp6c&#10;xAFOl5PZxyle3EvN6qXGbNorwF4ocftYnsRoH/QgSgftM66OZYyKKmY4xq4oD264XIW8J3D5cLFc&#10;JjMcWsvCrXm0PIJHVmNbPu2embN97wbs+jsYZpfNX7Vwto2eBpabAFKl/j7w2vONA58ap19OcaO8&#10;vCerwwpd/AIAAP//AwBQSwMEFAAGAAgAAAAhAGdJkF/dAAAABwEAAA8AAABkcnMvZG93bnJldi54&#10;bWxMjsFOwzAQRO9I/IO1SNxau6nShBCnQggq6I1COLvxkkTY6xA7bfh7zAmOo3maeeV2toadcPS9&#10;IwmrpQCG1DjdUyvh7fVxkQPzQZFWxhFK+EYP2+ryolSFdmd6wdMhtCyOkC+UhC6EoeDcNx1a5Zdu&#10;QIrdhxutCjGOLdejOsdxa3gixIZb1VN86NSA9x02n4fJSpjS7Plhfv/arWtRZ/vapE9hN0h5fTXf&#10;3QILOIc/GH71ozpU0enoJtKeGQlpFkEJi5XIE2ARuEnyNbCjhA3wquT//asfAAAA//8DAFBLAQIt&#10;ABQABgAIAAAAIQC2gziS/gAAAOEBAAATAAAAAAAAAAAAAAAAAAAAAABbQ29udGVudF9UeXBlc10u&#10;eG1sUEsBAi0AFAAGAAgAAAAhADj9If/WAAAAlAEAAAsAAAAAAAAAAAAAAAAALwEAAF9yZWxzLy5y&#10;ZWxzUEsBAi0AFAAGAAgAAAAhAI8oT6uaAgAAigUAAA4AAAAAAAAAAAAAAAAALgIAAGRycy9lMm9E&#10;b2MueG1sUEsBAi0AFAAGAAgAAAAhAGdJkF/dAAAABwEAAA8AAAAAAAAAAAAAAAAA9AQAAGRycy9k&#10;b3ducmV2LnhtbFBLBQYAAAAABAAEAPMAAAD+BQAAAAA=&#10;" fillcolor="white [3212]" stroked="f" strokeweight="2pt"/>
        </w:pict>
      </w:r>
    </w:p>
    <w:p w:rsidR="00844072" w:rsidRDefault="00844072" w:rsidP="003B354F">
      <w:pPr>
        <w:spacing w:after="0"/>
        <w:jc w:val="center"/>
        <w:rPr>
          <w:rFonts w:ascii="Lato" w:hAnsi="Lato" w:cs="Lato"/>
        </w:rPr>
      </w:pPr>
      <w:r>
        <w:rPr>
          <w:rFonts w:ascii="Lato" w:hAnsi="Lato" w:cs="Lato"/>
          <w:noProof/>
          <w:lang w:eastAsia="es-MX"/>
        </w:rPr>
        <w:drawing>
          <wp:anchor distT="0" distB="0" distL="114300" distR="114300" simplePos="0" relativeHeight="252397568" behindDoc="0" locked="0" layoutInCell="1" allowOverlap="1">
            <wp:simplePos x="0" y="0"/>
            <wp:positionH relativeFrom="column">
              <wp:posOffset>4506749</wp:posOffset>
            </wp:positionH>
            <wp:positionV relativeFrom="paragraph">
              <wp:posOffset>13830</wp:posOffset>
            </wp:positionV>
            <wp:extent cx="844061" cy="974690"/>
            <wp:effectExtent l="0" t="0" r="0" b="0"/>
            <wp:wrapNone/>
            <wp:docPr id="1" name="Imagen 382"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lo Aguila"/>
                    <pic:cNvPicPr>
                      <a:picLocks noChangeAspect="1" noChangeArrowheads="1"/>
                    </pic:cNvPicPr>
                  </pic:nvPicPr>
                  <pic:blipFill>
                    <a:blip r:embed="rId20" cstate="print"/>
                    <a:srcRect/>
                    <a:stretch>
                      <a:fillRect/>
                    </a:stretch>
                  </pic:blipFill>
                  <pic:spPr bwMode="auto">
                    <a:xfrm>
                      <a:off x="0" y="0"/>
                      <a:ext cx="844061" cy="974690"/>
                    </a:xfrm>
                    <a:prstGeom prst="rect">
                      <a:avLst/>
                    </a:prstGeom>
                    <a:noFill/>
                    <a:ln w="9525">
                      <a:noFill/>
                      <a:miter lim="800000"/>
                      <a:headEnd/>
                      <a:tailEnd/>
                    </a:ln>
                  </pic:spPr>
                </pic:pic>
              </a:graphicData>
            </a:graphic>
          </wp:anchor>
        </w:drawing>
      </w:r>
    </w:p>
    <w:p w:rsidR="003B354F" w:rsidRPr="005837A9" w:rsidRDefault="003B354F" w:rsidP="003B354F">
      <w:pPr>
        <w:spacing w:after="0"/>
        <w:jc w:val="center"/>
        <w:rPr>
          <w:rFonts w:ascii="Lato" w:hAnsi="Lato" w:cs="Lato"/>
        </w:rPr>
      </w:pPr>
      <w:r w:rsidRPr="005837A9">
        <w:rPr>
          <w:rFonts w:ascii="Lato" w:hAnsi="Lato" w:cs="Lato"/>
        </w:rPr>
        <w:t>Poder Judicial del Estado de Baja California</w:t>
      </w:r>
    </w:p>
    <w:p w:rsidR="003B354F" w:rsidRPr="005837A9" w:rsidRDefault="003B354F" w:rsidP="003B354F">
      <w:pPr>
        <w:pStyle w:val="Prrafodelista"/>
        <w:ind w:left="0"/>
        <w:jc w:val="center"/>
        <w:rPr>
          <w:rFonts w:ascii="Lato" w:hAnsi="Lato" w:cs="Lato"/>
        </w:rPr>
      </w:pPr>
      <w:r w:rsidRPr="005837A9">
        <w:rPr>
          <w:rFonts w:ascii="Lato" w:hAnsi="Lato" w:cs="Lato"/>
        </w:rPr>
        <w:t>Consejo de la Judicatura</w:t>
      </w:r>
    </w:p>
    <w:p w:rsidR="003B354F" w:rsidRPr="005837A9" w:rsidRDefault="003B354F" w:rsidP="003B354F">
      <w:pPr>
        <w:pStyle w:val="Prrafodelista"/>
        <w:ind w:left="0"/>
        <w:jc w:val="center"/>
        <w:rPr>
          <w:rFonts w:ascii="Lato" w:hAnsi="Lato" w:cs="Lato"/>
        </w:rPr>
      </w:pPr>
      <w:r w:rsidRPr="005837A9">
        <w:rPr>
          <w:rFonts w:ascii="Lato" w:hAnsi="Lato" w:cs="Lato"/>
        </w:rPr>
        <w:t>Unidad de Planeación y Desarrollo</w:t>
      </w:r>
    </w:p>
    <w:p w:rsidR="003B354F" w:rsidRPr="005837A9" w:rsidRDefault="003B354F" w:rsidP="003B354F">
      <w:pPr>
        <w:pStyle w:val="Prrafodelista"/>
        <w:ind w:left="0"/>
        <w:jc w:val="center"/>
        <w:rPr>
          <w:rFonts w:ascii="Lato" w:hAnsi="Lato" w:cs="Lato"/>
        </w:rPr>
      </w:pPr>
      <w:r w:rsidRPr="005837A9">
        <w:rPr>
          <w:rFonts w:ascii="Lato" w:hAnsi="Lato" w:cs="Lato"/>
        </w:rPr>
        <w:t>Cédula de Descripción del Puesto Específico</w:t>
      </w:r>
    </w:p>
    <w:p w:rsidR="003B354F" w:rsidRPr="00844072" w:rsidRDefault="003B354F" w:rsidP="003B354F">
      <w:pPr>
        <w:pStyle w:val="Prrafodelista"/>
        <w:ind w:left="1905"/>
        <w:jc w:val="center"/>
        <w:rPr>
          <w:sz w:val="10"/>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1921"/>
        <w:gridCol w:w="296"/>
        <w:gridCol w:w="176"/>
        <w:gridCol w:w="142"/>
        <w:gridCol w:w="517"/>
        <w:gridCol w:w="1592"/>
        <w:gridCol w:w="567"/>
        <w:gridCol w:w="2056"/>
        <w:gridCol w:w="638"/>
        <w:gridCol w:w="579"/>
        <w:gridCol w:w="570"/>
      </w:tblGrid>
      <w:tr w:rsidR="003B354F" w:rsidRPr="00DD3709" w:rsidTr="00B23AB4">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3B354F" w:rsidRPr="00DD3709" w:rsidRDefault="003B354F" w:rsidP="003B354F">
            <w:pPr>
              <w:pStyle w:val="Prrafodelista"/>
              <w:numPr>
                <w:ilvl w:val="0"/>
                <w:numId w:val="31"/>
              </w:numPr>
              <w:spacing w:after="0" w:line="240" w:lineRule="auto"/>
              <w:rPr>
                <w:rFonts w:ascii="Lato" w:eastAsia="Times New Roman" w:hAnsi="Lato" w:cs="Lato"/>
                <w:b/>
                <w:bCs/>
                <w:color w:val="3F1E03"/>
              </w:rPr>
            </w:pPr>
            <w:r w:rsidRPr="00DD3709">
              <w:rPr>
                <w:rFonts w:ascii="Lato" w:eastAsia="Times New Roman" w:hAnsi="Lato" w:cs="Lato"/>
                <w:b/>
                <w:bCs/>
                <w:color w:val="3F1E03"/>
              </w:rPr>
              <w:t>Identificación del Puesto</w:t>
            </w:r>
          </w:p>
        </w:tc>
      </w:tr>
      <w:tr w:rsidR="003B354F" w:rsidRPr="00DD3709" w:rsidTr="00844072">
        <w:trPr>
          <w:trHeight w:val="295"/>
        </w:trPr>
        <w:tc>
          <w:tcPr>
            <w:tcW w:w="2217" w:type="dxa"/>
            <w:gridSpan w:val="2"/>
            <w:tcBorders>
              <w:top w:val="single" w:sz="18" w:space="0" w:color="642F04"/>
              <w:left w:val="single" w:sz="8" w:space="0" w:color="642F04"/>
              <w:bottom w:val="nil"/>
              <w:right w:val="single" w:sz="8" w:space="0" w:color="642F04"/>
            </w:tcBorders>
            <w:shd w:val="clear" w:color="auto" w:fill="auto"/>
            <w:vAlign w:val="center"/>
          </w:tcPr>
          <w:p w:rsidR="003B354F" w:rsidRPr="00DD3709" w:rsidRDefault="003B354F" w:rsidP="00B23AB4">
            <w:pPr>
              <w:pStyle w:val="Prrafodelista"/>
              <w:spacing w:after="0" w:line="240" w:lineRule="auto"/>
              <w:ind w:left="0"/>
              <w:rPr>
                <w:rFonts w:ascii="Lato" w:eastAsia="Times New Roman" w:hAnsi="Lato" w:cs="Lato"/>
              </w:rPr>
            </w:pPr>
            <w:r w:rsidRPr="00DD3709">
              <w:rPr>
                <w:rFonts w:ascii="Lato" w:eastAsia="Times New Roman" w:hAnsi="Lato" w:cs="Lato"/>
                <w:b/>
                <w:bCs/>
              </w:rPr>
              <w:t>Nombre del Puesto:</w:t>
            </w:r>
          </w:p>
        </w:tc>
        <w:tc>
          <w:tcPr>
            <w:tcW w:w="6837" w:type="dxa"/>
            <w:gridSpan w:val="9"/>
            <w:tcBorders>
              <w:top w:val="single" w:sz="18" w:space="0" w:color="642F04"/>
              <w:left w:val="single" w:sz="8" w:space="0" w:color="642F04"/>
              <w:bottom w:val="nil"/>
              <w:right w:val="single" w:sz="8" w:space="0" w:color="642F04"/>
            </w:tcBorders>
            <w:shd w:val="clear" w:color="auto" w:fill="auto"/>
            <w:vAlign w:val="center"/>
          </w:tcPr>
          <w:p w:rsidR="003B354F" w:rsidRPr="00DD3709" w:rsidRDefault="003B354F" w:rsidP="00B23AB4">
            <w:pPr>
              <w:pStyle w:val="Prrafodelista"/>
              <w:spacing w:after="0" w:line="240" w:lineRule="auto"/>
              <w:ind w:left="0"/>
              <w:jc w:val="both"/>
              <w:rPr>
                <w:rFonts w:ascii="Lato" w:hAnsi="Lato" w:cs="Lato"/>
              </w:rPr>
            </w:pPr>
            <w:r w:rsidRPr="00DD3709">
              <w:rPr>
                <w:rFonts w:ascii="Lato" w:hAnsi="Lato" w:cs="Lato"/>
              </w:rPr>
              <w:t>Secretaria Recepcionista</w:t>
            </w:r>
          </w:p>
        </w:tc>
      </w:tr>
      <w:tr w:rsidR="003B354F" w:rsidRPr="00DD3709" w:rsidTr="00844072">
        <w:trPr>
          <w:trHeight w:val="132"/>
        </w:trPr>
        <w:tc>
          <w:tcPr>
            <w:tcW w:w="1921" w:type="dxa"/>
            <w:tcBorders>
              <w:top w:val="nil"/>
              <w:left w:val="single" w:sz="8" w:space="0" w:color="642F04"/>
              <w:bottom w:val="nil"/>
              <w:right w:val="single" w:sz="8" w:space="0" w:color="642F04"/>
            </w:tcBorders>
            <w:shd w:val="clear" w:color="auto" w:fill="auto"/>
            <w:vAlign w:val="center"/>
          </w:tcPr>
          <w:p w:rsidR="003B354F" w:rsidRPr="00DD3709" w:rsidRDefault="003B354F" w:rsidP="00B23AB4">
            <w:pPr>
              <w:pStyle w:val="Prrafodelista"/>
              <w:spacing w:after="0" w:line="240" w:lineRule="auto"/>
              <w:ind w:left="0"/>
              <w:rPr>
                <w:rFonts w:ascii="Lato" w:eastAsia="Times New Roman" w:hAnsi="Lato" w:cs="Lato"/>
              </w:rPr>
            </w:pPr>
            <w:r w:rsidRPr="00DD3709">
              <w:rPr>
                <w:rFonts w:ascii="Lato" w:eastAsia="Times New Roman" w:hAnsi="Lato" w:cs="Lato"/>
                <w:b/>
                <w:bCs/>
              </w:rPr>
              <w:t>Nivel de Gestión:</w:t>
            </w:r>
          </w:p>
        </w:tc>
        <w:tc>
          <w:tcPr>
            <w:tcW w:w="472" w:type="dxa"/>
            <w:gridSpan w:val="2"/>
            <w:tcBorders>
              <w:top w:val="nil"/>
              <w:left w:val="single" w:sz="8" w:space="0" w:color="642F04"/>
              <w:bottom w:val="nil"/>
              <w:right w:val="single" w:sz="8" w:space="0" w:color="642F04"/>
            </w:tcBorders>
            <w:shd w:val="clear" w:color="auto" w:fill="auto"/>
            <w:vAlign w:val="center"/>
          </w:tcPr>
          <w:p w:rsidR="003B354F" w:rsidRPr="00DD3709" w:rsidRDefault="003B354F" w:rsidP="00B23AB4">
            <w:pPr>
              <w:pStyle w:val="Prrafodelista"/>
              <w:spacing w:after="0" w:line="240" w:lineRule="auto"/>
              <w:ind w:left="0"/>
              <w:rPr>
                <w:rFonts w:ascii="Lato" w:eastAsia="Times New Roman" w:hAnsi="Lato" w:cs="Lato"/>
                <w:bCs/>
              </w:rPr>
            </w:pPr>
            <w:r w:rsidRPr="00DD3709">
              <w:rPr>
                <w:rFonts w:ascii="Lato" w:eastAsia="Times New Roman" w:hAnsi="Lato" w:cs="Lato"/>
                <w:bCs/>
              </w:rPr>
              <w:t>06</w:t>
            </w:r>
          </w:p>
        </w:tc>
        <w:tc>
          <w:tcPr>
            <w:tcW w:w="2251" w:type="dxa"/>
            <w:gridSpan w:val="3"/>
            <w:tcBorders>
              <w:top w:val="nil"/>
              <w:left w:val="single" w:sz="8" w:space="0" w:color="642F04"/>
              <w:bottom w:val="nil"/>
              <w:right w:val="single" w:sz="8" w:space="0" w:color="642F04"/>
            </w:tcBorders>
            <w:shd w:val="clear" w:color="auto" w:fill="auto"/>
            <w:vAlign w:val="center"/>
          </w:tcPr>
          <w:p w:rsidR="003B354F" w:rsidRPr="00DD3709" w:rsidRDefault="003B354F" w:rsidP="00B23AB4">
            <w:pPr>
              <w:pStyle w:val="Prrafodelista"/>
              <w:spacing w:after="0" w:line="240" w:lineRule="auto"/>
              <w:ind w:left="0"/>
              <w:rPr>
                <w:rFonts w:ascii="Lato" w:eastAsia="Times New Roman" w:hAnsi="Lato" w:cs="Lato"/>
                <w:b/>
                <w:bCs/>
              </w:rPr>
            </w:pPr>
            <w:r w:rsidRPr="00DD3709">
              <w:rPr>
                <w:rFonts w:ascii="Lato" w:eastAsia="Times New Roman" w:hAnsi="Lato" w:cs="Lato"/>
                <w:b/>
                <w:bCs/>
              </w:rPr>
              <w:t>Ocupantes por Área:</w:t>
            </w:r>
          </w:p>
        </w:tc>
        <w:tc>
          <w:tcPr>
            <w:tcW w:w="567" w:type="dxa"/>
            <w:tcBorders>
              <w:top w:val="nil"/>
              <w:left w:val="single" w:sz="8" w:space="0" w:color="642F04"/>
              <w:bottom w:val="nil"/>
              <w:right w:val="single" w:sz="8" w:space="0" w:color="642F04"/>
            </w:tcBorders>
            <w:shd w:val="clear" w:color="auto" w:fill="auto"/>
            <w:vAlign w:val="center"/>
          </w:tcPr>
          <w:p w:rsidR="003B354F" w:rsidRPr="00DD3709" w:rsidRDefault="003B354F" w:rsidP="001244F0">
            <w:pPr>
              <w:pStyle w:val="Prrafodelista"/>
              <w:spacing w:after="0" w:line="240" w:lineRule="auto"/>
              <w:ind w:left="0"/>
              <w:rPr>
                <w:rFonts w:ascii="Lato" w:eastAsia="Times New Roman" w:hAnsi="Lato" w:cs="Lato"/>
                <w:bCs/>
              </w:rPr>
            </w:pPr>
            <w:r w:rsidRPr="00DD3709">
              <w:rPr>
                <w:rFonts w:ascii="Lato" w:eastAsia="Times New Roman" w:hAnsi="Lato" w:cs="Lato"/>
                <w:bCs/>
              </w:rPr>
              <w:t>0</w:t>
            </w:r>
            <w:r w:rsidR="001244F0">
              <w:rPr>
                <w:rFonts w:ascii="Lato" w:eastAsia="Times New Roman" w:hAnsi="Lato" w:cs="Lato"/>
                <w:bCs/>
              </w:rPr>
              <w:t>1</w:t>
            </w:r>
          </w:p>
        </w:tc>
        <w:tc>
          <w:tcPr>
            <w:tcW w:w="2694" w:type="dxa"/>
            <w:gridSpan w:val="2"/>
            <w:tcBorders>
              <w:top w:val="nil"/>
              <w:left w:val="single" w:sz="8" w:space="0" w:color="642F04"/>
              <w:bottom w:val="nil"/>
              <w:right w:val="single" w:sz="8" w:space="0" w:color="642F04"/>
            </w:tcBorders>
            <w:shd w:val="clear" w:color="auto" w:fill="auto"/>
            <w:vAlign w:val="center"/>
          </w:tcPr>
          <w:p w:rsidR="003B354F" w:rsidRPr="00DD3709" w:rsidRDefault="003B354F" w:rsidP="00B23AB4">
            <w:pPr>
              <w:pStyle w:val="Prrafodelista"/>
              <w:spacing w:after="0" w:line="240" w:lineRule="auto"/>
              <w:ind w:left="0"/>
              <w:rPr>
                <w:rFonts w:ascii="Lato" w:eastAsia="Times New Roman" w:hAnsi="Lato" w:cs="Lato"/>
                <w:b/>
                <w:bCs/>
              </w:rPr>
            </w:pPr>
            <w:r w:rsidRPr="00DD3709">
              <w:rPr>
                <w:rFonts w:ascii="Lato" w:eastAsia="Times New Roman" w:hAnsi="Lato" w:cs="Lato"/>
                <w:b/>
                <w:bCs/>
              </w:rPr>
              <w:t>Ámbito de Competencia:</w:t>
            </w:r>
          </w:p>
        </w:tc>
        <w:tc>
          <w:tcPr>
            <w:tcW w:w="1149" w:type="dxa"/>
            <w:gridSpan w:val="2"/>
            <w:tcBorders>
              <w:top w:val="nil"/>
              <w:left w:val="single" w:sz="8" w:space="0" w:color="642F04"/>
              <w:bottom w:val="nil"/>
              <w:right w:val="single" w:sz="8" w:space="0" w:color="642F04"/>
            </w:tcBorders>
            <w:shd w:val="clear" w:color="auto" w:fill="auto"/>
            <w:vAlign w:val="center"/>
          </w:tcPr>
          <w:p w:rsidR="003B354F" w:rsidRPr="00DD3709" w:rsidRDefault="003B354F" w:rsidP="00B23AB4">
            <w:pPr>
              <w:pStyle w:val="Prrafodelista"/>
              <w:spacing w:after="0" w:line="240" w:lineRule="auto"/>
              <w:ind w:left="0"/>
              <w:rPr>
                <w:rFonts w:ascii="Lato" w:hAnsi="Lato" w:cs="Lato"/>
                <w:sz w:val="20"/>
              </w:rPr>
            </w:pPr>
            <w:r w:rsidRPr="00DD3709">
              <w:rPr>
                <w:rFonts w:ascii="Lato" w:hAnsi="Lato" w:cs="Lato"/>
                <w:sz w:val="20"/>
              </w:rPr>
              <w:t>Municipal</w:t>
            </w:r>
          </w:p>
        </w:tc>
      </w:tr>
      <w:tr w:rsidR="003B354F" w:rsidRPr="00DD3709" w:rsidTr="00844072">
        <w:trPr>
          <w:trHeight w:val="292"/>
        </w:trPr>
        <w:tc>
          <w:tcPr>
            <w:tcW w:w="2535" w:type="dxa"/>
            <w:gridSpan w:val="4"/>
            <w:tcBorders>
              <w:top w:val="nil"/>
              <w:left w:val="single" w:sz="8" w:space="0" w:color="642F04"/>
              <w:bottom w:val="nil"/>
              <w:right w:val="single" w:sz="8" w:space="0" w:color="642F04"/>
            </w:tcBorders>
            <w:shd w:val="clear" w:color="auto" w:fill="auto"/>
            <w:vAlign w:val="center"/>
          </w:tcPr>
          <w:p w:rsidR="003B354F" w:rsidRPr="00DD3709" w:rsidRDefault="003B354F" w:rsidP="00B23AB4">
            <w:pPr>
              <w:pStyle w:val="Prrafodelista"/>
              <w:spacing w:after="0" w:line="240" w:lineRule="auto"/>
              <w:ind w:left="0"/>
              <w:rPr>
                <w:rFonts w:ascii="Lato" w:eastAsia="Times New Roman" w:hAnsi="Lato" w:cs="Lato"/>
                <w:b/>
              </w:rPr>
            </w:pPr>
            <w:r w:rsidRPr="00DD3709">
              <w:rPr>
                <w:rFonts w:ascii="Lato" w:eastAsia="Times New Roman" w:hAnsi="Lato" w:cs="Lato"/>
                <w:b/>
                <w:bCs/>
              </w:rPr>
              <w:t>Departamento o Área:</w:t>
            </w:r>
          </w:p>
        </w:tc>
        <w:tc>
          <w:tcPr>
            <w:tcW w:w="6519" w:type="dxa"/>
            <w:gridSpan w:val="7"/>
            <w:tcBorders>
              <w:top w:val="nil"/>
              <w:left w:val="single" w:sz="8" w:space="0" w:color="642F04"/>
              <w:bottom w:val="nil"/>
              <w:right w:val="single" w:sz="8" w:space="0" w:color="642F04"/>
            </w:tcBorders>
            <w:shd w:val="clear" w:color="auto" w:fill="auto"/>
            <w:vAlign w:val="center"/>
          </w:tcPr>
          <w:p w:rsidR="003B354F" w:rsidRPr="00DD3709" w:rsidRDefault="00DB328D" w:rsidP="00B23AB4">
            <w:pPr>
              <w:pStyle w:val="Prrafodelista"/>
              <w:spacing w:after="0" w:line="240" w:lineRule="auto"/>
              <w:ind w:left="0"/>
              <w:jc w:val="both"/>
              <w:rPr>
                <w:rFonts w:ascii="Lato" w:hAnsi="Lato" w:cs="Lato"/>
              </w:rPr>
            </w:pPr>
            <w:r>
              <w:rPr>
                <w:rFonts w:ascii="Lato" w:hAnsi="Lato" w:cs="Lato"/>
              </w:rPr>
              <w:t>Departamento de Programación y Presupuesto</w:t>
            </w:r>
          </w:p>
        </w:tc>
      </w:tr>
      <w:tr w:rsidR="003B354F" w:rsidRPr="00DD3709" w:rsidTr="00B23AB4">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3B354F" w:rsidRPr="00DD3709" w:rsidRDefault="003B354F" w:rsidP="003B354F">
            <w:pPr>
              <w:pStyle w:val="Prrafodelista"/>
              <w:numPr>
                <w:ilvl w:val="0"/>
                <w:numId w:val="31"/>
              </w:numPr>
              <w:spacing w:after="0" w:line="240" w:lineRule="auto"/>
              <w:rPr>
                <w:rFonts w:ascii="Lato" w:eastAsia="Times New Roman" w:hAnsi="Lato" w:cs="Lato"/>
                <w:b/>
                <w:bCs/>
                <w:color w:val="3F1E03"/>
              </w:rPr>
            </w:pPr>
            <w:r w:rsidRPr="00DD3709">
              <w:rPr>
                <w:rFonts w:ascii="Lato" w:eastAsia="Times New Roman" w:hAnsi="Lato" w:cs="Lato"/>
                <w:b/>
                <w:bCs/>
                <w:color w:val="3F1E03"/>
              </w:rPr>
              <w:t>Tramo de Control</w:t>
            </w:r>
          </w:p>
        </w:tc>
      </w:tr>
      <w:tr w:rsidR="003B354F" w:rsidRPr="00DD3709" w:rsidTr="00DB328D">
        <w:trPr>
          <w:trHeight w:val="463"/>
        </w:trPr>
        <w:tc>
          <w:tcPr>
            <w:tcW w:w="3052" w:type="dxa"/>
            <w:gridSpan w:val="5"/>
            <w:tcBorders>
              <w:top w:val="single" w:sz="18" w:space="0" w:color="642F04"/>
              <w:left w:val="single" w:sz="8" w:space="0" w:color="642F04"/>
              <w:bottom w:val="nil"/>
              <w:right w:val="single" w:sz="8" w:space="0" w:color="642F04"/>
            </w:tcBorders>
            <w:shd w:val="clear" w:color="auto" w:fill="auto"/>
            <w:vAlign w:val="center"/>
          </w:tcPr>
          <w:p w:rsidR="003B354F" w:rsidRPr="00DD3709" w:rsidRDefault="003B354F" w:rsidP="00B23AB4">
            <w:pPr>
              <w:pStyle w:val="Prrafodelista"/>
              <w:spacing w:after="0" w:line="240" w:lineRule="auto"/>
              <w:ind w:left="0"/>
              <w:rPr>
                <w:rFonts w:ascii="Lato" w:eastAsia="Times New Roman" w:hAnsi="Lato" w:cs="Lato"/>
              </w:rPr>
            </w:pPr>
            <w:r w:rsidRPr="00DD3709">
              <w:rPr>
                <w:rFonts w:ascii="Lato" w:eastAsia="Times New Roman" w:hAnsi="Lato" w:cs="Lato"/>
                <w:b/>
                <w:bCs/>
              </w:rPr>
              <w:t>Reporta de Manera Directa:</w:t>
            </w:r>
          </w:p>
        </w:tc>
        <w:tc>
          <w:tcPr>
            <w:tcW w:w="6002" w:type="dxa"/>
            <w:gridSpan w:val="6"/>
            <w:tcBorders>
              <w:top w:val="single" w:sz="18" w:space="0" w:color="642F04"/>
              <w:left w:val="single" w:sz="8" w:space="0" w:color="642F04"/>
              <w:bottom w:val="nil"/>
              <w:right w:val="single" w:sz="8" w:space="0" w:color="642F04"/>
            </w:tcBorders>
            <w:shd w:val="clear" w:color="auto" w:fill="auto"/>
            <w:vAlign w:val="center"/>
          </w:tcPr>
          <w:p w:rsidR="003B354F" w:rsidRPr="00DD3709" w:rsidRDefault="00DB328D" w:rsidP="00B23AB4">
            <w:pPr>
              <w:pStyle w:val="Prrafodelista"/>
              <w:spacing w:after="0" w:line="240" w:lineRule="auto"/>
              <w:ind w:left="0"/>
              <w:jc w:val="both"/>
              <w:rPr>
                <w:rFonts w:ascii="Lato" w:hAnsi="Lato" w:cs="Lato"/>
              </w:rPr>
            </w:pPr>
            <w:r>
              <w:rPr>
                <w:rFonts w:ascii="Lato" w:hAnsi="Lato" w:cs="Lato"/>
              </w:rPr>
              <w:t>Jefe del Departamento de Programación y Presupuesto</w:t>
            </w:r>
          </w:p>
        </w:tc>
      </w:tr>
      <w:tr w:rsidR="003B354F" w:rsidRPr="00DD3709" w:rsidTr="00DB328D">
        <w:trPr>
          <w:trHeight w:val="429"/>
        </w:trPr>
        <w:tc>
          <w:tcPr>
            <w:tcW w:w="3052" w:type="dxa"/>
            <w:gridSpan w:val="5"/>
            <w:tcBorders>
              <w:top w:val="nil"/>
              <w:left w:val="single" w:sz="8" w:space="0" w:color="642F04"/>
              <w:bottom w:val="nil"/>
              <w:right w:val="single" w:sz="8" w:space="0" w:color="642F04"/>
            </w:tcBorders>
            <w:shd w:val="clear" w:color="auto" w:fill="auto"/>
            <w:vAlign w:val="center"/>
          </w:tcPr>
          <w:p w:rsidR="003B354F" w:rsidRPr="00DD3709" w:rsidRDefault="003B354F" w:rsidP="00B23AB4">
            <w:pPr>
              <w:pStyle w:val="Prrafodelista"/>
              <w:spacing w:after="0" w:line="240" w:lineRule="auto"/>
              <w:ind w:left="0"/>
              <w:rPr>
                <w:rFonts w:ascii="Lato" w:eastAsia="Times New Roman" w:hAnsi="Lato" w:cs="Lato"/>
                <w:b/>
              </w:rPr>
            </w:pPr>
            <w:r w:rsidRPr="00DD3709">
              <w:rPr>
                <w:rFonts w:ascii="Lato" w:eastAsia="Times New Roman" w:hAnsi="Lato" w:cs="Lato"/>
                <w:b/>
                <w:bCs/>
              </w:rPr>
              <w:t>Supervisa de Manera Directa:</w:t>
            </w:r>
          </w:p>
        </w:tc>
        <w:tc>
          <w:tcPr>
            <w:tcW w:w="4215" w:type="dxa"/>
            <w:gridSpan w:val="3"/>
            <w:tcBorders>
              <w:top w:val="nil"/>
              <w:left w:val="single" w:sz="8" w:space="0" w:color="642F04"/>
              <w:bottom w:val="nil"/>
              <w:right w:val="single" w:sz="8" w:space="0" w:color="642F04"/>
            </w:tcBorders>
            <w:shd w:val="clear" w:color="auto" w:fill="auto"/>
            <w:vAlign w:val="center"/>
          </w:tcPr>
          <w:p w:rsidR="003B354F" w:rsidRPr="00DD3709" w:rsidRDefault="003B354F" w:rsidP="00B23AB4">
            <w:pPr>
              <w:pStyle w:val="Prrafodelista"/>
              <w:spacing w:after="0" w:line="240" w:lineRule="auto"/>
              <w:ind w:left="0"/>
              <w:rPr>
                <w:rFonts w:ascii="Lato" w:hAnsi="Lato" w:cs="Lato"/>
              </w:rPr>
            </w:pPr>
            <w:r w:rsidRPr="00DD3709">
              <w:rPr>
                <w:rFonts w:ascii="Lato" w:hAnsi="Lato" w:cs="Lato"/>
              </w:rPr>
              <w:t>-----------------</w:t>
            </w:r>
          </w:p>
        </w:tc>
        <w:tc>
          <w:tcPr>
            <w:tcW w:w="1217" w:type="dxa"/>
            <w:gridSpan w:val="2"/>
            <w:tcBorders>
              <w:top w:val="nil"/>
              <w:left w:val="single" w:sz="8" w:space="0" w:color="642F04"/>
              <w:right w:val="single" w:sz="8" w:space="0" w:color="642F04"/>
            </w:tcBorders>
            <w:shd w:val="clear" w:color="auto" w:fill="auto"/>
            <w:vAlign w:val="center"/>
          </w:tcPr>
          <w:p w:rsidR="003B354F" w:rsidRPr="00DD3709" w:rsidRDefault="003B354F" w:rsidP="00B23AB4">
            <w:pPr>
              <w:pStyle w:val="Prrafodelista"/>
              <w:spacing w:after="0" w:line="240" w:lineRule="auto"/>
              <w:ind w:left="0"/>
              <w:rPr>
                <w:rFonts w:ascii="Lato" w:hAnsi="Lato" w:cs="Lato"/>
                <w:b/>
              </w:rPr>
            </w:pPr>
            <w:r w:rsidRPr="00DD3709">
              <w:rPr>
                <w:rFonts w:ascii="Lato" w:hAnsi="Lato" w:cs="Lato"/>
                <w:b/>
              </w:rPr>
              <w:t>Cantidad:</w:t>
            </w:r>
          </w:p>
        </w:tc>
        <w:tc>
          <w:tcPr>
            <w:tcW w:w="570" w:type="dxa"/>
            <w:tcBorders>
              <w:top w:val="nil"/>
              <w:left w:val="single" w:sz="8" w:space="0" w:color="642F04"/>
              <w:bottom w:val="nil"/>
              <w:right w:val="single" w:sz="8" w:space="0" w:color="642F04"/>
            </w:tcBorders>
            <w:shd w:val="clear" w:color="auto" w:fill="auto"/>
            <w:vAlign w:val="center"/>
          </w:tcPr>
          <w:p w:rsidR="003B354F" w:rsidRPr="00DD3709" w:rsidRDefault="003B354F" w:rsidP="00B23AB4">
            <w:pPr>
              <w:pStyle w:val="Prrafodelista"/>
              <w:spacing w:after="0" w:line="240" w:lineRule="auto"/>
              <w:ind w:left="0"/>
              <w:rPr>
                <w:rFonts w:ascii="Lato" w:hAnsi="Lato" w:cs="Lato"/>
              </w:rPr>
            </w:pPr>
            <w:r w:rsidRPr="00DD3709">
              <w:rPr>
                <w:rFonts w:ascii="Lato" w:hAnsi="Lato" w:cs="Lato"/>
              </w:rPr>
              <w:t>--</w:t>
            </w:r>
          </w:p>
        </w:tc>
      </w:tr>
      <w:tr w:rsidR="003B354F" w:rsidRPr="00DD3709" w:rsidTr="00B23AB4">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3B354F" w:rsidRPr="00DD3709" w:rsidRDefault="003B354F" w:rsidP="003B354F">
            <w:pPr>
              <w:pStyle w:val="Prrafodelista"/>
              <w:numPr>
                <w:ilvl w:val="0"/>
                <w:numId w:val="31"/>
              </w:numPr>
              <w:spacing w:after="0" w:line="240" w:lineRule="auto"/>
              <w:rPr>
                <w:rFonts w:ascii="Lato" w:eastAsia="Times New Roman" w:hAnsi="Lato" w:cs="Lato"/>
                <w:b/>
                <w:bCs/>
                <w:color w:val="3F1E03"/>
              </w:rPr>
            </w:pPr>
            <w:r w:rsidRPr="00DD3709">
              <w:rPr>
                <w:rFonts w:ascii="Lato" w:eastAsia="Times New Roman" w:hAnsi="Lato" w:cs="Lato"/>
                <w:b/>
                <w:bCs/>
                <w:color w:val="3F1E03"/>
              </w:rPr>
              <w:t>Misión y Funciones del Puesto</w:t>
            </w:r>
          </w:p>
        </w:tc>
      </w:tr>
      <w:tr w:rsidR="003B354F" w:rsidRPr="00DD3709" w:rsidTr="00B23AB4">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3B354F" w:rsidRPr="00DD3709" w:rsidRDefault="003B354F" w:rsidP="00B23AB4">
            <w:pPr>
              <w:pStyle w:val="Prrafodelista"/>
              <w:spacing w:after="0" w:line="240" w:lineRule="auto"/>
              <w:ind w:left="0"/>
              <w:rPr>
                <w:rFonts w:ascii="Lato" w:eastAsia="Times New Roman" w:hAnsi="Lato" w:cs="Lato"/>
                <w:b/>
                <w:bCs/>
              </w:rPr>
            </w:pPr>
            <w:r w:rsidRPr="00DD3709">
              <w:rPr>
                <w:rFonts w:ascii="Lato" w:eastAsia="Times New Roman" w:hAnsi="Lato" w:cs="Lato"/>
                <w:b/>
                <w:bCs/>
              </w:rPr>
              <w:t xml:space="preserve">Misión:  </w:t>
            </w:r>
          </w:p>
        </w:tc>
      </w:tr>
      <w:tr w:rsidR="003B354F" w:rsidRPr="00DD3709" w:rsidTr="00DB328D">
        <w:trPr>
          <w:trHeight w:val="1328"/>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3B354F" w:rsidRPr="00DD3709" w:rsidRDefault="003B354F" w:rsidP="00DB328D">
            <w:pPr>
              <w:pStyle w:val="Prrafodelista"/>
              <w:spacing w:after="0" w:line="240" w:lineRule="auto"/>
              <w:ind w:left="0"/>
              <w:jc w:val="both"/>
              <w:rPr>
                <w:rFonts w:ascii="Lato" w:eastAsia="Times New Roman" w:hAnsi="Lato" w:cs="Lato"/>
                <w:bCs/>
              </w:rPr>
            </w:pPr>
            <w:r w:rsidRPr="00DD3709">
              <w:rPr>
                <w:rFonts w:ascii="Lato" w:eastAsia="Times New Roman" w:hAnsi="Lato" w:cs="Lato"/>
                <w:bCs/>
              </w:rPr>
              <w:t>Brindar la atención y orientación efectiva a los empleados  y público en general sobre los distintos trámites administrativos</w:t>
            </w:r>
            <w:r>
              <w:rPr>
                <w:rFonts w:ascii="Lato" w:eastAsia="Times New Roman" w:hAnsi="Lato" w:cs="Lato"/>
                <w:bCs/>
              </w:rPr>
              <w:t xml:space="preserve"> del </w:t>
            </w:r>
            <w:r w:rsidR="00DB328D">
              <w:rPr>
                <w:rFonts w:ascii="Lato" w:eastAsia="Times New Roman" w:hAnsi="Lato" w:cs="Lato"/>
                <w:bCs/>
              </w:rPr>
              <w:t>Departamento de Programación y Presupuestos</w:t>
            </w:r>
            <w:r w:rsidRPr="00DD3709">
              <w:rPr>
                <w:rFonts w:ascii="Lato" w:eastAsia="Times New Roman" w:hAnsi="Lato" w:cs="Lato"/>
                <w:bCs/>
              </w:rPr>
              <w:t>, igualmente recibir y distr</w:t>
            </w:r>
            <w:r w:rsidR="00DB328D">
              <w:rPr>
                <w:rFonts w:ascii="Lato" w:eastAsia="Times New Roman" w:hAnsi="Lato" w:cs="Lato"/>
                <w:bCs/>
              </w:rPr>
              <w:t>ibuir la  documentación diversa, así como el correspondiente despacho de oficios y documentos emitidos por el Departamento</w:t>
            </w:r>
            <w:r w:rsidRPr="00DD3709">
              <w:rPr>
                <w:rFonts w:ascii="Lato" w:eastAsia="Times New Roman" w:hAnsi="Lato" w:cs="Lato"/>
                <w:bCs/>
              </w:rPr>
              <w:t xml:space="preserve">. </w:t>
            </w:r>
          </w:p>
        </w:tc>
      </w:tr>
      <w:tr w:rsidR="003B354F" w:rsidRPr="00DD3709" w:rsidTr="008F6F01">
        <w:trPr>
          <w:trHeight w:val="481"/>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3B354F" w:rsidRPr="00DD3709" w:rsidRDefault="003B354F" w:rsidP="00B23AB4">
            <w:pPr>
              <w:pStyle w:val="Prrafodelista"/>
              <w:spacing w:after="0" w:line="240" w:lineRule="auto"/>
              <w:ind w:left="0"/>
              <w:jc w:val="both"/>
              <w:rPr>
                <w:rFonts w:ascii="Lato" w:eastAsia="Times New Roman" w:hAnsi="Lato" w:cs="Lato"/>
                <w:b/>
                <w:bCs/>
              </w:rPr>
            </w:pPr>
            <w:r w:rsidRPr="00DD3709">
              <w:rPr>
                <w:rFonts w:ascii="Lato" w:eastAsia="Times New Roman" w:hAnsi="Lato" w:cs="Lato"/>
                <w:b/>
                <w:bCs/>
              </w:rPr>
              <w:t>Funciones del Puesto:</w:t>
            </w:r>
          </w:p>
        </w:tc>
      </w:tr>
      <w:tr w:rsidR="003B354F" w:rsidRPr="00DD3709" w:rsidTr="00844072">
        <w:trPr>
          <w:trHeight w:val="5600"/>
        </w:trPr>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DB328D" w:rsidRDefault="00DB328D" w:rsidP="00DB328D">
            <w:pPr>
              <w:pStyle w:val="Prrafodelista"/>
              <w:spacing w:line="240" w:lineRule="auto"/>
              <w:ind w:left="360"/>
              <w:jc w:val="both"/>
              <w:rPr>
                <w:rFonts w:ascii="Lato" w:eastAsia="Times New Roman" w:hAnsi="Lato" w:cs="Lato"/>
                <w:bCs/>
              </w:rPr>
            </w:pPr>
          </w:p>
          <w:p w:rsidR="003B354F" w:rsidRPr="00DD3709" w:rsidRDefault="003B354F" w:rsidP="003B354F">
            <w:pPr>
              <w:pStyle w:val="Prrafodelista"/>
              <w:numPr>
                <w:ilvl w:val="0"/>
                <w:numId w:val="32"/>
              </w:numPr>
              <w:spacing w:line="240" w:lineRule="auto"/>
              <w:jc w:val="both"/>
              <w:rPr>
                <w:rFonts w:ascii="Lato" w:eastAsia="Times New Roman" w:hAnsi="Lato" w:cs="Lato"/>
                <w:bCs/>
              </w:rPr>
            </w:pPr>
            <w:r w:rsidRPr="00DD3709">
              <w:rPr>
                <w:rFonts w:ascii="Lato" w:eastAsia="Times New Roman" w:hAnsi="Lato" w:cs="Lato"/>
                <w:bCs/>
              </w:rPr>
              <w:t>Atender y orientar al público en general así como empleados sobre los distintos  trámites que realiza el departamento;</w:t>
            </w:r>
          </w:p>
          <w:p w:rsidR="003B354F" w:rsidRPr="00DB328D" w:rsidRDefault="003B354F" w:rsidP="00B23AB4">
            <w:pPr>
              <w:pStyle w:val="Prrafodelista"/>
              <w:spacing w:line="240" w:lineRule="auto"/>
              <w:ind w:left="360"/>
              <w:jc w:val="both"/>
              <w:rPr>
                <w:rFonts w:ascii="Lato" w:eastAsia="Times New Roman" w:hAnsi="Lato" w:cs="Lato"/>
                <w:bCs/>
              </w:rPr>
            </w:pPr>
          </w:p>
          <w:p w:rsidR="003B354F" w:rsidRDefault="003B354F" w:rsidP="003B354F">
            <w:pPr>
              <w:pStyle w:val="Prrafodelista"/>
              <w:numPr>
                <w:ilvl w:val="0"/>
                <w:numId w:val="32"/>
              </w:numPr>
              <w:spacing w:line="240" w:lineRule="auto"/>
              <w:jc w:val="both"/>
              <w:rPr>
                <w:rFonts w:ascii="Lato" w:eastAsia="Times New Roman" w:hAnsi="Lato" w:cs="Lato"/>
                <w:bCs/>
              </w:rPr>
            </w:pPr>
            <w:r w:rsidRPr="00DD3709">
              <w:rPr>
                <w:rFonts w:ascii="Lato" w:eastAsia="Times New Roman" w:hAnsi="Lato" w:cs="Lato"/>
                <w:bCs/>
              </w:rPr>
              <w:t xml:space="preserve">Recibir la  documentación y correspondencia </w:t>
            </w:r>
            <w:r>
              <w:rPr>
                <w:rFonts w:ascii="Lato" w:eastAsia="Times New Roman" w:hAnsi="Lato" w:cs="Lato"/>
                <w:bCs/>
              </w:rPr>
              <w:t>dirigida al personal del</w:t>
            </w:r>
            <w:r w:rsidR="00DB328D">
              <w:rPr>
                <w:rFonts w:ascii="Lato" w:eastAsia="Times New Roman" w:hAnsi="Lato" w:cs="Lato"/>
                <w:bCs/>
              </w:rPr>
              <w:t xml:space="preserve"> Departamento de Programación y Presupuesto,</w:t>
            </w:r>
            <w:r w:rsidRPr="00DD3709">
              <w:rPr>
                <w:rFonts w:ascii="Lato" w:eastAsia="Times New Roman" w:hAnsi="Lato" w:cs="Lato"/>
                <w:bCs/>
              </w:rPr>
              <w:t xml:space="preserve"> </w:t>
            </w:r>
            <w:r w:rsidR="00DB328D" w:rsidRPr="00DD3709">
              <w:rPr>
                <w:rFonts w:ascii="Lato" w:eastAsia="Times New Roman" w:hAnsi="Lato" w:cs="Lato"/>
                <w:bCs/>
              </w:rPr>
              <w:t>turná</w:t>
            </w:r>
            <w:r w:rsidR="00DB328D">
              <w:rPr>
                <w:rFonts w:ascii="Lato" w:eastAsia="Times New Roman" w:hAnsi="Lato" w:cs="Lato"/>
                <w:bCs/>
              </w:rPr>
              <w:t>ndo</w:t>
            </w:r>
            <w:r w:rsidR="00DB328D" w:rsidRPr="00DD3709">
              <w:rPr>
                <w:rFonts w:ascii="Lato" w:eastAsia="Times New Roman" w:hAnsi="Lato" w:cs="Lato"/>
                <w:bCs/>
              </w:rPr>
              <w:t>la</w:t>
            </w:r>
            <w:r w:rsidRPr="00DD3709">
              <w:rPr>
                <w:rFonts w:ascii="Lato" w:eastAsia="Times New Roman" w:hAnsi="Lato" w:cs="Lato"/>
                <w:bCs/>
              </w:rPr>
              <w:t xml:space="preserve"> con la persona que le corresponde para dar el seguimiento necesario;</w:t>
            </w:r>
          </w:p>
          <w:p w:rsidR="00DB328D" w:rsidRPr="00DB328D" w:rsidRDefault="00DB328D" w:rsidP="00DB328D">
            <w:pPr>
              <w:pStyle w:val="Prrafodelista"/>
              <w:rPr>
                <w:rFonts w:ascii="Lato" w:eastAsia="Times New Roman" w:hAnsi="Lato" w:cs="Lato"/>
                <w:bCs/>
              </w:rPr>
            </w:pPr>
          </w:p>
          <w:p w:rsidR="00DB328D" w:rsidRPr="00DD3709" w:rsidRDefault="00DB328D" w:rsidP="003B354F">
            <w:pPr>
              <w:pStyle w:val="Prrafodelista"/>
              <w:numPr>
                <w:ilvl w:val="0"/>
                <w:numId w:val="32"/>
              </w:numPr>
              <w:spacing w:line="240" w:lineRule="auto"/>
              <w:jc w:val="both"/>
              <w:rPr>
                <w:rFonts w:ascii="Lato" w:eastAsia="Times New Roman" w:hAnsi="Lato" w:cs="Lato"/>
                <w:bCs/>
              </w:rPr>
            </w:pPr>
            <w:r>
              <w:rPr>
                <w:rFonts w:ascii="Lato" w:eastAsia="Times New Roman" w:hAnsi="Lato" w:cs="Lato"/>
                <w:bCs/>
              </w:rPr>
              <w:t>Elaborar diversos oficios, como la solicitud de material, justificación de faltas, entre otros;</w:t>
            </w:r>
          </w:p>
          <w:p w:rsidR="003B354F" w:rsidRPr="00DB328D" w:rsidRDefault="003B354F" w:rsidP="00B23AB4">
            <w:pPr>
              <w:pStyle w:val="Prrafodelista"/>
              <w:spacing w:line="240" w:lineRule="auto"/>
              <w:ind w:left="360"/>
              <w:jc w:val="both"/>
              <w:rPr>
                <w:rFonts w:ascii="Lato" w:eastAsia="Times New Roman" w:hAnsi="Lato" w:cs="Lato"/>
                <w:bCs/>
              </w:rPr>
            </w:pPr>
          </w:p>
          <w:p w:rsidR="00130B75" w:rsidRDefault="00DB328D" w:rsidP="00130B75">
            <w:pPr>
              <w:pStyle w:val="Prrafodelista"/>
              <w:widowControl w:val="0"/>
              <w:numPr>
                <w:ilvl w:val="0"/>
                <w:numId w:val="32"/>
              </w:numPr>
              <w:spacing w:after="0" w:line="240" w:lineRule="auto"/>
              <w:jc w:val="both"/>
            </w:pPr>
            <w:r>
              <w:rPr>
                <w:rFonts w:ascii="Lato" w:eastAsia="Times New Roman" w:hAnsi="Lato" w:cs="Lato"/>
                <w:bCs/>
              </w:rPr>
              <w:t>Colaborar en la elaboración de los distintos informes solicitados al Departamento;</w:t>
            </w:r>
            <w:r w:rsidR="00130B75" w:rsidRPr="00854F6B">
              <w:t xml:space="preserve"> </w:t>
            </w:r>
          </w:p>
          <w:p w:rsidR="00130B75" w:rsidRDefault="00130B75" w:rsidP="00130B75">
            <w:pPr>
              <w:pStyle w:val="Prrafodelista"/>
            </w:pPr>
          </w:p>
          <w:p w:rsidR="00DB328D" w:rsidRPr="00130B75" w:rsidRDefault="00130B75" w:rsidP="00130B75">
            <w:pPr>
              <w:pStyle w:val="Prrafodelista"/>
              <w:widowControl w:val="0"/>
              <w:numPr>
                <w:ilvl w:val="0"/>
                <w:numId w:val="32"/>
              </w:numPr>
              <w:spacing w:after="0" w:line="240" w:lineRule="auto"/>
              <w:jc w:val="both"/>
            </w:pPr>
            <w:r w:rsidRPr="00854F6B">
              <w:t>Auxiliar en el archivo de d</w:t>
            </w:r>
            <w:r>
              <w:t>ocumentos diversos del Departamento;</w:t>
            </w:r>
          </w:p>
          <w:p w:rsidR="00DB328D" w:rsidRPr="00DB328D" w:rsidRDefault="00DB328D" w:rsidP="00DB328D">
            <w:pPr>
              <w:pStyle w:val="Prrafodelista"/>
              <w:rPr>
                <w:rFonts w:ascii="Lato" w:eastAsia="Times New Roman" w:hAnsi="Lato" w:cs="Lato"/>
                <w:bCs/>
              </w:rPr>
            </w:pPr>
          </w:p>
          <w:p w:rsidR="003B354F" w:rsidRDefault="003B354F" w:rsidP="003B354F">
            <w:pPr>
              <w:pStyle w:val="Prrafodelista"/>
              <w:numPr>
                <w:ilvl w:val="0"/>
                <w:numId w:val="32"/>
              </w:numPr>
              <w:spacing w:line="240" w:lineRule="auto"/>
              <w:jc w:val="both"/>
              <w:rPr>
                <w:rFonts w:ascii="Lato" w:eastAsia="Times New Roman" w:hAnsi="Lato" w:cs="Lato"/>
                <w:bCs/>
              </w:rPr>
            </w:pPr>
            <w:r w:rsidRPr="00DD3709">
              <w:rPr>
                <w:rFonts w:ascii="Lato" w:eastAsia="Times New Roman" w:hAnsi="Lato" w:cs="Lato"/>
                <w:bCs/>
              </w:rPr>
              <w:t xml:space="preserve">Atender y canalizar llamadas telefónicas </w:t>
            </w:r>
            <w:r w:rsidR="00DB328D">
              <w:rPr>
                <w:rFonts w:ascii="Lato" w:eastAsia="Times New Roman" w:hAnsi="Lato" w:cs="Lato"/>
                <w:bCs/>
              </w:rPr>
              <w:t xml:space="preserve">de </w:t>
            </w:r>
            <w:r w:rsidRPr="00DD3709">
              <w:rPr>
                <w:rFonts w:ascii="Lato" w:eastAsia="Times New Roman" w:hAnsi="Lato" w:cs="Lato"/>
                <w:bCs/>
              </w:rPr>
              <w:t>trabajadores y público en general r</w:t>
            </w:r>
            <w:r>
              <w:rPr>
                <w:rFonts w:ascii="Lato" w:eastAsia="Times New Roman" w:hAnsi="Lato" w:cs="Lato"/>
                <w:bCs/>
              </w:rPr>
              <w:t>elacion</w:t>
            </w:r>
            <w:r w:rsidR="00DB328D">
              <w:rPr>
                <w:rFonts w:ascii="Lato" w:eastAsia="Times New Roman" w:hAnsi="Lato" w:cs="Lato"/>
                <w:bCs/>
              </w:rPr>
              <w:t>ado con los asuntos del Departamento</w:t>
            </w:r>
            <w:r w:rsidR="00130B75">
              <w:rPr>
                <w:rFonts w:ascii="Lato" w:eastAsia="Times New Roman" w:hAnsi="Lato" w:cs="Lato"/>
                <w:bCs/>
              </w:rPr>
              <w:t>, así como realizar las requeridas por el Jefe del Departamento</w:t>
            </w:r>
            <w:r w:rsidRPr="00DD3709">
              <w:rPr>
                <w:rFonts w:ascii="Lato" w:eastAsia="Times New Roman" w:hAnsi="Lato" w:cs="Lato"/>
                <w:bCs/>
              </w:rPr>
              <w:t xml:space="preserve">; </w:t>
            </w:r>
            <w:r w:rsidR="00DB328D">
              <w:rPr>
                <w:rFonts w:ascii="Lato" w:eastAsia="Times New Roman" w:hAnsi="Lato" w:cs="Lato"/>
                <w:bCs/>
              </w:rPr>
              <w:t>y,</w:t>
            </w:r>
          </w:p>
          <w:p w:rsidR="00DB328D" w:rsidRPr="00DB328D" w:rsidRDefault="00DB328D" w:rsidP="00DB328D">
            <w:pPr>
              <w:pStyle w:val="Prrafodelista"/>
              <w:rPr>
                <w:rFonts w:ascii="Lato" w:eastAsia="Times New Roman" w:hAnsi="Lato" w:cs="Lato"/>
                <w:bCs/>
              </w:rPr>
            </w:pPr>
          </w:p>
          <w:p w:rsidR="003B354F" w:rsidRPr="005728C6" w:rsidRDefault="00DB328D" w:rsidP="008F6F01">
            <w:pPr>
              <w:pStyle w:val="Prrafodelista"/>
              <w:numPr>
                <w:ilvl w:val="0"/>
                <w:numId w:val="32"/>
              </w:numPr>
              <w:spacing w:line="240" w:lineRule="auto"/>
              <w:jc w:val="both"/>
            </w:pPr>
            <w:r w:rsidRPr="00DB328D">
              <w:rPr>
                <w:rFonts w:ascii="Lato" w:eastAsia="Times New Roman" w:hAnsi="Lato" w:cs="Lato"/>
                <w:bCs/>
              </w:rPr>
              <w:t xml:space="preserve">Las demás, propias de su puesto, que le sean asignadas por </w:t>
            </w:r>
            <w:r w:rsidR="008F6F01">
              <w:rPr>
                <w:rFonts w:ascii="Lato" w:eastAsia="Times New Roman" w:hAnsi="Lato" w:cs="Lato"/>
                <w:bCs/>
              </w:rPr>
              <w:t>su Superior Jerárquico</w:t>
            </w:r>
            <w:r w:rsidRPr="00DB328D">
              <w:rPr>
                <w:rFonts w:ascii="Lato" w:eastAsia="Times New Roman" w:hAnsi="Lato" w:cs="Lato"/>
                <w:bCs/>
              </w:rPr>
              <w:t>.</w:t>
            </w:r>
          </w:p>
        </w:tc>
      </w:tr>
    </w:tbl>
    <w:p w:rsidR="003B354F" w:rsidRDefault="003B354F" w:rsidP="003B354F">
      <w:pPr>
        <w:rPr>
          <w:sz w:val="4"/>
        </w:rPr>
      </w:pPr>
    </w:p>
    <w:p w:rsidR="003B354F" w:rsidRDefault="003B354F" w:rsidP="003B354F">
      <w:pPr>
        <w:rPr>
          <w:sz w:val="4"/>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1809"/>
        <w:gridCol w:w="1701"/>
        <w:gridCol w:w="1276"/>
        <w:gridCol w:w="4268"/>
      </w:tblGrid>
      <w:tr w:rsidR="003B354F" w:rsidRPr="00DD3709" w:rsidTr="00B23AB4">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3B354F" w:rsidRPr="00DD3709" w:rsidRDefault="003B354F" w:rsidP="003B354F">
            <w:pPr>
              <w:pStyle w:val="Prrafodelista"/>
              <w:numPr>
                <w:ilvl w:val="0"/>
                <w:numId w:val="31"/>
              </w:numPr>
              <w:spacing w:after="0" w:line="240" w:lineRule="auto"/>
              <w:rPr>
                <w:rFonts w:ascii="Lato" w:eastAsia="Times New Roman" w:hAnsi="Lato" w:cs="Lato"/>
                <w:b/>
                <w:bCs/>
                <w:color w:val="3F1E03"/>
              </w:rPr>
            </w:pPr>
            <w:r w:rsidRPr="00DD3709">
              <w:rPr>
                <w:rFonts w:ascii="Lato" w:eastAsia="Times New Roman" w:hAnsi="Lato" w:cs="Lato"/>
                <w:b/>
                <w:bCs/>
                <w:color w:val="3F1E03"/>
              </w:rPr>
              <w:t>Entorno Operativo</w:t>
            </w:r>
          </w:p>
        </w:tc>
      </w:tr>
      <w:tr w:rsidR="003B354F" w:rsidRPr="00DD3709" w:rsidTr="00B23AB4">
        <w:trPr>
          <w:trHeight w:val="532"/>
        </w:trPr>
        <w:tc>
          <w:tcPr>
            <w:tcW w:w="4786" w:type="dxa"/>
            <w:gridSpan w:val="3"/>
            <w:tcBorders>
              <w:top w:val="single" w:sz="18" w:space="0" w:color="642F04"/>
              <w:left w:val="single" w:sz="8" w:space="0" w:color="642F04"/>
              <w:bottom w:val="nil"/>
              <w:right w:val="single" w:sz="8" w:space="0" w:color="642F04"/>
            </w:tcBorders>
            <w:shd w:val="clear" w:color="auto" w:fill="auto"/>
            <w:vAlign w:val="center"/>
          </w:tcPr>
          <w:p w:rsidR="003B354F" w:rsidRPr="00DD3709" w:rsidRDefault="003B354F" w:rsidP="00B23AB4">
            <w:pPr>
              <w:spacing w:after="0" w:line="240" w:lineRule="auto"/>
              <w:rPr>
                <w:rFonts w:ascii="Lato" w:hAnsi="Lato" w:cs="Lato"/>
                <w:b/>
                <w:bCs/>
              </w:rPr>
            </w:pPr>
            <w:r w:rsidRPr="00DD3709">
              <w:rPr>
                <w:rFonts w:ascii="Lato" w:hAnsi="Lato" w:cs="Lato"/>
                <w:b/>
                <w:bCs/>
              </w:rPr>
              <w:t>Internamente con:</w:t>
            </w:r>
          </w:p>
        </w:tc>
        <w:tc>
          <w:tcPr>
            <w:tcW w:w="4268" w:type="dxa"/>
            <w:tcBorders>
              <w:top w:val="single" w:sz="18" w:space="0" w:color="642F04"/>
              <w:left w:val="single" w:sz="8" w:space="0" w:color="642F04"/>
              <w:bottom w:val="nil"/>
              <w:right w:val="single" w:sz="8" w:space="0" w:color="642F04"/>
            </w:tcBorders>
            <w:shd w:val="clear" w:color="auto" w:fill="auto"/>
            <w:vAlign w:val="center"/>
          </w:tcPr>
          <w:p w:rsidR="003B354F" w:rsidRPr="00DD3709" w:rsidRDefault="003B354F" w:rsidP="00B23AB4">
            <w:pPr>
              <w:spacing w:after="0" w:line="240" w:lineRule="auto"/>
              <w:rPr>
                <w:rFonts w:ascii="Lato" w:hAnsi="Lato" w:cs="Lato"/>
              </w:rPr>
            </w:pPr>
            <w:r w:rsidRPr="00DD3709">
              <w:rPr>
                <w:rFonts w:ascii="Lato" w:hAnsi="Lato" w:cs="Lato"/>
                <w:b/>
              </w:rPr>
              <w:t>Motivo:</w:t>
            </w:r>
            <w:r w:rsidRPr="00DD3709">
              <w:rPr>
                <w:rFonts w:ascii="Lato" w:hAnsi="Lato" w:cs="Lato"/>
              </w:rPr>
              <w:t xml:space="preserve"> </w:t>
            </w:r>
          </w:p>
        </w:tc>
      </w:tr>
      <w:tr w:rsidR="003B354F" w:rsidRPr="00DD3709" w:rsidTr="00B23AB4">
        <w:trPr>
          <w:trHeight w:val="2085"/>
        </w:trPr>
        <w:tc>
          <w:tcPr>
            <w:tcW w:w="4786" w:type="dxa"/>
            <w:gridSpan w:val="3"/>
            <w:tcBorders>
              <w:top w:val="nil"/>
              <w:left w:val="single" w:sz="8" w:space="0" w:color="642F04"/>
              <w:bottom w:val="single" w:sz="8" w:space="0" w:color="642F04"/>
              <w:right w:val="single" w:sz="8" w:space="0" w:color="642F04"/>
            </w:tcBorders>
            <w:shd w:val="clear" w:color="auto" w:fill="auto"/>
            <w:vAlign w:val="center"/>
          </w:tcPr>
          <w:p w:rsidR="003B354F" w:rsidRPr="00E26751" w:rsidRDefault="003B354F" w:rsidP="003B354F">
            <w:pPr>
              <w:pStyle w:val="Prrafodelista"/>
              <w:numPr>
                <w:ilvl w:val="0"/>
                <w:numId w:val="29"/>
              </w:numPr>
              <w:spacing w:after="0" w:line="240" w:lineRule="auto"/>
              <w:rPr>
                <w:rFonts w:ascii="Lato" w:hAnsi="Lato" w:cs="Lato"/>
                <w:b/>
                <w:bCs/>
              </w:rPr>
            </w:pPr>
            <w:r>
              <w:rPr>
                <w:rFonts w:ascii="Lato" w:hAnsi="Lato" w:cs="Lato"/>
                <w:bCs/>
              </w:rPr>
              <w:t xml:space="preserve">Personal del </w:t>
            </w:r>
            <w:r w:rsidR="009D0698">
              <w:rPr>
                <w:rFonts w:ascii="Lato" w:hAnsi="Lato" w:cs="Lato"/>
                <w:bCs/>
              </w:rPr>
              <w:t>Departamento de Programación y Presupuestos</w:t>
            </w:r>
          </w:p>
          <w:p w:rsidR="003B354F" w:rsidRPr="00DD3709" w:rsidRDefault="009D0698" w:rsidP="003B354F">
            <w:pPr>
              <w:pStyle w:val="Prrafodelista"/>
              <w:numPr>
                <w:ilvl w:val="0"/>
                <w:numId w:val="29"/>
              </w:numPr>
              <w:spacing w:after="0" w:line="240" w:lineRule="auto"/>
              <w:rPr>
                <w:rFonts w:ascii="Lato" w:hAnsi="Lato" w:cs="Lato"/>
                <w:b/>
                <w:bCs/>
              </w:rPr>
            </w:pPr>
            <w:r>
              <w:rPr>
                <w:rFonts w:ascii="Lato" w:hAnsi="Lato" w:cs="Lato"/>
                <w:bCs/>
              </w:rPr>
              <w:t>Personal administrativo y jurisdiccional del Poder Judicial del Estado</w:t>
            </w:r>
          </w:p>
        </w:tc>
        <w:tc>
          <w:tcPr>
            <w:tcW w:w="4268" w:type="dxa"/>
            <w:tcBorders>
              <w:top w:val="nil"/>
              <w:left w:val="single" w:sz="8" w:space="0" w:color="642F04"/>
              <w:bottom w:val="single" w:sz="8" w:space="0" w:color="642F04"/>
              <w:right w:val="single" w:sz="8" w:space="0" w:color="642F04"/>
            </w:tcBorders>
            <w:shd w:val="clear" w:color="auto" w:fill="auto"/>
            <w:vAlign w:val="center"/>
          </w:tcPr>
          <w:p w:rsidR="003B354F" w:rsidRPr="00DD3709" w:rsidRDefault="003B354F" w:rsidP="009D0698">
            <w:pPr>
              <w:pStyle w:val="Prrafodelista"/>
              <w:spacing w:after="0"/>
              <w:ind w:left="0"/>
              <w:jc w:val="both"/>
              <w:rPr>
                <w:rFonts w:ascii="Lato" w:hAnsi="Lato" w:cs="Lato"/>
              </w:rPr>
            </w:pPr>
            <w:r>
              <w:t xml:space="preserve">Coadyuvar </w:t>
            </w:r>
            <w:r w:rsidR="009D0698">
              <w:t>a la administración eficiente del Presupuesto del Poder Judicial del Estado</w:t>
            </w:r>
            <w:r>
              <w:t xml:space="preserve">, mediante </w:t>
            </w:r>
            <w:r w:rsidR="009D0698">
              <w:t>la atención al personal</w:t>
            </w:r>
            <w:r>
              <w:t>, así como el apoyo administrativo de transcribir, archivar y clasificar la información requerida, proporcionando la información solicitada</w:t>
            </w:r>
          </w:p>
        </w:tc>
      </w:tr>
      <w:tr w:rsidR="003B354F" w:rsidRPr="00DD3709" w:rsidTr="009D0698">
        <w:trPr>
          <w:trHeight w:val="460"/>
        </w:trPr>
        <w:tc>
          <w:tcPr>
            <w:tcW w:w="4786" w:type="dxa"/>
            <w:gridSpan w:val="3"/>
            <w:tcBorders>
              <w:top w:val="single" w:sz="8" w:space="0" w:color="642F04"/>
              <w:left w:val="single" w:sz="8" w:space="0" w:color="642F04"/>
              <w:bottom w:val="nil"/>
              <w:right w:val="single" w:sz="8" w:space="0" w:color="642F04"/>
            </w:tcBorders>
            <w:shd w:val="clear" w:color="auto" w:fill="auto"/>
            <w:vAlign w:val="center"/>
          </w:tcPr>
          <w:p w:rsidR="003B354F" w:rsidRPr="00DD3709" w:rsidRDefault="003B354F" w:rsidP="00B23AB4">
            <w:pPr>
              <w:spacing w:after="0" w:line="240" w:lineRule="auto"/>
              <w:rPr>
                <w:rFonts w:ascii="Lato" w:hAnsi="Lato" w:cs="Lato"/>
                <w:b/>
                <w:bCs/>
              </w:rPr>
            </w:pPr>
            <w:r w:rsidRPr="00DD3709">
              <w:rPr>
                <w:rFonts w:ascii="Lato" w:hAnsi="Lato" w:cs="Lato"/>
                <w:b/>
                <w:bCs/>
              </w:rPr>
              <w:t>Externamente con:</w:t>
            </w:r>
          </w:p>
        </w:tc>
        <w:tc>
          <w:tcPr>
            <w:tcW w:w="4268" w:type="dxa"/>
            <w:tcBorders>
              <w:top w:val="single" w:sz="8" w:space="0" w:color="642F04"/>
              <w:left w:val="single" w:sz="8" w:space="0" w:color="642F04"/>
              <w:bottom w:val="nil"/>
              <w:right w:val="single" w:sz="8" w:space="0" w:color="642F04"/>
            </w:tcBorders>
            <w:shd w:val="clear" w:color="auto" w:fill="auto"/>
            <w:vAlign w:val="center"/>
          </w:tcPr>
          <w:p w:rsidR="003B354F" w:rsidRPr="00DD3709" w:rsidRDefault="003B354F" w:rsidP="00B23AB4">
            <w:pPr>
              <w:spacing w:after="0" w:line="240" w:lineRule="auto"/>
              <w:rPr>
                <w:rFonts w:ascii="Lato" w:hAnsi="Lato" w:cs="Lato"/>
                <w:b/>
              </w:rPr>
            </w:pPr>
            <w:r w:rsidRPr="00DD3709">
              <w:rPr>
                <w:rFonts w:ascii="Lato" w:hAnsi="Lato" w:cs="Lato"/>
                <w:b/>
              </w:rPr>
              <w:t>Motivo:</w:t>
            </w:r>
          </w:p>
        </w:tc>
      </w:tr>
      <w:tr w:rsidR="003B354F" w:rsidRPr="00DD3709" w:rsidTr="009D0698">
        <w:trPr>
          <w:trHeight w:val="873"/>
        </w:trPr>
        <w:tc>
          <w:tcPr>
            <w:tcW w:w="4786" w:type="dxa"/>
            <w:gridSpan w:val="3"/>
            <w:tcBorders>
              <w:top w:val="nil"/>
              <w:left w:val="single" w:sz="8" w:space="0" w:color="642F04"/>
              <w:bottom w:val="single" w:sz="8" w:space="0" w:color="642F04"/>
              <w:right w:val="single" w:sz="8" w:space="0" w:color="642F04"/>
            </w:tcBorders>
            <w:shd w:val="clear" w:color="auto" w:fill="auto"/>
            <w:vAlign w:val="center"/>
          </w:tcPr>
          <w:p w:rsidR="003B354F" w:rsidRPr="00E26751" w:rsidRDefault="003B354F" w:rsidP="009D0698">
            <w:pPr>
              <w:pStyle w:val="Prrafodelista"/>
              <w:numPr>
                <w:ilvl w:val="0"/>
                <w:numId w:val="30"/>
              </w:numPr>
              <w:spacing w:after="0"/>
              <w:ind w:left="426" w:hanging="426"/>
              <w:jc w:val="both"/>
            </w:pPr>
            <w:r>
              <w:t>Usuarios (Público en General)</w:t>
            </w:r>
          </w:p>
        </w:tc>
        <w:tc>
          <w:tcPr>
            <w:tcW w:w="4268" w:type="dxa"/>
            <w:tcBorders>
              <w:top w:val="nil"/>
              <w:left w:val="single" w:sz="8" w:space="0" w:color="642F04"/>
              <w:bottom w:val="single" w:sz="8" w:space="0" w:color="642F04"/>
              <w:right w:val="single" w:sz="8" w:space="0" w:color="642F04"/>
            </w:tcBorders>
            <w:shd w:val="clear" w:color="auto" w:fill="auto"/>
            <w:vAlign w:val="center"/>
          </w:tcPr>
          <w:p w:rsidR="003B354F" w:rsidRPr="00DD3709" w:rsidRDefault="003B354F" w:rsidP="009D0698">
            <w:pPr>
              <w:pStyle w:val="Prrafodelista"/>
              <w:spacing w:after="0"/>
              <w:ind w:left="0"/>
              <w:jc w:val="both"/>
              <w:rPr>
                <w:rFonts w:ascii="Lato" w:hAnsi="Lato" w:cs="Lato"/>
              </w:rPr>
            </w:pPr>
            <w:r>
              <w:t xml:space="preserve">Solicitar </w:t>
            </w:r>
            <w:r w:rsidR="009D0698">
              <w:t xml:space="preserve">información </w:t>
            </w:r>
            <w:r>
              <w:t xml:space="preserve">y brindar la </w:t>
            </w:r>
            <w:r w:rsidR="009D0698">
              <w:t>orientación requerida</w:t>
            </w:r>
            <w:r>
              <w:t xml:space="preserve">, así como la recepción </w:t>
            </w:r>
            <w:r w:rsidR="009D0698">
              <w:t xml:space="preserve">y despacho </w:t>
            </w:r>
            <w:r>
              <w:t xml:space="preserve">de </w:t>
            </w:r>
            <w:r w:rsidR="009D0698">
              <w:t>documentación diversa</w:t>
            </w:r>
          </w:p>
        </w:tc>
      </w:tr>
      <w:tr w:rsidR="003B354F" w:rsidRPr="00FF7EEC" w:rsidTr="00B23AB4">
        <w:trPr>
          <w:trHeight w:val="290"/>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3B354F" w:rsidRPr="00FE70C4" w:rsidRDefault="003B354F" w:rsidP="003B354F">
            <w:pPr>
              <w:pStyle w:val="Prrafodelista"/>
              <w:numPr>
                <w:ilvl w:val="0"/>
                <w:numId w:val="31"/>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3B354F" w:rsidRPr="00FF7EEC" w:rsidTr="00B23AB4">
        <w:trPr>
          <w:trHeight w:val="412"/>
        </w:trPr>
        <w:tc>
          <w:tcPr>
            <w:tcW w:w="1809" w:type="dxa"/>
            <w:tcBorders>
              <w:top w:val="single" w:sz="18" w:space="0" w:color="642F04"/>
              <w:left w:val="single" w:sz="8" w:space="0" w:color="642F04"/>
              <w:bottom w:val="nil"/>
              <w:right w:val="single" w:sz="8" w:space="0" w:color="3F1E03"/>
            </w:tcBorders>
            <w:shd w:val="clear" w:color="auto" w:fill="auto"/>
            <w:vAlign w:val="center"/>
          </w:tcPr>
          <w:p w:rsidR="003B354F" w:rsidRPr="00FE70C4" w:rsidRDefault="003B354F" w:rsidP="00B23AB4">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3"/>
            <w:tcBorders>
              <w:top w:val="single" w:sz="18" w:space="0" w:color="642F04"/>
              <w:left w:val="single" w:sz="8" w:space="0" w:color="3F1E03"/>
              <w:bottom w:val="nil"/>
              <w:right w:val="single" w:sz="8" w:space="0" w:color="642F04"/>
            </w:tcBorders>
            <w:shd w:val="clear" w:color="auto" w:fill="auto"/>
            <w:vAlign w:val="center"/>
          </w:tcPr>
          <w:p w:rsidR="003B354F" w:rsidRPr="00FE70C4" w:rsidRDefault="003B354F" w:rsidP="00B23AB4">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p>
        </w:tc>
      </w:tr>
      <w:tr w:rsidR="003B354F" w:rsidRPr="00FF7EEC" w:rsidTr="00B23AB4">
        <w:trPr>
          <w:trHeight w:val="378"/>
        </w:trPr>
        <w:tc>
          <w:tcPr>
            <w:tcW w:w="1809" w:type="dxa"/>
            <w:tcBorders>
              <w:top w:val="nil"/>
              <w:left w:val="single" w:sz="8" w:space="0" w:color="642F04"/>
              <w:bottom w:val="single" w:sz="8" w:space="0" w:color="3F1E03"/>
              <w:right w:val="single" w:sz="8" w:space="0" w:color="3F1E03"/>
            </w:tcBorders>
            <w:shd w:val="clear" w:color="auto" w:fill="auto"/>
            <w:vAlign w:val="center"/>
          </w:tcPr>
          <w:p w:rsidR="003B354F" w:rsidRPr="00FE70C4" w:rsidRDefault="003B354F" w:rsidP="00B23AB4">
            <w:pPr>
              <w:pStyle w:val="Prrafodelista"/>
              <w:spacing w:after="0" w:line="240" w:lineRule="auto"/>
              <w:ind w:left="0"/>
              <w:jc w:val="center"/>
              <w:rPr>
                <w:rFonts w:ascii="Lato" w:eastAsia="Times New Roman" w:hAnsi="Lato" w:cs="Lato"/>
                <w:bCs/>
              </w:rPr>
            </w:pPr>
            <w:r>
              <w:rPr>
                <w:rFonts w:ascii="Lato" w:eastAsia="Times New Roman" w:hAnsi="Lato" w:cs="Lato"/>
                <w:bCs/>
              </w:rPr>
              <w:t>18 años</w:t>
            </w:r>
          </w:p>
        </w:tc>
        <w:tc>
          <w:tcPr>
            <w:tcW w:w="7245" w:type="dxa"/>
            <w:gridSpan w:val="3"/>
            <w:tcBorders>
              <w:top w:val="nil"/>
              <w:left w:val="single" w:sz="8" w:space="0" w:color="3F1E03"/>
              <w:bottom w:val="single" w:sz="8" w:space="0" w:color="3F1E03"/>
              <w:right w:val="single" w:sz="8" w:space="0" w:color="642F04"/>
            </w:tcBorders>
            <w:shd w:val="clear" w:color="auto" w:fill="auto"/>
            <w:vAlign w:val="center"/>
          </w:tcPr>
          <w:p w:rsidR="003B354F" w:rsidRPr="00FF7EEC" w:rsidRDefault="003B354F" w:rsidP="00B23AB4">
            <w:pPr>
              <w:pStyle w:val="Prrafodelista"/>
              <w:spacing w:after="0" w:line="240" w:lineRule="auto"/>
              <w:ind w:left="0"/>
              <w:rPr>
                <w:rFonts w:ascii="Lato" w:hAnsi="Lato" w:cs="Lato"/>
              </w:rPr>
            </w:pPr>
            <w:r>
              <w:rPr>
                <w:rFonts w:ascii="Lato" w:hAnsi="Lato" w:cs="Lato"/>
              </w:rPr>
              <w:t xml:space="preserve">Se requiere un mínimo de 6 meses en puestos similares o afines </w:t>
            </w:r>
          </w:p>
        </w:tc>
      </w:tr>
      <w:tr w:rsidR="003B354F" w:rsidRPr="00FF7EEC" w:rsidTr="00B23AB4">
        <w:trPr>
          <w:trHeight w:val="461"/>
        </w:trPr>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3B354F" w:rsidRPr="00FE70C4" w:rsidRDefault="003B354F" w:rsidP="00B23AB4">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gridSpan w:val="2"/>
            <w:tcBorders>
              <w:top w:val="single" w:sz="8" w:space="0" w:color="3F1E03"/>
              <w:left w:val="single" w:sz="8" w:space="0" w:color="642F04"/>
              <w:bottom w:val="nil"/>
              <w:right w:val="single" w:sz="8" w:space="0" w:color="642F04"/>
            </w:tcBorders>
            <w:shd w:val="clear" w:color="auto" w:fill="auto"/>
            <w:vAlign w:val="center"/>
          </w:tcPr>
          <w:p w:rsidR="003B354F" w:rsidRPr="00FE70C4" w:rsidRDefault="003B354F" w:rsidP="00B23AB4">
            <w:pPr>
              <w:pStyle w:val="Prrafodelista"/>
              <w:spacing w:after="0" w:line="240" w:lineRule="auto"/>
              <w:ind w:left="0"/>
              <w:rPr>
                <w:rFonts w:ascii="Lato" w:eastAsia="Times New Roman" w:hAnsi="Lato" w:cs="Lato"/>
                <w:b/>
                <w:bCs/>
              </w:rPr>
            </w:pPr>
            <w:r w:rsidRPr="00FE70C4">
              <w:rPr>
                <w:rFonts w:ascii="Lato" w:eastAsia="Times New Roman" w:hAnsi="Lato" w:cs="Lato"/>
                <w:b/>
                <w:bCs/>
              </w:rPr>
              <w:t xml:space="preserve">Carrera Técnica, </w:t>
            </w:r>
            <w:r>
              <w:rPr>
                <w:rFonts w:ascii="Lato" w:eastAsia="Times New Roman" w:hAnsi="Lato" w:cs="Lato"/>
                <w:b/>
                <w:bCs/>
              </w:rPr>
              <w:t>(en alguna de las siguientes áreas):</w:t>
            </w:r>
          </w:p>
        </w:tc>
      </w:tr>
      <w:tr w:rsidR="003B354F" w:rsidRPr="00FF7EEC" w:rsidTr="00B23AB4">
        <w:trPr>
          <w:trHeight w:val="389"/>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3B354F" w:rsidRPr="00FE70C4" w:rsidRDefault="003B354F" w:rsidP="00B23AB4">
            <w:pPr>
              <w:pStyle w:val="Prrafodelista"/>
              <w:spacing w:after="0" w:line="240" w:lineRule="auto"/>
              <w:ind w:left="0"/>
              <w:rPr>
                <w:rFonts w:ascii="Lato" w:eastAsia="Times New Roman" w:hAnsi="Lato" w:cs="Lato"/>
                <w:bCs/>
              </w:rPr>
            </w:pPr>
            <w:r>
              <w:rPr>
                <w:rFonts w:ascii="Lato" w:eastAsia="Times New Roman" w:hAnsi="Lato" w:cs="Lato"/>
                <w:bCs/>
              </w:rPr>
              <w:t xml:space="preserve">Educación Media - Superior </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3B354F" w:rsidRPr="00FE70C4" w:rsidRDefault="003B354F" w:rsidP="00B23AB4">
            <w:pPr>
              <w:pStyle w:val="Prrafodelista"/>
              <w:spacing w:after="0"/>
              <w:ind w:left="0"/>
              <w:jc w:val="both"/>
              <w:rPr>
                <w:rFonts w:ascii="Lato" w:eastAsia="Times New Roman" w:hAnsi="Lato" w:cs="Lato"/>
                <w:bCs/>
              </w:rPr>
            </w:pPr>
            <w:r>
              <w:rPr>
                <w:rFonts w:ascii="Lato" w:eastAsia="Times New Roman" w:hAnsi="Lato" w:cs="Lato"/>
                <w:bCs/>
              </w:rPr>
              <w:t>Bachillerato o afín</w:t>
            </w:r>
          </w:p>
        </w:tc>
      </w:tr>
      <w:tr w:rsidR="003B354F" w:rsidRPr="00FF7EEC" w:rsidTr="00B23AB4">
        <w:trPr>
          <w:trHeight w:val="404"/>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3B354F" w:rsidRPr="00FE70C4" w:rsidRDefault="003B354F" w:rsidP="00B23AB4">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p>
        </w:tc>
        <w:tc>
          <w:tcPr>
            <w:tcW w:w="5544" w:type="dxa"/>
            <w:gridSpan w:val="2"/>
            <w:tcBorders>
              <w:top w:val="single" w:sz="8" w:space="0" w:color="642F04"/>
              <w:left w:val="single" w:sz="8" w:space="0" w:color="642F04"/>
              <w:bottom w:val="nil"/>
              <w:right w:val="single" w:sz="8" w:space="0" w:color="642F04"/>
            </w:tcBorders>
            <w:shd w:val="clear" w:color="auto" w:fill="auto"/>
            <w:vAlign w:val="center"/>
          </w:tcPr>
          <w:p w:rsidR="003B354F" w:rsidRPr="00FF7EEC" w:rsidRDefault="003B354F" w:rsidP="00B23AB4">
            <w:pPr>
              <w:pStyle w:val="Prrafodelista"/>
              <w:spacing w:after="0" w:line="240" w:lineRule="auto"/>
              <w:ind w:left="0"/>
              <w:rPr>
                <w:rFonts w:ascii="Lato" w:hAnsi="Lato" w:cs="Lato"/>
                <w:b/>
              </w:rPr>
            </w:pPr>
            <w:r w:rsidRPr="00FF7EEC">
              <w:rPr>
                <w:rFonts w:ascii="Lato" w:hAnsi="Lato" w:cs="Lato"/>
                <w:b/>
              </w:rPr>
              <w:t>Requerimientos Complementarios de Ocupación:</w:t>
            </w:r>
          </w:p>
        </w:tc>
      </w:tr>
      <w:tr w:rsidR="003B354F" w:rsidRPr="00FF7EEC" w:rsidTr="00B23AB4">
        <w:trPr>
          <w:trHeight w:val="430"/>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3B354F" w:rsidRPr="00C82EEA" w:rsidRDefault="003B354F" w:rsidP="00B23AB4">
            <w:pPr>
              <w:pStyle w:val="Prrafodelista"/>
              <w:spacing w:after="0" w:line="240" w:lineRule="auto"/>
              <w:ind w:left="0"/>
              <w:jc w:val="both"/>
              <w:rPr>
                <w:rFonts w:ascii="Lato" w:eastAsia="Times New Roman" w:hAnsi="Lato" w:cs="Lato"/>
              </w:rPr>
            </w:pPr>
            <w:r>
              <w:rPr>
                <w:rFonts w:ascii="Lato" w:eastAsia="Times New Roman" w:hAnsi="Lato" w:cs="Lato"/>
              </w:rPr>
              <w:t>Secretariado Comercial</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3B354F" w:rsidRPr="00FF7EEC" w:rsidRDefault="003B354F" w:rsidP="00B23AB4">
            <w:pPr>
              <w:pStyle w:val="Prrafodelista"/>
              <w:spacing w:after="0" w:line="240" w:lineRule="auto"/>
              <w:ind w:left="0"/>
              <w:rPr>
                <w:rFonts w:ascii="Lato" w:hAnsi="Lato" w:cs="Lato"/>
              </w:rPr>
            </w:pPr>
            <w:r>
              <w:rPr>
                <w:rFonts w:ascii="Lato" w:hAnsi="Lato" w:cs="Lato"/>
              </w:rPr>
              <w:t>Certificado</w:t>
            </w:r>
            <w:r w:rsidR="00E337B5">
              <w:rPr>
                <w:rFonts w:ascii="Lato" w:hAnsi="Lato" w:cs="Lato"/>
              </w:rPr>
              <w:t xml:space="preserve"> de Preparatoria</w:t>
            </w:r>
          </w:p>
        </w:tc>
      </w:tr>
      <w:tr w:rsidR="003B354F" w:rsidRPr="00FF7EEC" w:rsidTr="00B23AB4">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3B354F" w:rsidRPr="00FE70C4" w:rsidRDefault="003B354F" w:rsidP="003B354F">
            <w:pPr>
              <w:pStyle w:val="Prrafodelista"/>
              <w:numPr>
                <w:ilvl w:val="0"/>
                <w:numId w:val="31"/>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3B354F" w:rsidRPr="00FF7EEC" w:rsidTr="00B23AB4">
        <w:trPr>
          <w:trHeight w:val="367"/>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3B354F" w:rsidRPr="00FE70C4" w:rsidRDefault="003B354F" w:rsidP="00B23AB4">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r>
              <w:rPr>
                <w:rFonts w:ascii="Lato" w:eastAsia="Times New Roman" w:hAnsi="Lato" w:cs="Lato"/>
                <w:b/>
                <w:bCs/>
              </w:rPr>
              <w:t xml:space="preserve"> </w:t>
            </w:r>
          </w:p>
        </w:tc>
      </w:tr>
      <w:tr w:rsidR="003B354F" w:rsidRPr="00FF7EEC" w:rsidTr="00B23AB4">
        <w:trPr>
          <w:trHeight w:val="412"/>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3B354F" w:rsidRPr="00FE70C4" w:rsidRDefault="003B354F" w:rsidP="00B23AB4">
            <w:pPr>
              <w:pStyle w:val="Prrafodelista"/>
              <w:spacing w:after="0" w:line="240" w:lineRule="auto"/>
              <w:ind w:left="0"/>
              <w:jc w:val="both"/>
              <w:rPr>
                <w:rFonts w:ascii="Lato" w:eastAsia="Times New Roman" w:hAnsi="Lato" w:cs="Lato"/>
                <w:b/>
                <w:bCs/>
              </w:rPr>
            </w:pPr>
            <w:r w:rsidRPr="003672F2">
              <w:rPr>
                <w:rFonts w:ascii="Lato" w:eastAsia="Times New Roman" w:hAnsi="Lato" w:cs="Lato"/>
                <w:bCs/>
              </w:rPr>
              <w:t>No tiene bajo responsabilidad fondos o valores</w:t>
            </w:r>
          </w:p>
        </w:tc>
      </w:tr>
      <w:tr w:rsidR="003B354F" w:rsidRPr="00FF7EEC" w:rsidTr="00B23AB4">
        <w:trPr>
          <w:trHeight w:val="404"/>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3B354F" w:rsidRPr="00FE70C4" w:rsidRDefault="003B354F" w:rsidP="00B23AB4">
            <w:pPr>
              <w:pStyle w:val="Prrafodelista"/>
              <w:spacing w:after="0" w:line="240" w:lineRule="auto"/>
              <w:ind w:left="0"/>
              <w:rPr>
                <w:rFonts w:ascii="Lato" w:eastAsia="Times New Roman" w:hAnsi="Lato" w:cs="Lato"/>
                <w:b/>
                <w:bCs/>
              </w:rPr>
            </w:pPr>
            <w:r w:rsidRPr="00842FE4">
              <w:rPr>
                <w:rFonts w:ascii="Lato" w:eastAsia="Times New Roman" w:hAnsi="Lato" w:cs="Lato"/>
                <w:b/>
                <w:bCs/>
              </w:rPr>
              <w:t>Cadena de Mando</w:t>
            </w:r>
            <w:r w:rsidRPr="00842FE4">
              <w:rPr>
                <w:rFonts w:ascii="Lato" w:eastAsia="Times New Roman" w:hAnsi="Lato" w:cs="Lato"/>
                <w:b/>
              </w:rPr>
              <w:t>:</w:t>
            </w:r>
            <w:r>
              <w:rPr>
                <w:rFonts w:ascii="Lato" w:eastAsia="Times New Roman" w:hAnsi="Lato" w:cs="Lato"/>
                <w:b/>
              </w:rPr>
              <w:t xml:space="preserve"> </w:t>
            </w:r>
          </w:p>
        </w:tc>
      </w:tr>
      <w:tr w:rsidR="003B354F" w:rsidRPr="00FF7EEC" w:rsidTr="00B23AB4">
        <w:trPr>
          <w:trHeight w:val="410"/>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3B354F" w:rsidRPr="00FE70C4" w:rsidRDefault="003B354F" w:rsidP="00B23AB4">
            <w:pPr>
              <w:pStyle w:val="Prrafodelista"/>
              <w:spacing w:after="0" w:line="240" w:lineRule="auto"/>
              <w:ind w:left="0"/>
              <w:jc w:val="both"/>
              <w:rPr>
                <w:rFonts w:ascii="Lato" w:eastAsia="Times New Roman" w:hAnsi="Lato" w:cs="Lato"/>
                <w:bCs/>
              </w:rPr>
            </w:pPr>
            <w:r>
              <w:rPr>
                <w:rFonts w:ascii="Lato" w:eastAsia="Times New Roman" w:hAnsi="Lato" w:cs="Lato"/>
                <w:bCs/>
              </w:rPr>
              <w:t xml:space="preserve">Es responsable solo de su propio trabajo. </w:t>
            </w:r>
          </w:p>
        </w:tc>
      </w:tr>
      <w:tr w:rsidR="003B354F" w:rsidRPr="00FF7EEC" w:rsidTr="00B23AB4">
        <w:trPr>
          <w:trHeight w:val="402"/>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3B354F" w:rsidRPr="003672F2" w:rsidRDefault="003B354F" w:rsidP="00B23AB4">
            <w:pPr>
              <w:pStyle w:val="Prrafodelista"/>
              <w:spacing w:after="0" w:line="240" w:lineRule="auto"/>
              <w:ind w:left="0"/>
              <w:rPr>
                <w:rFonts w:ascii="Lato" w:eastAsia="Times New Roman" w:hAnsi="Lato" w:cs="Lato"/>
                <w:bCs/>
              </w:rPr>
            </w:pPr>
            <w:r w:rsidRPr="00FE70C4">
              <w:rPr>
                <w:rFonts w:ascii="Lato" w:eastAsia="Times New Roman" w:hAnsi="Lato" w:cs="Lato"/>
                <w:b/>
                <w:bCs/>
              </w:rPr>
              <w:t>De Resultados:</w:t>
            </w:r>
            <w:r>
              <w:rPr>
                <w:rFonts w:ascii="Lato" w:eastAsia="Times New Roman" w:hAnsi="Lato" w:cs="Lato"/>
                <w:b/>
                <w:bCs/>
              </w:rPr>
              <w:t xml:space="preserve"> </w:t>
            </w:r>
          </w:p>
        </w:tc>
      </w:tr>
      <w:tr w:rsidR="003B354F" w:rsidRPr="00FF7EEC" w:rsidTr="008F6F01">
        <w:trPr>
          <w:trHeight w:val="569"/>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3B354F" w:rsidRPr="00FE70C4" w:rsidRDefault="003B354F" w:rsidP="00B23AB4">
            <w:pPr>
              <w:pStyle w:val="Prrafodelista"/>
              <w:spacing w:after="0" w:line="240" w:lineRule="auto"/>
              <w:ind w:left="0"/>
              <w:jc w:val="both"/>
              <w:rPr>
                <w:rFonts w:ascii="Lato" w:eastAsia="Times New Roman" w:hAnsi="Lato" w:cs="Lato"/>
                <w:bCs/>
              </w:rPr>
            </w:pPr>
            <w:r>
              <w:rPr>
                <w:rFonts w:ascii="Lato" w:eastAsia="Times New Roman" w:hAnsi="Lato" w:cs="Lato"/>
                <w:bCs/>
              </w:rPr>
              <w:t>Está sujeto a supervisión directa y detallada, realiza labores de registro.</w:t>
            </w:r>
          </w:p>
        </w:tc>
      </w:tr>
      <w:tr w:rsidR="003B354F" w:rsidRPr="00FF7EEC" w:rsidTr="00B23AB4">
        <w:trPr>
          <w:trHeight w:val="400"/>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3B354F" w:rsidRPr="00FE70C4" w:rsidRDefault="003B354F" w:rsidP="00B23AB4">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p>
        </w:tc>
      </w:tr>
      <w:tr w:rsidR="003B354F" w:rsidRPr="00FF7EEC" w:rsidTr="00B23AB4">
        <w:trPr>
          <w:trHeight w:val="406"/>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3B354F" w:rsidRPr="00FE70C4" w:rsidRDefault="003B354F" w:rsidP="00B23AB4">
            <w:pPr>
              <w:pStyle w:val="Prrafodelista"/>
              <w:spacing w:after="0"/>
              <w:ind w:left="0"/>
              <w:jc w:val="both"/>
              <w:rPr>
                <w:rFonts w:ascii="Lato" w:eastAsia="Times New Roman" w:hAnsi="Lato" w:cs="Lato"/>
                <w:bCs/>
              </w:rPr>
            </w:pPr>
            <w:r w:rsidRPr="00B6699D">
              <w:rPr>
                <w:rFonts w:ascii="Lato" w:eastAsia="Times New Roman" w:hAnsi="Lato" w:cs="Lato"/>
                <w:bCs/>
              </w:rPr>
              <w:t>La poca información confidencial que se maneja en el puesto, al ser divulgada ocasiona inquietudes, disgustos y desajustes dentro de</w:t>
            </w:r>
            <w:r>
              <w:rPr>
                <w:rFonts w:ascii="Lato" w:eastAsia="Times New Roman" w:hAnsi="Lato" w:cs="Lato"/>
                <w:bCs/>
              </w:rPr>
              <w:t>l Poder Judicial del Estado</w:t>
            </w:r>
          </w:p>
        </w:tc>
      </w:tr>
      <w:tr w:rsidR="003B354F" w:rsidRPr="00FF7EEC" w:rsidTr="00B23AB4">
        <w:trPr>
          <w:trHeight w:val="422"/>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3B354F" w:rsidRPr="00FE70C4" w:rsidRDefault="003B354F" w:rsidP="00B23AB4">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p>
        </w:tc>
      </w:tr>
      <w:tr w:rsidR="003B354F" w:rsidRPr="00FF7EEC" w:rsidTr="00B23AB4">
        <w:trPr>
          <w:trHeight w:val="640"/>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3B354F" w:rsidRPr="00FE70C4" w:rsidRDefault="003B354F" w:rsidP="00B23AB4">
            <w:pPr>
              <w:pStyle w:val="Prrafodelista"/>
              <w:spacing w:after="0"/>
              <w:ind w:left="0"/>
              <w:jc w:val="both"/>
              <w:rPr>
                <w:rFonts w:ascii="Lato" w:eastAsia="Times New Roman" w:hAnsi="Lato" w:cs="Lato"/>
                <w:bCs/>
              </w:rPr>
            </w:pPr>
            <w:r w:rsidRPr="00B87F17">
              <w:rPr>
                <w:rFonts w:ascii="Lato" w:eastAsia="Times New Roman" w:hAnsi="Lato" w:cs="Lato"/>
                <w:bCs/>
              </w:rPr>
              <w:t>Sólo tiene bajo su responsabilidad los bienes propiedad del Estado, que son limitados para el correcto desempeño de sus funciones.</w:t>
            </w:r>
          </w:p>
        </w:tc>
      </w:tr>
    </w:tbl>
    <w:p w:rsidR="003B354F" w:rsidRDefault="003B354F" w:rsidP="003B354F">
      <w:pPr>
        <w:pStyle w:val="Prrafodelista"/>
        <w:ind w:left="0"/>
        <w:jc w:val="both"/>
        <w:rPr>
          <w:sz w:val="12"/>
        </w:rPr>
      </w:pPr>
    </w:p>
    <w:p w:rsidR="009D0698" w:rsidRDefault="009D0698" w:rsidP="003B354F">
      <w:pPr>
        <w:pStyle w:val="Prrafodelista"/>
        <w:ind w:left="0"/>
        <w:jc w:val="both"/>
        <w:rPr>
          <w:sz w:val="12"/>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3227"/>
        <w:gridCol w:w="1300"/>
        <w:gridCol w:w="2102"/>
        <w:gridCol w:w="2425"/>
      </w:tblGrid>
      <w:tr w:rsidR="009D0698" w:rsidRPr="00FF7EEC" w:rsidTr="00B23AB4">
        <w:trPr>
          <w:trHeight w:val="300"/>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9D0698" w:rsidRPr="00FE70C4" w:rsidRDefault="009D0698" w:rsidP="009D0698">
            <w:pPr>
              <w:pStyle w:val="Prrafodelista"/>
              <w:numPr>
                <w:ilvl w:val="0"/>
                <w:numId w:val="31"/>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9D0698" w:rsidRPr="00FF7EEC" w:rsidTr="00B23AB4">
        <w:trPr>
          <w:trHeight w:val="37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9D0698" w:rsidRPr="006433AD" w:rsidRDefault="009D0698" w:rsidP="00B23AB4">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p>
        </w:tc>
      </w:tr>
      <w:tr w:rsidR="009D0698" w:rsidRPr="00FF7EEC" w:rsidTr="00B23AB4">
        <w:trPr>
          <w:trHeight w:val="410"/>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9D0698" w:rsidRPr="00D44A17" w:rsidRDefault="009D0698" w:rsidP="00B23AB4">
            <w:pPr>
              <w:pStyle w:val="Prrafodelista"/>
              <w:spacing w:after="0" w:line="240" w:lineRule="auto"/>
              <w:ind w:left="0"/>
              <w:jc w:val="both"/>
              <w:rPr>
                <w:rFonts w:ascii="Lato" w:eastAsia="Times New Roman" w:hAnsi="Lato" w:cs="Lato"/>
                <w:b/>
                <w:bCs/>
              </w:rPr>
            </w:pPr>
            <w:r w:rsidRPr="00015106">
              <w:rPr>
                <w:rFonts w:ascii="Lato" w:eastAsia="Times New Roman" w:hAnsi="Lato" w:cs="Lato"/>
                <w:bCs/>
              </w:rPr>
              <w:t>La posibilidad de que ocurra un accidente es eventual</w:t>
            </w:r>
          </w:p>
        </w:tc>
      </w:tr>
      <w:tr w:rsidR="009D0698" w:rsidRPr="00FF7EEC" w:rsidTr="00B23AB4">
        <w:trPr>
          <w:trHeight w:val="388"/>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9D0698" w:rsidRPr="00C4756D" w:rsidRDefault="009D0698" w:rsidP="00B23AB4">
            <w:pPr>
              <w:pStyle w:val="Prrafodelista"/>
              <w:spacing w:after="0" w:line="240" w:lineRule="auto"/>
              <w:ind w:left="0"/>
              <w:rPr>
                <w:rFonts w:ascii="Lato" w:eastAsia="Times New Roman" w:hAnsi="Lato" w:cs="Lato"/>
                <w:bCs/>
              </w:rPr>
            </w:pPr>
            <w:r w:rsidRPr="00FD623D">
              <w:rPr>
                <w:rFonts w:ascii="Lato" w:eastAsia="Times New Roman" w:hAnsi="Lato" w:cs="Lato"/>
                <w:b/>
                <w:bCs/>
              </w:rPr>
              <w:t>Ambiente</w:t>
            </w:r>
            <w:r w:rsidRPr="00C4756D">
              <w:rPr>
                <w:rFonts w:ascii="Lato" w:eastAsia="Times New Roman" w:hAnsi="Lato" w:cs="Lato"/>
                <w:bCs/>
              </w:rPr>
              <w:t>:</w:t>
            </w:r>
          </w:p>
        </w:tc>
      </w:tr>
      <w:tr w:rsidR="009D0698" w:rsidRPr="00FF7EEC" w:rsidTr="009D0698">
        <w:trPr>
          <w:trHeight w:val="637"/>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9D0698" w:rsidRPr="00C4756D" w:rsidRDefault="009D0698" w:rsidP="00B23AB4">
            <w:pPr>
              <w:pStyle w:val="Prrafodelista"/>
              <w:spacing w:after="0" w:line="240" w:lineRule="auto"/>
              <w:ind w:left="0"/>
              <w:jc w:val="both"/>
              <w:rPr>
                <w:rFonts w:ascii="Lato" w:eastAsia="Times New Roman" w:hAnsi="Lato" w:cs="Lato"/>
                <w:bCs/>
              </w:rPr>
            </w:pPr>
            <w:r w:rsidRPr="00B426C1">
              <w:rPr>
                <w:rFonts w:ascii="Lato" w:eastAsia="Times New Roman" w:hAnsi="Lato" w:cs="Lato"/>
                <w:bCs/>
              </w:rPr>
              <w:t>Bueno: en general las condiciones del servicio o trabajo son favorables; sin embargo pueden existir ligeras incomodidades o esfuerzos pero que normalmente pasan inadvertidos</w:t>
            </w:r>
          </w:p>
        </w:tc>
      </w:tr>
      <w:tr w:rsidR="009D0698" w:rsidRPr="00FF7EEC" w:rsidTr="00B23AB4">
        <w:trPr>
          <w:trHeight w:val="40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9D0698" w:rsidRPr="00FF7EEC" w:rsidRDefault="009D0698" w:rsidP="00B23AB4">
            <w:pPr>
              <w:spacing w:after="0"/>
              <w:rPr>
                <w:rFonts w:ascii="Lato" w:hAnsi="Lato" w:cs="Lato"/>
                <w:b/>
              </w:rPr>
            </w:pPr>
            <w:r w:rsidRPr="00FF7EEC">
              <w:rPr>
                <w:rFonts w:ascii="Lato" w:hAnsi="Lato" w:cs="Lato"/>
                <w:b/>
              </w:rPr>
              <w:t>Esfuerzo Físico:</w:t>
            </w:r>
          </w:p>
        </w:tc>
      </w:tr>
      <w:tr w:rsidR="009D0698" w:rsidRPr="00FF7EEC" w:rsidTr="00B23AB4">
        <w:trPr>
          <w:trHeight w:val="709"/>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9D0698" w:rsidRPr="00FF7EEC" w:rsidRDefault="009D0698" w:rsidP="00B23AB4">
            <w:pPr>
              <w:spacing w:after="0"/>
              <w:jc w:val="both"/>
              <w:rPr>
                <w:rFonts w:ascii="Lato" w:hAnsi="Lato" w:cs="Lato"/>
              </w:rPr>
            </w:pPr>
            <w:r w:rsidRPr="00B426C1">
              <w:rPr>
                <w:rFonts w:ascii="Lato" w:hAnsi="Lato" w:cs="Lato"/>
              </w:rPr>
              <w:t>Esfuerzo mínimo desarrollado por el trabajo especializado en que se operan máquinas de oficina (computadora, impresora, copiadora, escáner, etc.)</w:t>
            </w:r>
          </w:p>
        </w:tc>
      </w:tr>
      <w:tr w:rsidR="009D0698" w:rsidRPr="00FF7EEC" w:rsidTr="00B23AB4">
        <w:trPr>
          <w:trHeight w:val="40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9D0698" w:rsidRPr="00FF7EEC" w:rsidRDefault="009D0698" w:rsidP="00B23AB4">
            <w:pPr>
              <w:spacing w:after="0"/>
              <w:rPr>
                <w:rFonts w:ascii="Lato" w:hAnsi="Lato" w:cs="Lato"/>
                <w:b/>
              </w:rPr>
            </w:pPr>
            <w:r w:rsidRPr="00FF7EEC">
              <w:rPr>
                <w:rFonts w:ascii="Lato" w:hAnsi="Lato" w:cs="Lato"/>
                <w:b/>
              </w:rPr>
              <w:t>Esfuerzo Mental:</w:t>
            </w:r>
          </w:p>
        </w:tc>
      </w:tr>
      <w:tr w:rsidR="009D0698" w:rsidRPr="00FF7EEC" w:rsidTr="00B23AB4">
        <w:trPr>
          <w:trHeight w:val="459"/>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9D0698" w:rsidRPr="00FF7EEC" w:rsidRDefault="009D0698" w:rsidP="00B23AB4">
            <w:pPr>
              <w:spacing w:after="0"/>
              <w:jc w:val="both"/>
              <w:rPr>
                <w:rFonts w:ascii="Lato" w:hAnsi="Lato" w:cs="Lato"/>
              </w:rPr>
            </w:pPr>
            <w:r>
              <w:rPr>
                <w:rFonts w:ascii="Lato" w:hAnsi="Lato" w:cs="Lato"/>
              </w:rPr>
              <w:t>Atención sostenida durante periodos cortos.</w:t>
            </w:r>
          </w:p>
        </w:tc>
      </w:tr>
      <w:tr w:rsidR="003B354F" w:rsidRPr="00FF7EEC" w:rsidTr="00B23AB4">
        <w:trPr>
          <w:trHeight w:val="250"/>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3B354F" w:rsidRPr="00BB25DC" w:rsidRDefault="003B354F" w:rsidP="009D0698">
            <w:pPr>
              <w:pStyle w:val="Prrafodelista"/>
              <w:numPr>
                <w:ilvl w:val="0"/>
                <w:numId w:val="31"/>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3B354F" w:rsidRPr="00BB25DC" w:rsidTr="00B23AB4">
        <w:trPr>
          <w:trHeight w:val="383"/>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3B354F" w:rsidRPr="00BB25DC" w:rsidRDefault="003B354F" w:rsidP="00B23AB4">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r>
              <w:rPr>
                <w:rFonts w:ascii="Lato" w:eastAsia="Times New Roman" w:hAnsi="Lato" w:cs="Lato"/>
                <w:b/>
                <w:bCs/>
              </w:rPr>
              <w:t>:</w:t>
            </w:r>
          </w:p>
        </w:tc>
      </w:tr>
      <w:tr w:rsidR="003B354F" w:rsidRPr="00BB25DC" w:rsidTr="008F6F01">
        <w:trPr>
          <w:trHeight w:val="2701"/>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3B354F" w:rsidRPr="00B1535F" w:rsidRDefault="003B354F" w:rsidP="003B354F">
            <w:pPr>
              <w:pStyle w:val="Prrafodelista"/>
              <w:numPr>
                <w:ilvl w:val="0"/>
                <w:numId w:val="33"/>
              </w:numPr>
              <w:spacing w:after="0" w:line="360" w:lineRule="auto"/>
              <w:ind w:left="426" w:hanging="284"/>
              <w:jc w:val="both"/>
              <w:rPr>
                <w:rFonts w:ascii="Lato" w:hAnsi="Lato" w:cs="Lato"/>
              </w:rPr>
            </w:pPr>
            <w:r w:rsidRPr="00B1535F">
              <w:rPr>
                <w:rFonts w:ascii="Lato" w:hAnsi="Lato" w:cs="Lato"/>
              </w:rPr>
              <w:t>Ortografía y Redacción</w:t>
            </w:r>
          </w:p>
          <w:p w:rsidR="003B354F" w:rsidRPr="00B1535F" w:rsidRDefault="003B354F" w:rsidP="003B354F">
            <w:pPr>
              <w:pStyle w:val="Prrafodelista"/>
              <w:numPr>
                <w:ilvl w:val="0"/>
                <w:numId w:val="33"/>
              </w:numPr>
              <w:spacing w:after="0" w:line="360" w:lineRule="auto"/>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3B354F" w:rsidRPr="006A6BB1" w:rsidRDefault="003B354F" w:rsidP="003B354F">
            <w:pPr>
              <w:pStyle w:val="Prrafodelista"/>
              <w:numPr>
                <w:ilvl w:val="0"/>
                <w:numId w:val="33"/>
              </w:numPr>
              <w:spacing w:after="0" w:line="360" w:lineRule="auto"/>
              <w:ind w:left="426" w:hanging="284"/>
              <w:jc w:val="both"/>
              <w:rPr>
                <w:rFonts w:ascii="Lato" w:eastAsia="Times New Roman" w:hAnsi="Lato" w:cs="Lato"/>
                <w:b/>
                <w:bCs/>
              </w:rPr>
            </w:pPr>
            <w:r w:rsidRPr="00B1535F">
              <w:rPr>
                <w:rFonts w:ascii="Lato" w:hAnsi="Lato" w:cs="Lato"/>
              </w:rPr>
              <w:t>Manejo de Herramientas de trabajo básico: Computadora, Impresora, Teléfono y Escáner.</w:t>
            </w:r>
          </w:p>
          <w:p w:rsidR="003B354F" w:rsidRPr="00BB25DC" w:rsidRDefault="003B354F" w:rsidP="003B354F">
            <w:pPr>
              <w:pStyle w:val="Prrafodelista"/>
              <w:numPr>
                <w:ilvl w:val="0"/>
                <w:numId w:val="33"/>
              </w:numPr>
              <w:spacing w:after="0" w:line="360" w:lineRule="auto"/>
              <w:ind w:left="426" w:hanging="284"/>
              <w:jc w:val="both"/>
              <w:rPr>
                <w:rFonts w:ascii="Lato" w:eastAsia="Times New Roman" w:hAnsi="Lato" w:cs="Lato"/>
                <w:b/>
                <w:bCs/>
              </w:rPr>
            </w:pPr>
            <w:r w:rsidRPr="00B1535F">
              <w:rPr>
                <w:rFonts w:ascii="Lato" w:hAnsi="Lato" w:cs="Lato"/>
              </w:rPr>
              <w:t>Procedimientos Administrativos básicos: clasificar, ordenar y archivar.</w:t>
            </w:r>
          </w:p>
        </w:tc>
      </w:tr>
      <w:tr w:rsidR="003B354F" w:rsidRPr="009128F0" w:rsidTr="00B23AB4">
        <w:trPr>
          <w:trHeight w:val="437"/>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3B354F" w:rsidRPr="009128F0" w:rsidRDefault="003B354F" w:rsidP="00B23AB4">
            <w:pPr>
              <w:pStyle w:val="Prrafodelista"/>
              <w:spacing w:after="0" w:line="240" w:lineRule="auto"/>
              <w:ind w:left="0"/>
              <w:rPr>
                <w:rFonts w:ascii="Lato" w:eastAsia="Times New Roman" w:hAnsi="Lato" w:cs="Lato"/>
                <w:b/>
                <w:bCs/>
              </w:rPr>
            </w:pPr>
            <w:r w:rsidRPr="009128F0">
              <w:rPr>
                <w:rFonts w:ascii="Lato" w:eastAsia="Times New Roman" w:hAnsi="Lato" w:cs="Lato"/>
                <w:b/>
                <w:bCs/>
              </w:rPr>
              <w:t>De Gestión</w:t>
            </w:r>
            <w:r w:rsidRPr="009128F0">
              <w:rPr>
                <w:rFonts w:ascii="Lato" w:eastAsia="Times New Roman" w:hAnsi="Lato" w:cs="Lato"/>
                <w:b/>
              </w:rPr>
              <w:t>:</w:t>
            </w:r>
          </w:p>
        </w:tc>
      </w:tr>
      <w:tr w:rsidR="003B354F" w:rsidRPr="006433AD" w:rsidTr="009D0698">
        <w:trPr>
          <w:trHeight w:val="1486"/>
        </w:trPr>
        <w:tc>
          <w:tcPr>
            <w:tcW w:w="4527" w:type="dxa"/>
            <w:gridSpan w:val="2"/>
            <w:tcBorders>
              <w:top w:val="single" w:sz="8" w:space="0" w:color="3F1E03"/>
              <w:left w:val="single" w:sz="8" w:space="0" w:color="642F04"/>
              <w:bottom w:val="single" w:sz="8" w:space="0" w:color="642F04"/>
              <w:right w:val="nil"/>
            </w:tcBorders>
            <w:shd w:val="clear" w:color="auto" w:fill="auto"/>
          </w:tcPr>
          <w:p w:rsidR="003B354F" w:rsidRDefault="003B354F" w:rsidP="009D0698">
            <w:pPr>
              <w:pStyle w:val="Prrafodelista"/>
              <w:numPr>
                <w:ilvl w:val="0"/>
                <w:numId w:val="8"/>
              </w:numPr>
              <w:spacing w:after="0"/>
              <w:rPr>
                <w:rFonts w:ascii="Lato" w:eastAsia="Times New Roman" w:hAnsi="Lato" w:cs="Lato"/>
                <w:bCs/>
              </w:rPr>
            </w:pPr>
            <w:r>
              <w:rPr>
                <w:rFonts w:ascii="Lato" w:eastAsia="Times New Roman" w:hAnsi="Lato" w:cs="Lato"/>
                <w:bCs/>
              </w:rPr>
              <w:t>Enfoque a la Calidad</w:t>
            </w:r>
          </w:p>
          <w:p w:rsidR="003B354F" w:rsidRPr="006433AD" w:rsidRDefault="003B354F" w:rsidP="009D0698">
            <w:pPr>
              <w:pStyle w:val="Prrafodelista"/>
              <w:numPr>
                <w:ilvl w:val="0"/>
                <w:numId w:val="8"/>
              </w:numPr>
              <w:spacing w:after="0"/>
              <w:rPr>
                <w:rFonts w:ascii="Lato" w:eastAsia="Times New Roman" w:hAnsi="Lato" w:cs="Lato"/>
                <w:bCs/>
              </w:rPr>
            </w:pPr>
            <w:r w:rsidRPr="006433AD">
              <w:rPr>
                <w:rFonts w:ascii="Lato" w:eastAsia="Times New Roman" w:hAnsi="Lato" w:cs="Lato"/>
                <w:bCs/>
              </w:rPr>
              <w:t>Perseverancia</w:t>
            </w:r>
          </w:p>
          <w:p w:rsidR="003B354F" w:rsidRPr="006E558B" w:rsidRDefault="003B354F" w:rsidP="009D0698">
            <w:pPr>
              <w:pStyle w:val="Prrafodelista"/>
              <w:numPr>
                <w:ilvl w:val="0"/>
                <w:numId w:val="8"/>
              </w:numPr>
              <w:spacing w:after="0"/>
              <w:rPr>
                <w:rFonts w:ascii="Lato" w:eastAsia="Times New Roman" w:hAnsi="Lato" w:cs="Lato"/>
                <w:bCs/>
              </w:rPr>
            </w:pPr>
            <w:r w:rsidRPr="006E558B">
              <w:rPr>
                <w:rFonts w:ascii="Lato" w:eastAsia="Times New Roman" w:hAnsi="Lato" w:cs="Lato"/>
                <w:bCs/>
              </w:rPr>
              <w:t>Sensibilidad a lineamientos</w:t>
            </w:r>
          </w:p>
          <w:p w:rsidR="003B354F" w:rsidRDefault="003B354F" w:rsidP="009D0698">
            <w:pPr>
              <w:pStyle w:val="Prrafodelista"/>
              <w:numPr>
                <w:ilvl w:val="0"/>
                <w:numId w:val="8"/>
              </w:numPr>
              <w:spacing w:after="0"/>
              <w:rPr>
                <w:rFonts w:ascii="Lato" w:eastAsia="Times New Roman" w:hAnsi="Lato" w:cs="Lato"/>
                <w:bCs/>
              </w:rPr>
            </w:pPr>
            <w:r>
              <w:rPr>
                <w:rFonts w:ascii="Lato" w:eastAsia="Times New Roman" w:hAnsi="Lato" w:cs="Lato"/>
                <w:bCs/>
              </w:rPr>
              <w:t xml:space="preserve">Comunicación Efectiva </w:t>
            </w:r>
          </w:p>
          <w:p w:rsidR="003B354F" w:rsidRPr="00D04712" w:rsidRDefault="003B354F" w:rsidP="009D0698">
            <w:pPr>
              <w:pStyle w:val="Prrafodelista"/>
              <w:numPr>
                <w:ilvl w:val="0"/>
                <w:numId w:val="8"/>
              </w:numPr>
              <w:spacing w:after="0"/>
              <w:rPr>
                <w:rFonts w:ascii="Lato" w:eastAsia="Times New Roman" w:hAnsi="Lato" w:cs="Lato"/>
                <w:bCs/>
              </w:rPr>
            </w:pPr>
            <w:r>
              <w:rPr>
                <w:rFonts w:ascii="Lato" w:eastAsia="Times New Roman" w:hAnsi="Lato" w:cs="Lato"/>
                <w:bCs/>
              </w:rPr>
              <w:t>Organización</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3B354F" w:rsidRDefault="003B354F" w:rsidP="009D0698">
            <w:pPr>
              <w:pStyle w:val="Prrafodelista"/>
              <w:numPr>
                <w:ilvl w:val="0"/>
                <w:numId w:val="8"/>
              </w:numPr>
              <w:spacing w:after="0"/>
              <w:rPr>
                <w:rFonts w:ascii="Lato" w:eastAsia="Times New Roman" w:hAnsi="Lato" w:cs="Lato"/>
                <w:bCs/>
              </w:rPr>
            </w:pPr>
            <w:r>
              <w:rPr>
                <w:rFonts w:ascii="Lato" w:eastAsia="Times New Roman" w:hAnsi="Lato" w:cs="Lato"/>
                <w:bCs/>
              </w:rPr>
              <w:t>Trabajo en Equipo</w:t>
            </w:r>
            <w:r w:rsidRPr="006433AD">
              <w:rPr>
                <w:rFonts w:ascii="Lato" w:eastAsia="Times New Roman" w:hAnsi="Lato" w:cs="Lato"/>
                <w:bCs/>
              </w:rPr>
              <w:t xml:space="preserve"> </w:t>
            </w:r>
          </w:p>
          <w:p w:rsidR="003B354F" w:rsidRPr="006433AD" w:rsidRDefault="003B354F" w:rsidP="009D0698">
            <w:pPr>
              <w:pStyle w:val="Prrafodelista"/>
              <w:numPr>
                <w:ilvl w:val="0"/>
                <w:numId w:val="8"/>
              </w:numPr>
              <w:spacing w:after="0"/>
              <w:rPr>
                <w:rFonts w:ascii="Lato" w:eastAsia="Times New Roman" w:hAnsi="Lato" w:cs="Lato"/>
                <w:bCs/>
              </w:rPr>
            </w:pPr>
            <w:r w:rsidRPr="006433AD">
              <w:rPr>
                <w:rFonts w:ascii="Lato" w:eastAsia="Times New Roman" w:hAnsi="Lato" w:cs="Lato"/>
                <w:bCs/>
              </w:rPr>
              <w:t>Nivel de Dinamismo</w:t>
            </w:r>
          </w:p>
          <w:p w:rsidR="003B354F" w:rsidRPr="006433AD" w:rsidRDefault="003B354F" w:rsidP="009D0698">
            <w:pPr>
              <w:pStyle w:val="Prrafodelista"/>
              <w:numPr>
                <w:ilvl w:val="0"/>
                <w:numId w:val="8"/>
              </w:numPr>
              <w:spacing w:after="0"/>
              <w:rPr>
                <w:rFonts w:ascii="Lato" w:eastAsia="Times New Roman" w:hAnsi="Lato" w:cs="Lato"/>
                <w:bCs/>
              </w:rPr>
            </w:pPr>
            <w:r w:rsidRPr="006433AD">
              <w:rPr>
                <w:rFonts w:ascii="Lato" w:eastAsia="Times New Roman" w:hAnsi="Lato" w:cs="Lato"/>
                <w:bCs/>
              </w:rPr>
              <w:t>Autoconfianza</w:t>
            </w:r>
          </w:p>
          <w:p w:rsidR="003B354F" w:rsidRPr="006433AD" w:rsidRDefault="003B354F" w:rsidP="009D0698">
            <w:pPr>
              <w:pStyle w:val="Prrafodelista"/>
              <w:numPr>
                <w:ilvl w:val="0"/>
                <w:numId w:val="8"/>
              </w:numPr>
              <w:spacing w:after="0"/>
              <w:rPr>
                <w:rFonts w:ascii="Lato" w:eastAsia="Times New Roman" w:hAnsi="Lato" w:cs="Lato"/>
                <w:b/>
                <w:bCs/>
              </w:rPr>
            </w:pPr>
            <w:r w:rsidRPr="006433AD">
              <w:rPr>
                <w:rFonts w:ascii="Lato" w:eastAsia="Times New Roman" w:hAnsi="Lato" w:cs="Lato"/>
                <w:bCs/>
              </w:rPr>
              <w:t>Dominio del Estrés</w:t>
            </w:r>
          </w:p>
        </w:tc>
      </w:tr>
      <w:tr w:rsidR="003B354F" w:rsidRPr="00FF7EEC" w:rsidTr="00B23AB4">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22"/>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3B354F" w:rsidRPr="00FF7EEC" w:rsidRDefault="003B354F" w:rsidP="00B23AB4">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3B354F" w:rsidRPr="00FF7EEC" w:rsidRDefault="003B354F" w:rsidP="00B23AB4">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3B354F" w:rsidRPr="00FF7EEC" w:rsidRDefault="003B354F" w:rsidP="00B23AB4">
            <w:pPr>
              <w:pStyle w:val="Prrafodelista"/>
              <w:spacing w:after="0" w:line="240" w:lineRule="auto"/>
              <w:ind w:left="0"/>
              <w:jc w:val="center"/>
              <w:rPr>
                <w:rFonts w:ascii="Lato" w:hAnsi="Lato" w:cs="Lato"/>
                <w:b/>
              </w:rPr>
            </w:pPr>
            <w:r w:rsidRPr="00FF7EEC">
              <w:rPr>
                <w:rFonts w:ascii="Lato" w:hAnsi="Lato" w:cs="Lato"/>
                <w:b/>
              </w:rPr>
              <w:t>Fecha de Elaboración</w:t>
            </w:r>
          </w:p>
        </w:tc>
      </w:tr>
      <w:tr w:rsidR="003B354F" w:rsidRPr="00FF7EEC" w:rsidTr="00B23AB4">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1232"/>
        </w:trPr>
        <w:tc>
          <w:tcPr>
            <w:tcW w:w="3227" w:type="dxa"/>
            <w:tcBorders>
              <w:top w:val="single" w:sz="18" w:space="0" w:color="3F1E03"/>
            </w:tcBorders>
            <w:shd w:val="clear" w:color="auto" w:fill="auto"/>
          </w:tcPr>
          <w:p w:rsidR="003B354F" w:rsidRPr="00FF7EEC" w:rsidRDefault="003B354F" w:rsidP="00B23AB4">
            <w:pPr>
              <w:pStyle w:val="Prrafodelista"/>
              <w:spacing w:after="0" w:line="240" w:lineRule="auto"/>
              <w:ind w:left="0"/>
              <w:jc w:val="both"/>
              <w:rPr>
                <w:rFonts w:ascii="Lato" w:hAnsi="Lato" w:cs="Lato"/>
                <w:b/>
              </w:rPr>
            </w:pPr>
          </w:p>
        </w:tc>
        <w:tc>
          <w:tcPr>
            <w:tcW w:w="3402" w:type="dxa"/>
            <w:gridSpan w:val="2"/>
            <w:tcBorders>
              <w:top w:val="single" w:sz="18" w:space="0" w:color="3F1E03"/>
              <w:right w:val="single" w:sz="8" w:space="0" w:color="3F1E03"/>
            </w:tcBorders>
            <w:shd w:val="clear" w:color="auto" w:fill="auto"/>
          </w:tcPr>
          <w:p w:rsidR="003B354F" w:rsidRPr="00EE0314" w:rsidRDefault="003B354F" w:rsidP="00B23AB4">
            <w:pPr>
              <w:pStyle w:val="Prrafodelista"/>
              <w:spacing w:after="0" w:line="240" w:lineRule="auto"/>
              <w:ind w:left="0"/>
              <w:jc w:val="both"/>
              <w:rPr>
                <w:rFonts w:ascii="Lato" w:hAnsi="Lato" w:cs="Lato"/>
                <w:b/>
                <w:highlight w:val="yellow"/>
              </w:rPr>
            </w:pPr>
          </w:p>
        </w:tc>
        <w:tc>
          <w:tcPr>
            <w:tcW w:w="2425" w:type="dxa"/>
            <w:tcBorders>
              <w:top w:val="single" w:sz="18" w:space="0" w:color="3F1E03"/>
              <w:left w:val="single" w:sz="8" w:space="0" w:color="3F1E03"/>
              <w:bottom w:val="single" w:sz="8" w:space="0" w:color="3F1E03"/>
            </w:tcBorders>
            <w:shd w:val="clear" w:color="auto" w:fill="auto"/>
            <w:vAlign w:val="center"/>
          </w:tcPr>
          <w:p w:rsidR="003B354F" w:rsidRPr="00FF7EEC" w:rsidRDefault="00BF12EA" w:rsidP="00B23AB4">
            <w:pPr>
              <w:pStyle w:val="Prrafodelista"/>
              <w:spacing w:after="0" w:line="240" w:lineRule="auto"/>
              <w:ind w:left="0"/>
              <w:jc w:val="center"/>
              <w:rPr>
                <w:rFonts w:ascii="Lato" w:hAnsi="Lato" w:cs="Lato"/>
                <w:b/>
              </w:rPr>
            </w:pPr>
            <w:r>
              <w:rPr>
                <w:rFonts w:ascii="Lato" w:hAnsi="Lato" w:cs="Lato"/>
                <w:b/>
              </w:rPr>
              <w:t>Marz</w:t>
            </w:r>
            <w:r w:rsidR="00AE6F76">
              <w:rPr>
                <w:rFonts w:ascii="Lato" w:hAnsi="Lato" w:cs="Lato"/>
                <w:b/>
              </w:rPr>
              <w:t>o 2017</w:t>
            </w:r>
          </w:p>
        </w:tc>
      </w:tr>
      <w:tr w:rsidR="003B354F" w:rsidRPr="00FF7EEC" w:rsidTr="00B23AB4">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3B354F" w:rsidRDefault="003B354F" w:rsidP="00B23AB4">
            <w:pPr>
              <w:pStyle w:val="Prrafodelista"/>
              <w:spacing w:after="0" w:line="240" w:lineRule="auto"/>
              <w:ind w:left="0"/>
              <w:jc w:val="center"/>
              <w:rPr>
                <w:rFonts w:ascii="Lato" w:hAnsi="Lato" w:cs="Lato"/>
              </w:rPr>
            </w:pPr>
            <w:r>
              <w:rPr>
                <w:rFonts w:ascii="Lato" w:hAnsi="Lato" w:cs="Lato"/>
              </w:rPr>
              <w:t>Ing. Aldo Roberto Vidrio Valles</w:t>
            </w:r>
          </w:p>
          <w:p w:rsidR="003B354F" w:rsidRPr="00BA77D0" w:rsidRDefault="003B354F" w:rsidP="00B23AB4">
            <w:pPr>
              <w:pStyle w:val="Prrafodelista"/>
              <w:spacing w:after="0" w:line="240" w:lineRule="auto"/>
              <w:ind w:left="0"/>
              <w:jc w:val="center"/>
              <w:rPr>
                <w:rFonts w:ascii="Lato" w:hAnsi="Lato" w:cs="Lato"/>
                <w:b/>
              </w:rPr>
            </w:pPr>
            <w:r>
              <w:rPr>
                <w:rFonts w:ascii="Lato" w:hAnsi="Lato" w:cs="Lato"/>
                <w:b/>
              </w:rPr>
              <w:t>Unidad de Planeación y Desarrollo</w:t>
            </w:r>
          </w:p>
        </w:tc>
        <w:tc>
          <w:tcPr>
            <w:tcW w:w="3402" w:type="dxa"/>
            <w:gridSpan w:val="2"/>
            <w:vMerge w:val="restart"/>
            <w:tcBorders>
              <w:right w:val="single" w:sz="8" w:space="0" w:color="3F1E03"/>
            </w:tcBorders>
            <w:shd w:val="clear" w:color="auto" w:fill="auto"/>
            <w:vAlign w:val="center"/>
          </w:tcPr>
          <w:p w:rsidR="009D0698" w:rsidRDefault="009D0698" w:rsidP="009D0698">
            <w:pPr>
              <w:pStyle w:val="Prrafodelista"/>
              <w:spacing w:after="0" w:line="240" w:lineRule="auto"/>
              <w:ind w:left="0"/>
              <w:jc w:val="center"/>
              <w:rPr>
                <w:rFonts w:ascii="Lato" w:hAnsi="Lato" w:cs="Lato"/>
              </w:rPr>
            </w:pPr>
            <w:r>
              <w:rPr>
                <w:rFonts w:ascii="Lato" w:hAnsi="Lato" w:cs="Lato"/>
              </w:rPr>
              <w:t xml:space="preserve">Lic. </w:t>
            </w:r>
            <w:r w:rsidRPr="0067092E">
              <w:rPr>
                <w:rFonts w:ascii="Lato" w:hAnsi="Lato" w:cs="Lato"/>
              </w:rPr>
              <w:t>Alfonso Javier Cota de Anda</w:t>
            </w:r>
          </w:p>
          <w:p w:rsidR="003B354F" w:rsidRPr="00BA77D0" w:rsidRDefault="009D0698" w:rsidP="009D0698">
            <w:pPr>
              <w:pStyle w:val="Prrafodelista"/>
              <w:spacing w:after="0" w:line="240" w:lineRule="auto"/>
              <w:ind w:left="0"/>
              <w:jc w:val="center"/>
              <w:rPr>
                <w:rFonts w:ascii="Lato" w:hAnsi="Lato" w:cs="Lato"/>
                <w:b/>
              </w:rPr>
            </w:pPr>
            <w:r>
              <w:rPr>
                <w:rFonts w:ascii="Lato" w:hAnsi="Lato" w:cs="Lato"/>
                <w:b/>
              </w:rPr>
              <w:t>Jefe del Departamento de Programación y Presupuesto</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3B354F" w:rsidRPr="00FF7EEC" w:rsidRDefault="003B354F" w:rsidP="00B23AB4">
            <w:pPr>
              <w:pStyle w:val="Prrafodelista"/>
              <w:spacing w:after="0" w:line="240" w:lineRule="auto"/>
              <w:ind w:left="0"/>
              <w:jc w:val="center"/>
              <w:rPr>
                <w:rFonts w:ascii="Lato" w:hAnsi="Lato" w:cs="Lato"/>
              </w:rPr>
            </w:pPr>
          </w:p>
        </w:tc>
      </w:tr>
      <w:tr w:rsidR="003B354F" w:rsidRPr="00FF7EEC" w:rsidTr="00B23AB4">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24"/>
        </w:trPr>
        <w:tc>
          <w:tcPr>
            <w:tcW w:w="3227" w:type="dxa"/>
            <w:vMerge/>
            <w:shd w:val="clear" w:color="auto" w:fill="auto"/>
            <w:vAlign w:val="center"/>
          </w:tcPr>
          <w:p w:rsidR="003B354F" w:rsidRPr="00FF7EEC" w:rsidRDefault="003B354F" w:rsidP="00B23AB4">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3B354F" w:rsidRPr="00FF7EEC" w:rsidRDefault="003B354F" w:rsidP="00B23AB4">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3B354F" w:rsidRPr="00FF7EEC" w:rsidRDefault="003B354F" w:rsidP="00B23AB4">
            <w:pPr>
              <w:pStyle w:val="Prrafodelista"/>
              <w:spacing w:after="0" w:line="240" w:lineRule="auto"/>
              <w:ind w:left="0"/>
              <w:jc w:val="both"/>
              <w:rPr>
                <w:rFonts w:ascii="Lato" w:hAnsi="Lato" w:cs="Lato"/>
              </w:rPr>
            </w:pPr>
          </w:p>
        </w:tc>
      </w:tr>
    </w:tbl>
    <w:p w:rsidR="004A7FEF" w:rsidRPr="004A7FEF" w:rsidRDefault="00F6752B" w:rsidP="00F6752B">
      <w:pPr>
        <w:spacing w:after="0"/>
        <w:jc w:val="center"/>
        <w:rPr>
          <w:rFonts w:ascii="Lato" w:hAnsi="Lato" w:cs="Lato"/>
        </w:rPr>
      </w:pPr>
      <w:r>
        <w:rPr>
          <w:noProof/>
          <w:lang w:eastAsia="es-MX"/>
        </w:rPr>
        <w:lastRenderedPageBreak/>
        <w:drawing>
          <wp:anchor distT="0" distB="0" distL="114300" distR="114300" simplePos="0" relativeHeight="252405760" behindDoc="0" locked="0" layoutInCell="1" allowOverlap="1">
            <wp:simplePos x="0" y="0"/>
            <wp:positionH relativeFrom="margin">
              <wp:posOffset>325120</wp:posOffset>
            </wp:positionH>
            <wp:positionV relativeFrom="margin">
              <wp:posOffset>-322580</wp:posOffset>
            </wp:positionV>
            <wp:extent cx="784225" cy="1014730"/>
            <wp:effectExtent l="19050" t="0" r="0" b="0"/>
            <wp:wrapNone/>
            <wp:docPr id="7" name="Imagen 7"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4225" cy="1014730"/>
                    </a:xfrm>
                    <a:prstGeom prst="rect">
                      <a:avLst/>
                    </a:prstGeom>
                    <a:noFill/>
                    <a:ln>
                      <a:noFill/>
                    </a:ln>
                  </pic:spPr>
                </pic:pic>
              </a:graphicData>
            </a:graphic>
          </wp:anchor>
        </w:drawing>
      </w:r>
      <w:r>
        <w:rPr>
          <w:noProof/>
          <w:lang w:eastAsia="es-MX"/>
        </w:rPr>
        <w:drawing>
          <wp:anchor distT="0" distB="0" distL="114300" distR="114300" simplePos="0" relativeHeight="252383232" behindDoc="0" locked="0" layoutInCell="1" allowOverlap="1">
            <wp:simplePos x="0" y="0"/>
            <wp:positionH relativeFrom="column">
              <wp:posOffset>4506749</wp:posOffset>
            </wp:positionH>
            <wp:positionV relativeFrom="paragraph">
              <wp:posOffset>-222034</wp:posOffset>
            </wp:positionV>
            <wp:extent cx="874206" cy="1004835"/>
            <wp:effectExtent l="0" t="0" r="0" b="0"/>
            <wp:wrapNone/>
            <wp:docPr id="3"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cstate="print"/>
                    <a:srcRect/>
                    <a:stretch>
                      <a:fillRect/>
                    </a:stretch>
                  </pic:blipFill>
                  <pic:spPr bwMode="auto">
                    <a:xfrm>
                      <a:off x="0" y="0"/>
                      <a:ext cx="874206" cy="1004835"/>
                    </a:xfrm>
                    <a:prstGeom prst="rect">
                      <a:avLst/>
                    </a:prstGeom>
                    <a:noFill/>
                    <a:ln w="9525">
                      <a:noFill/>
                      <a:miter lim="800000"/>
                      <a:headEnd/>
                      <a:tailEnd/>
                    </a:ln>
                  </pic:spPr>
                </pic:pic>
              </a:graphicData>
            </a:graphic>
          </wp:anchor>
        </w:drawing>
      </w:r>
      <w:r w:rsidR="00091BCA" w:rsidRPr="00091BCA">
        <w:rPr>
          <w:noProof/>
          <w:lang w:eastAsia="es-MX"/>
        </w:rPr>
        <w:pict>
          <v:rect id="207 Rectángulo" o:spid="_x0000_s1123" style="position:absolute;left:0;text-align:left;margin-left:-3.7pt;margin-top:-54pt;width:472.2pt;height:53.3pt;z-index:252173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9nAIAAIoFAAAOAAAAZHJzL2Uyb0RvYy54bWysVM1u2zAMvg/YOwi6r3bStGmCOkWQosOA&#10;oi3aDj0rshQbkEVNUuJkb7Nn2YuNkmyn64odhuWgUOLHjz8meXm1bxTZCetq0AUdneSUCM2hrPWm&#10;oF+fbz5dUOI80yVToEVBD8LRq8XHD5etmYsxVKBKYQmSaDdvTUEr7808yxyvRMPcCRihUSnBNszj&#10;1W6y0rIW2RuVjfP8PGvBlsYCF87h63VS0kXkl1Jwfy+lE56ogmJsPp42nutwZotLNt9YZqqad2Gw&#10;f4iiYbVGpwPVNfOMbG39B1VTcwsOpD/h0GQgZc1FzAGzGeVvsnmqmBExFyyOM0OZ3P+j5Xe7B0vq&#10;sqDjfEqJZg1+JBTJI5bu5w+92SoIRWqNmyP2yTzY7uZQDBnvpW3CP+ZC9rGwh6GwYu8Jx8ez2Wya&#10;n84o4ag7n55fzE4DaXa0Ntb5zwIaEoSCWvQe68l2t84naA8JzhyouryplYqX0CxipSzZMfzM682o&#10;I/8NpXTAaghWiTC8ZCGxlEqU/EGJgFP6UUisCwY/joHEjjw6YZwL7UdJVbFSJN9nOf56731YMdFI&#10;GJgl+h+4O4IemUh67hRlhw+mIjb0YJz/LbBkPFhEz6D9YNzUGux7BAqz6jwnfF+kVJpQpTWUB+wa&#10;C2mcnOE3NX62W+b8A7M4PzhpuBP8PR5SQVtQ6CRKKrDf33sPeGxr1FLS4jwW1H3bMisoUV80Nvxs&#10;NJmEAY6Xydl0jBf7WrN+rdHbZgXYCyPcPoZHMeC96kVpoXnB1bEMXlHFNEffBeXe9peVT3sClw8X&#10;y2WE4dAa5m/1k+GBPFQ1tOXz/oVZ0/Wux66/g3522fxNCydssNSw3HqQdezvY127euPAx8bpllPY&#10;KK/vEXVcoYtfAAAA//8DAFBLAwQUAAYACAAAACEARjD0HN4AAAAKAQAADwAAAGRycy9kb3ducmV2&#10;LnhtbEyPzU7DMBCE70i8g7VI3FqntCUlxKkQggq4UZqe3XhJIux1iJ02vD3bE5z2bzT7Tb4enRVH&#10;7EPrScFsmoBAqrxpqVaw+3ierECEqMlo6wkV/GCAdXF5kevM+BO943Eba8EmFDKtoImxy6QMVYNO&#10;h6nvkPj26XunI499LU2vT2zurLxJklvpdEv8odEdPjZYfW0Hp2BYpq9P4/57My+TMn0r7fIlbjql&#10;rq/Gh3sQEcf4J4YzPqNDwUwHP5AJwiqYpAtWcp0lKw7Firt5ys3hvFqALHL5P0LxCwAA//8DAFBL&#10;AQItABQABgAIAAAAIQC2gziS/gAAAOEBAAATAAAAAAAAAAAAAAAAAAAAAABbQ29udGVudF9UeXBl&#10;c10ueG1sUEsBAi0AFAAGAAgAAAAhADj9If/WAAAAlAEAAAsAAAAAAAAAAAAAAAAALwEAAF9yZWxz&#10;Ly5yZWxzUEsBAi0AFAAGAAgAAAAhAHruj72cAgAAigUAAA4AAAAAAAAAAAAAAAAALgIAAGRycy9l&#10;Mm9Eb2MueG1sUEsBAi0AFAAGAAgAAAAhAEYw9BzeAAAACgEAAA8AAAAAAAAAAAAAAAAA9gQAAGRy&#10;cy9kb3ducmV2LnhtbFBLBQYAAAAABAAEAPMAAAABBgAAAAA=&#10;" fillcolor="white [3212]" stroked="f" strokeweight="2pt"/>
        </w:pict>
      </w:r>
      <w:r w:rsidR="004A7FEF" w:rsidRPr="004A7FEF">
        <w:rPr>
          <w:rFonts w:ascii="Lato" w:hAnsi="Lato" w:cs="Lato"/>
        </w:rPr>
        <w:t>Poder Judicial del Estado de Baja California</w:t>
      </w:r>
    </w:p>
    <w:p w:rsidR="004A7FEF" w:rsidRPr="004A7FEF" w:rsidRDefault="004A7FEF" w:rsidP="004A7FEF">
      <w:pPr>
        <w:pStyle w:val="Prrafodelista"/>
        <w:ind w:left="0"/>
        <w:jc w:val="center"/>
        <w:rPr>
          <w:rFonts w:ascii="Lato" w:hAnsi="Lato" w:cs="Lato"/>
        </w:rPr>
      </w:pPr>
      <w:r w:rsidRPr="004A7FEF">
        <w:rPr>
          <w:rFonts w:ascii="Lato" w:hAnsi="Lato" w:cs="Lato"/>
        </w:rPr>
        <w:t>Consejo de la Judicatura</w:t>
      </w:r>
    </w:p>
    <w:p w:rsidR="004A7FEF" w:rsidRPr="004A7FEF" w:rsidRDefault="004A7FEF" w:rsidP="004A7FEF">
      <w:pPr>
        <w:pStyle w:val="Prrafodelista"/>
        <w:ind w:left="0"/>
        <w:jc w:val="center"/>
        <w:rPr>
          <w:rFonts w:ascii="Lato" w:hAnsi="Lato" w:cs="Lato"/>
        </w:rPr>
      </w:pPr>
      <w:r w:rsidRPr="004A7FEF">
        <w:rPr>
          <w:rFonts w:ascii="Lato" w:hAnsi="Lato" w:cs="Lato"/>
        </w:rPr>
        <w:t>Unidad de Planeación y Desarrollo</w:t>
      </w:r>
    </w:p>
    <w:p w:rsidR="004A7FEF" w:rsidRPr="004A7FEF" w:rsidRDefault="004A7FEF" w:rsidP="004A7FEF">
      <w:pPr>
        <w:pStyle w:val="Prrafodelista"/>
        <w:ind w:left="0"/>
        <w:jc w:val="center"/>
        <w:rPr>
          <w:rFonts w:ascii="Lato" w:hAnsi="Lato" w:cs="Lato"/>
        </w:rPr>
      </w:pPr>
      <w:r w:rsidRPr="004A7FEF">
        <w:rPr>
          <w:rFonts w:ascii="Lato" w:hAnsi="Lato" w:cs="Lato"/>
        </w:rPr>
        <w:t>Cédula de Descripción del Puesto Específico</w:t>
      </w:r>
    </w:p>
    <w:p w:rsidR="004A7FEF" w:rsidRPr="00416A7A" w:rsidRDefault="004A7FEF" w:rsidP="004A7FEF">
      <w:pPr>
        <w:pStyle w:val="Prrafodelista"/>
        <w:ind w:left="1905"/>
        <w:jc w:val="center"/>
        <w:rPr>
          <w:rFonts w:ascii="Lato" w:hAnsi="Lato" w:cs="Lato"/>
          <w:sz w:val="8"/>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923"/>
        <w:gridCol w:w="298"/>
        <w:gridCol w:w="174"/>
        <w:gridCol w:w="142"/>
        <w:gridCol w:w="516"/>
        <w:gridCol w:w="1733"/>
        <w:gridCol w:w="567"/>
        <w:gridCol w:w="1914"/>
        <w:gridCol w:w="779"/>
        <w:gridCol w:w="438"/>
        <w:gridCol w:w="570"/>
      </w:tblGrid>
      <w:tr w:rsidR="004A7FEF" w:rsidRPr="004A7FEF" w:rsidTr="00342380">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4A7FEF" w:rsidRPr="004A7FEF" w:rsidRDefault="004A7FEF" w:rsidP="00D41027">
            <w:pPr>
              <w:pStyle w:val="Prrafodelista"/>
              <w:numPr>
                <w:ilvl w:val="0"/>
                <w:numId w:val="11"/>
              </w:numPr>
              <w:spacing w:after="0" w:line="240" w:lineRule="auto"/>
              <w:rPr>
                <w:rFonts w:ascii="Lato" w:eastAsia="Times New Roman" w:hAnsi="Lato" w:cs="Lato"/>
                <w:b/>
                <w:bCs/>
                <w:color w:val="3F1E03"/>
              </w:rPr>
            </w:pPr>
            <w:r w:rsidRPr="004A7FEF">
              <w:rPr>
                <w:rFonts w:ascii="Lato" w:eastAsia="Times New Roman" w:hAnsi="Lato" w:cs="Lato"/>
                <w:b/>
                <w:bCs/>
                <w:color w:val="3F1E03"/>
              </w:rPr>
              <w:t>Identificación del Puesto</w:t>
            </w:r>
          </w:p>
        </w:tc>
      </w:tr>
      <w:tr w:rsidR="004A7FEF" w:rsidRPr="004A7FEF" w:rsidTr="00BD43D9">
        <w:tc>
          <w:tcPr>
            <w:tcW w:w="2221" w:type="dxa"/>
            <w:gridSpan w:val="2"/>
            <w:tcBorders>
              <w:top w:val="single" w:sz="18" w:space="0" w:color="642F04"/>
              <w:left w:val="single" w:sz="8" w:space="0" w:color="642F04"/>
              <w:bottom w:val="nil"/>
              <w:right w:val="single" w:sz="8" w:space="0" w:color="642F04"/>
            </w:tcBorders>
            <w:shd w:val="clear" w:color="auto" w:fill="auto"/>
            <w:vAlign w:val="center"/>
          </w:tcPr>
          <w:p w:rsidR="004A7FEF" w:rsidRPr="004A7FEF" w:rsidRDefault="004A7FEF" w:rsidP="00342380">
            <w:pPr>
              <w:pStyle w:val="Prrafodelista"/>
              <w:spacing w:after="0" w:line="240" w:lineRule="auto"/>
              <w:ind w:left="0"/>
              <w:rPr>
                <w:rFonts w:ascii="Lato" w:eastAsia="Times New Roman" w:hAnsi="Lato" w:cs="Lato"/>
              </w:rPr>
            </w:pPr>
            <w:r w:rsidRPr="004A7FEF">
              <w:rPr>
                <w:rFonts w:ascii="Lato" w:eastAsia="Times New Roman" w:hAnsi="Lato" w:cs="Lato"/>
                <w:b/>
                <w:bCs/>
              </w:rPr>
              <w:t>Nombre del Puesto:</w:t>
            </w:r>
          </w:p>
        </w:tc>
        <w:tc>
          <w:tcPr>
            <w:tcW w:w="6833" w:type="dxa"/>
            <w:gridSpan w:val="9"/>
            <w:tcBorders>
              <w:top w:val="single" w:sz="18" w:space="0" w:color="642F04"/>
              <w:left w:val="single" w:sz="8" w:space="0" w:color="642F04"/>
              <w:bottom w:val="nil"/>
              <w:right w:val="single" w:sz="8" w:space="0" w:color="642F04"/>
            </w:tcBorders>
            <w:shd w:val="clear" w:color="auto" w:fill="auto"/>
            <w:vAlign w:val="center"/>
          </w:tcPr>
          <w:p w:rsidR="004A7FEF" w:rsidRPr="004A7FEF" w:rsidRDefault="0069021F" w:rsidP="00475D61">
            <w:pPr>
              <w:pStyle w:val="Prrafodelista"/>
              <w:spacing w:after="0" w:line="240" w:lineRule="auto"/>
              <w:ind w:left="0"/>
              <w:jc w:val="both"/>
              <w:rPr>
                <w:rFonts w:ascii="Lato" w:hAnsi="Lato" w:cs="Lato"/>
              </w:rPr>
            </w:pPr>
            <w:r>
              <w:rPr>
                <w:rFonts w:ascii="Lato" w:hAnsi="Lato" w:cs="Lato"/>
              </w:rPr>
              <w:t xml:space="preserve">Coordinador </w:t>
            </w:r>
            <w:r w:rsidR="00475D61">
              <w:rPr>
                <w:rFonts w:ascii="Lato" w:hAnsi="Lato" w:cs="Lato"/>
              </w:rPr>
              <w:t>General</w:t>
            </w:r>
          </w:p>
        </w:tc>
      </w:tr>
      <w:tr w:rsidR="004A7FEF" w:rsidRPr="004A7FEF" w:rsidTr="00F022C4">
        <w:tc>
          <w:tcPr>
            <w:tcW w:w="1923" w:type="dxa"/>
            <w:tcBorders>
              <w:top w:val="nil"/>
              <w:left w:val="single" w:sz="8" w:space="0" w:color="642F04"/>
              <w:bottom w:val="nil"/>
              <w:right w:val="single" w:sz="8" w:space="0" w:color="642F04"/>
            </w:tcBorders>
            <w:shd w:val="clear" w:color="auto" w:fill="auto"/>
            <w:vAlign w:val="center"/>
          </w:tcPr>
          <w:p w:rsidR="004A7FEF" w:rsidRPr="004A7FEF" w:rsidRDefault="004A7FEF" w:rsidP="00342380">
            <w:pPr>
              <w:pStyle w:val="Prrafodelista"/>
              <w:spacing w:after="0" w:line="240" w:lineRule="auto"/>
              <w:ind w:left="0"/>
              <w:rPr>
                <w:rFonts w:ascii="Lato" w:eastAsia="Times New Roman" w:hAnsi="Lato" w:cs="Lato"/>
              </w:rPr>
            </w:pPr>
            <w:r w:rsidRPr="004A7FEF">
              <w:rPr>
                <w:rFonts w:ascii="Lato" w:eastAsia="Times New Roman" w:hAnsi="Lato" w:cs="Lato"/>
                <w:b/>
                <w:bCs/>
              </w:rPr>
              <w:t>Nivel de Gestión:</w:t>
            </w:r>
          </w:p>
        </w:tc>
        <w:tc>
          <w:tcPr>
            <w:tcW w:w="472" w:type="dxa"/>
            <w:gridSpan w:val="2"/>
            <w:tcBorders>
              <w:top w:val="nil"/>
              <w:left w:val="single" w:sz="8" w:space="0" w:color="642F04"/>
              <w:bottom w:val="nil"/>
              <w:right w:val="single" w:sz="8" w:space="0" w:color="642F04"/>
            </w:tcBorders>
            <w:shd w:val="clear" w:color="auto" w:fill="auto"/>
            <w:vAlign w:val="center"/>
          </w:tcPr>
          <w:p w:rsidR="004A7FEF" w:rsidRPr="004A7FEF" w:rsidRDefault="00BD43D9" w:rsidP="00342380">
            <w:pPr>
              <w:pStyle w:val="Prrafodelista"/>
              <w:spacing w:after="0" w:line="240" w:lineRule="auto"/>
              <w:ind w:left="0"/>
              <w:rPr>
                <w:rFonts w:ascii="Lato" w:eastAsia="Times New Roman" w:hAnsi="Lato" w:cs="Lato"/>
                <w:bCs/>
              </w:rPr>
            </w:pPr>
            <w:r>
              <w:rPr>
                <w:rFonts w:ascii="Lato" w:eastAsia="Times New Roman" w:hAnsi="Lato" w:cs="Lato"/>
                <w:bCs/>
              </w:rPr>
              <w:t>04</w:t>
            </w:r>
          </w:p>
        </w:tc>
        <w:tc>
          <w:tcPr>
            <w:tcW w:w="2391" w:type="dxa"/>
            <w:gridSpan w:val="3"/>
            <w:tcBorders>
              <w:top w:val="nil"/>
              <w:left w:val="single" w:sz="8" w:space="0" w:color="642F04"/>
              <w:bottom w:val="nil"/>
              <w:right w:val="single" w:sz="8" w:space="0" w:color="642F04"/>
            </w:tcBorders>
            <w:shd w:val="clear" w:color="auto" w:fill="auto"/>
            <w:vAlign w:val="center"/>
          </w:tcPr>
          <w:p w:rsidR="004A7FEF" w:rsidRPr="004A7FEF" w:rsidRDefault="004A7FEF" w:rsidP="00342380">
            <w:pPr>
              <w:pStyle w:val="Prrafodelista"/>
              <w:spacing w:after="0" w:line="240" w:lineRule="auto"/>
              <w:ind w:left="0"/>
              <w:rPr>
                <w:rFonts w:ascii="Lato" w:eastAsia="Times New Roman" w:hAnsi="Lato" w:cs="Lato"/>
                <w:b/>
                <w:bCs/>
              </w:rPr>
            </w:pPr>
            <w:r w:rsidRPr="004A7FEF">
              <w:rPr>
                <w:rFonts w:ascii="Lato" w:eastAsia="Times New Roman" w:hAnsi="Lato" w:cs="Lato"/>
                <w:b/>
                <w:bCs/>
              </w:rPr>
              <w:t>Ocupantes por Área:</w:t>
            </w:r>
          </w:p>
        </w:tc>
        <w:tc>
          <w:tcPr>
            <w:tcW w:w="567" w:type="dxa"/>
            <w:tcBorders>
              <w:top w:val="nil"/>
              <w:left w:val="single" w:sz="8" w:space="0" w:color="642F04"/>
              <w:bottom w:val="nil"/>
              <w:right w:val="single" w:sz="8" w:space="0" w:color="642F04"/>
            </w:tcBorders>
            <w:shd w:val="clear" w:color="auto" w:fill="auto"/>
            <w:vAlign w:val="center"/>
          </w:tcPr>
          <w:p w:rsidR="004A7FEF" w:rsidRPr="004A7FEF" w:rsidRDefault="00BD43D9" w:rsidP="00342380">
            <w:pPr>
              <w:pStyle w:val="Prrafodelista"/>
              <w:spacing w:after="0" w:line="240" w:lineRule="auto"/>
              <w:ind w:left="0"/>
              <w:rPr>
                <w:rFonts w:ascii="Lato" w:eastAsia="Times New Roman" w:hAnsi="Lato" w:cs="Lato"/>
                <w:bCs/>
              </w:rPr>
            </w:pPr>
            <w:r>
              <w:rPr>
                <w:rFonts w:ascii="Lato" w:eastAsia="Times New Roman" w:hAnsi="Lato" w:cs="Lato"/>
                <w:bCs/>
              </w:rPr>
              <w:t>0</w:t>
            </w:r>
            <w:r w:rsidR="004A7FEF" w:rsidRPr="004A7FEF">
              <w:rPr>
                <w:rFonts w:ascii="Lato" w:eastAsia="Times New Roman" w:hAnsi="Lato" w:cs="Lato"/>
                <w:bCs/>
              </w:rPr>
              <w:t>1</w:t>
            </w:r>
          </w:p>
        </w:tc>
        <w:tc>
          <w:tcPr>
            <w:tcW w:w="2693" w:type="dxa"/>
            <w:gridSpan w:val="2"/>
            <w:tcBorders>
              <w:top w:val="nil"/>
              <w:left w:val="single" w:sz="8" w:space="0" w:color="642F04"/>
              <w:bottom w:val="nil"/>
              <w:right w:val="single" w:sz="8" w:space="0" w:color="642F04"/>
            </w:tcBorders>
            <w:shd w:val="clear" w:color="auto" w:fill="auto"/>
            <w:vAlign w:val="center"/>
          </w:tcPr>
          <w:p w:rsidR="004A7FEF" w:rsidRPr="004A7FEF" w:rsidRDefault="004A7FEF" w:rsidP="00342380">
            <w:pPr>
              <w:pStyle w:val="Prrafodelista"/>
              <w:spacing w:after="0" w:line="240" w:lineRule="auto"/>
              <w:ind w:left="0"/>
              <w:rPr>
                <w:rFonts w:ascii="Lato" w:eastAsia="Times New Roman" w:hAnsi="Lato" w:cs="Lato"/>
                <w:b/>
                <w:bCs/>
              </w:rPr>
            </w:pPr>
            <w:r w:rsidRPr="004A7FEF">
              <w:rPr>
                <w:rFonts w:ascii="Lato" w:eastAsia="Times New Roman" w:hAnsi="Lato" w:cs="Lato"/>
                <w:b/>
                <w:bCs/>
              </w:rPr>
              <w:t>Ámbito de Competencia:</w:t>
            </w:r>
          </w:p>
        </w:tc>
        <w:tc>
          <w:tcPr>
            <w:tcW w:w="1008" w:type="dxa"/>
            <w:gridSpan w:val="2"/>
            <w:tcBorders>
              <w:top w:val="nil"/>
              <w:left w:val="single" w:sz="8" w:space="0" w:color="642F04"/>
              <w:bottom w:val="nil"/>
              <w:right w:val="single" w:sz="8" w:space="0" w:color="642F04"/>
            </w:tcBorders>
            <w:shd w:val="clear" w:color="auto" w:fill="auto"/>
            <w:vAlign w:val="center"/>
          </w:tcPr>
          <w:p w:rsidR="004A7FEF" w:rsidRPr="004A7FEF" w:rsidRDefault="004A7FEF" w:rsidP="00342380">
            <w:pPr>
              <w:pStyle w:val="Prrafodelista"/>
              <w:spacing w:after="0" w:line="240" w:lineRule="auto"/>
              <w:ind w:left="0"/>
              <w:rPr>
                <w:rFonts w:ascii="Lato" w:hAnsi="Lato" w:cs="Lato"/>
              </w:rPr>
            </w:pPr>
            <w:r w:rsidRPr="00F022C4">
              <w:rPr>
                <w:rFonts w:ascii="Lato" w:hAnsi="Lato" w:cs="Lato"/>
                <w:sz w:val="20"/>
              </w:rPr>
              <w:t>Estatal</w:t>
            </w:r>
          </w:p>
        </w:tc>
      </w:tr>
      <w:tr w:rsidR="004A7FEF" w:rsidRPr="004A7FEF" w:rsidTr="00BD43D9">
        <w:tc>
          <w:tcPr>
            <w:tcW w:w="2537" w:type="dxa"/>
            <w:gridSpan w:val="4"/>
            <w:tcBorders>
              <w:top w:val="nil"/>
              <w:left w:val="single" w:sz="8" w:space="0" w:color="642F04"/>
              <w:bottom w:val="nil"/>
              <w:right w:val="single" w:sz="8" w:space="0" w:color="642F04"/>
            </w:tcBorders>
            <w:shd w:val="clear" w:color="auto" w:fill="auto"/>
            <w:vAlign w:val="center"/>
          </w:tcPr>
          <w:p w:rsidR="004A7FEF" w:rsidRPr="004A7FEF" w:rsidRDefault="004A7FEF" w:rsidP="00342380">
            <w:pPr>
              <w:pStyle w:val="Prrafodelista"/>
              <w:spacing w:after="0" w:line="240" w:lineRule="auto"/>
              <w:ind w:left="0"/>
              <w:rPr>
                <w:rFonts w:ascii="Lato" w:eastAsia="Times New Roman" w:hAnsi="Lato" w:cs="Lato"/>
                <w:b/>
              </w:rPr>
            </w:pPr>
            <w:r w:rsidRPr="004A7FEF">
              <w:rPr>
                <w:rFonts w:ascii="Lato" w:eastAsia="Times New Roman" w:hAnsi="Lato" w:cs="Lato"/>
                <w:b/>
                <w:bCs/>
              </w:rPr>
              <w:t>Departamento o Área:</w:t>
            </w:r>
          </w:p>
        </w:tc>
        <w:tc>
          <w:tcPr>
            <w:tcW w:w="6517" w:type="dxa"/>
            <w:gridSpan w:val="7"/>
            <w:tcBorders>
              <w:top w:val="nil"/>
              <w:left w:val="single" w:sz="8" w:space="0" w:color="642F04"/>
              <w:bottom w:val="nil"/>
              <w:right w:val="single" w:sz="8" w:space="0" w:color="642F04"/>
            </w:tcBorders>
            <w:shd w:val="clear" w:color="auto" w:fill="auto"/>
            <w:vAlign w:val="center"/>
          </w:tcPr>
          <w:p w:rsidR="004A7FEF" w:rsidRPr="004A7FEF" w:rsidRDefault="00113493" w:rsidP="00F022C4">
            <w:pPr>
              <w:pStyle w:val="Prrafodelista"/>
              <w:spacing w:after="0" w:line="240" w:lineRule="auto"/>
              <w:ind w:left="0"/>
              <w:jc w:val="both"/>
              <w:rPr>
                <w:rFonts w:ascii="Lato" w:hAnsi="Lato" w:cs="Lato"/>
              </w:rPr>
            </w:pPr>
            <w:r>
              <w:rPr>
                <w:rFonts w:ascii="Lato" w:hAnsi="Lato" w:cs="Lato"/>
              </w:rPr>
              <w:t>Departamento de Programación y Presupuesto</w:t>
            </w:r>
          </w:p>
        </w:tc>
      </w:tr>
      <w:tr w:rsidR="004A7FEF" w:rsidRPr="004A7FEF" w:rsidTr="009F57B4">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4A7FEF" w:rsidRPr="004A7FEF" w:rsidRDefault="004A7FEF" w:rsidP="00D41027">
            <w:pPr>
              <w:pStyle w:val="Prrafodelista"/>
              <w:numPr>
                <w:ilvl w:val="0"/>
                <w:numId w:val="11"/>
              </w:numPr>
              <w:spacing w:after="0" w:line="240" w:lineRule="auto"/>
              <w:rPr>
                <w:rFonts w:ascii="Lato" w:eastAsia="Times New Roman" w:hAnsi="Lato" w:cs="Lato"/>
                <w:b/>
                <w:bCs/>
                <w:color w:val="3F1E03"/>
              </w:rPr>
            </w:pPr>
            <w:r w:rsidRPr="004A7FEF">
              <w:rPr>
                <w:rFonts w:ascii="Lato" w:eastAsia="Times New Roman" w:hAnsi="Lato" w:cs="Lato"/>
                <w:b/>
                <w:bCs/>
                <w:color w:val="3F1E03"/>
              </w:rPr>
              <w:t>Tramo de Control</w:t>
            </w:r>
          </w:p>
        </w:tc>
      </w:tr>
      <w:tr w:rsidR="004A7FEF" w:rsidRPr="004A7FEF" w:rsidTr="009F57B4">
        <w:trPr>
          <w:trHeight w:val="265"/>
        </w:trPr>
        <w:tc>
          <w:tcPr>
            <w:tcW w:w="3053" w:type="dxa"/>
            <w:gridSpan w:val="5"/>
            <w:tcBorders>
              <w:top w:val="single" w:sz="18" w:space="0" w:color="642F04"/>
              <w:left w:val="single" w:sz="8" w:space="0" w:color="642F04"/>
              <w:bottom w:val="single" w:sz="8" w:space="0" w:color="984806" w:themeColor="accent6" w:themeShade="80"/>
              <w:right w:val="single" w:sz="8" w:space="0" w:color="642F04"/>
            </w:tcBorders>
            <w:shd w:val="clear" w:color="auto" w:fill="auto"/>
            <w:vAlign w:val="center"/>
          </w:tcPr>
          <w:p w:rsidR="004A7FEF" w:rsidRPr="004A7FEF" w:rsidRDefault="004A7FEF" w:rsidP="00342380">
            <w:pPr>
              <w:pStyle w:val="Prrafodelista"/>
              <w:spacing w:after="0" w:line="240" w:lineRule="auto"/>
              <w:ind w:left="0"/>
              <w:rPr>
                <w:rFonts w:ascii="Lato" w:eastAsia="Times New Roman" w:hAnsi="Lato" w:cs="Lato"/>
              </w:rPr>
            </w:pPr>
            <w:r w:rsidRPr="004A7FEF">
              <w:rPr>
                <w:rFonts w:ascii="Lato" w:eastAsia="Times New Roman" w:hAnsi="Lato" w:cs="Lato"/>
                <w:b/>
                <w:bCs/>
              </w:rPr>
              <w:t>Reporta de Manera Directa:</w:t>
            </w:r>
          </w:p>
        </w:tc>
        <w:tc>
          <w:tcPr>
            <w:tcW w:w="6001" w:type="dxa"/>
            <w:gridSpan w:val="6"/>
            <w:tcBorders>
              <w:top w:val="single" w:sz="18" w:space="0" w:color="642F04"/>
              <w:left w:val="single" w:sz="8" w:space="0" w:color="642F04"/>
              <w:bottom w:val="single" w:sz="8" w:space="0" w:color="984806" w:themeColor="accent6" w:themeShade="80"/>
              <w:right w:val="single" w:sz="8" w:space="0" w:color="642F04"/>
            </w:tcBorders>
            <w:shd w:val="clear" w:color="auto" w:fill="auto"/>
            <w:vAlign w:val="center"/>
          </w:tcPr>
          <w:p w:rsidR="004A7FEF" w:rsidRPr="004A7FEF" w:rsidRDefault="00113493" w:rsidP="00F022C4">
            <w:pPr>
              <w:pStyle w:val="Prrafodelista"/>
              <w:spacing w:after="0" w:line="240" w:lineRule="auto"/>
              <w:ind w:left="0"/>
              <w:jc w:val="both"/>
              <w:rPr>
                <w:rFonts w:ascii="Lato" w:hAnsi="Lato" w:cs="Lato"/>
              </w:rPr>
            </w:pPr>
            <w:r>
              <w:rPr>
                <w:rFonts w:ascii="Lato" w:hAnsi="Lato" w:cs="Lato"/>
              </w:rPr>
              <w:t>Jefe del Departamento de Programación y Presupuesto</w:t>
            </w:r>
          </w:p>
        </w:tc>
      </w:tr>
      <w:tr w:rsidR="004A7FEF" w:rsidRPr="004A7FEF" w:rsidTr="009F57B4">
        <w:trPr>
          <w:trHeight w:val="314"/>
        </w:trPr>
        <w:tc>
          <w:tcPr>
            <w:tcW w:w="3053" w:type="dxa"/>
            <w:gridSpan w:val="5"/>
            <w:tcBorders>
              <w:top w:val="single" w:sz="8" w:space="0" w:color="984806" w:themeColor="accent6" w:themeShade="80"/>
              <w:left w:val="single" w:sz="8" w:space="0" w:color="642F04"/>
              <w:bottom w:val="nil"/>
              <w:right w:val="single" w:sz="8" w:space="0" w:color="642F04"/>
            </w:tcBorders>
            <w:shd w:val="clear" w:color="auto" w:fill="auto"/>
            <w:vAlign w:val="center"/>
          </w:tcPr>
          <w:p w:rsidR="004A7FEF" w:rsidRPr="004A7FEF" w:rsidRDefault="004A7FEF" w:rsidP="00342380">
            <w:pPr>
              <w:pStyle w:val="Prrafodelista"/>
              <w:spacing w:after="0" w:line="240" w:lineRule="auto"/>
              <w:ind w:left="0"/>
              <w:rPr>
                <w:rFonts w:ascii="Lato" w:eastAsia="Times New Roman" w:hAnsi="Lato" w:cs="Lato"/>
                <w:b/>
              </w:rPr>
            </w:pPr>
            <w:r w:rsidRPr="004A7FEF">
              <w:rPr>
                <w:rFonts w:ascii="Lato" w:eastAsia="Times New Roman" w:hAnsi="Lato" w:cs="Lato"/>
                <w:b/>
                <w:bCs/>
              </w:rPr>
              <w:t>Supervisa de Manera Directa:</w:t>
            </w:r>
          </w:p>
        </w:tc>
        <w:tc>
          <w:tcPr>
            <w:tcW w:w="4214" w:type="dxa"/>
            <w:gridSpan w:val="3"/>
            <w:tcBorders>
              <w:top w:val="single" w:sz="8" w:space="0" w:color="984806" w:themeColor="accent6" w:themeShade="80"/>
              <w:left w:val="single" w:sz="8" w:space="0" w:color="642F04"/>
              <w:bottom w:val="nil"/>
              <w:right w:val="single" w:sz="8" w:space="0" w:color="642F04"/>
            </w:tcBorders>
            <w:shd w:val="clear" w:color="auto" w:fill="auto"/>
            <w:vAlign w:val="center"/>
          </w:tcPr>
          <w:p w:rsidR="004A7FEF" w:rsidRPr="004A7FEF" w:rsidRDefault="009F57B4" w:rsidP="00342380">
            <w:pPr>
              <w:pStyle w:val="Prrafodelista"/>
              <w:spacing w:after="0" w:line="240" w:lineRule="auto"/>
              <w:ind w:left="0"/>
              <w:rPr>
                <w:rFonts w:ascii="Lato" w:hAnsi="Lato" w:cs="Lato"/>
              </w:rPr>
            </w:pPr>
            <w:r>
              <w:rPr>
                <w:rFonts w:ascii="Lato" w:hAnsi="Lato" w:cs="Lato"/>
              </w:rPr>
              <w:t>Encargado del Programa Operativo Anual</w:t>
            </w:r>
          </w:p>
        </w:tc>
        <w:tc>
          <w:tcPr>
            <w:tcW w:w="1217" w:type="dxa"/>
            <w:gridSpan w:val="2"/>
            <w:tcBorders>
              <w:top w:val="single" w:sz="8" w:space="0" w:color="984806" w:themeColor="accent6" w:themeShade="80"/>
              <w:left w:val="single" w:sz="8" w:space="0" w:color="642F04"/>
              <w:bottom w:val="nil"/>
              <w:right w:val="single" w:sz="8" w:space="0" w:color="642F04"/>
            </w:tcBorders>
            <w:shd w:val="clear" w:color="auto" w:fill="auto"/>
            <w:vAlign w:val="center"/>
          </w:tcPr>
          <w:p w:rsidR="004A7FEF" w:rsidRPr="004A7FEF" w:rsidRDefault="004A7FEF" w:rsidP="00342380">
            <w:pPr>
              <w:pStyle w:val="Prrafodelista"/>
              <w:spacing w:after="0" w:line="240" w:lineRule="auto"/>
              <w:ind w:left="0"/>
              <w:rPr>
                <w:rFonts w:ascii="Lato" w:hAnsi="Lato" w:cs="Lato"/>
                <w:b/>
              </w:rPr>
            </w:pPr>
            <w:r w:rsidRPr="004A7FEF">
              <w:rPr>
                <w:rFonts w:ascii="Lato" w:hAnsi="Lato" w:cs="Lato"/>
                <w:b/>
              </w:rPr>
              <w:t>Cantidad:</w:t>
            </w:r>
          </w:p>
        </w:tc>
        <w:tc>
          <w:tcPr>
            <w:tcW w:w="570" w:type="dxa"/>
            <w:tcBorders>
              <w:top w:val="single" w:sz="8" w:space="0" w:color="984806" w:themeColor="accent6" w:themeShade="80"/>
              <w:left w:val="single" w:sz="8" w:space="0" w:color="642F04"/>
              <w:bottom w:val="nil"/>
              <w:right w:val="single" w:sz="8" w:space="0" w:color="642F04"/>
            </w:tcBorders>
            <w:shd w:val="clear" w:color="auto" w:fill="auto"/>
            <w:vAlign w:val="center"/>
          </w:tcPr>
          <w:p w:rsidR="004A7FEF" w:rsidRPr="004A7FEF" w:rsidRDefault="009F57B4" w:rsidP="00342380">
            <w:pPr>
              <w:pStyle w:val="Prrafodelista"/>
              <w:spacing w:after="0" w:line="240" w:lineRule="auto"/>
              <w:ind w:left="0"/>
              <w:rPr>
                <w:rFonts w:ascii="Lato" w:hAnsi="Lato" w:cs="Lato"/>
              </w:rPr>
            </w:pPr>
            <w:r>
              <w:rPr>
                <w:rFonts w:ascii="Lato" w:hAnsi="Lato" w:cs="Lato"/>
              </w:rPr>
              <w:t>01</w:t>
            </w:r>
          </w:p>
        </w:tc>
      </w:tr>
      <w:tr w:rsidR="009F57B4" w:rsidRPr="004A7FEF" w:rsidTr="009F57B4">
        <w:trPr>
          <w:trHeight w:val="314"/>
        </w:trPr>
        <w:tc>
          <w:tcPr>
            <w:tcW w:w="3053" w:type="dxa"/>
            <w:gridSpan w:val="5"/>
            <w:tcBorders>
              <w:top w:val="nil"/>
              <w:left w:val="single" w:sz="8" w:space="0" w:color="642F04"/>
              <w:bottom w:val="nil"/>
              <w:right w:val="single" w:sz="8" w:space="0" w:color="642F04"/>
            </w:tcBorders>
            <w:shd w:val="clear" w:color="auto" w:fill="auto"/>
            <w:vAlign w:val="center"/>
          </w:tcPr>
          <w:p w:rsidR="009F57B4" w:rsidRPr="004A7FEF" w:rsidRDefault="009F57B4" w:rsidP="00342380">
            <w:pPr>
              <w:pStyle w:val="Prrafodelista"/>
              <w:spacing w:after="0" w:line="240" w:lineRule="auto"/>
              <w:ind w:left="0"/>
              <w:rPr>
                <w:rFonts w:ascii="Lato" w:eastAsia="Times New Roman" w:hAnsi="Lato" w:cs="Lato"/>
                <w:b/>
                <w:bCs/>
              </w:rPr>
            </w:pPr>
          </w:p>
        </w:tc>
        <w:tc>
          <w:tcPr>
            <w:tcW w:w="4214" w:type="dxa"/>
            <w:gridSpan w:val="3"/>
            <w:tcBorders>
              <w:top w:val="nil"/>
              <w:left w:val="single" w:sz="8" w:space="0" w:color="642F04"/>
              <w:bottom w:val="nil"/>
              <w:right w:val="single" w:sz="8" w:space="0" w:color="642F04"/>
            </w:tcBorders>
            <w:shd w:val="clear" w:color="auto" w:fill="auto"/>
            <w:vAlign w:val="center"/>
          </w:tcPr>
          <w:p w:rsidR="009F57B4" w:rsidRDefault="009F57B4" w:rsidP="00342380">
            <w:pPr>
              <w:pStyle w:val="Prrafodelista"/>
              <w:spacing w:after="0" w:line="240" w:lineRule="auto"/>
              <w:ind w:left="0"/>
              <w:rPr>
                <w:rFonts w:ascii="Lato" w:hAnsi="Lato" w:cs="Lato"/>
              </w:rPr>
            </w:pPr>
            <w:r>
              <w:rPr>
                <w:rFonts w:ascii="Lato" w:hAnsi="Lato" w:cs="Lato"/>
              </w:rPr>
              <w:t>Coordinador de Gastos de Servicios Personales</w:t>
            </w:r>
          </w:p>
        </w:tc>
        <w:tc>
          <w:tcPr>
            <w:tcW w:w="1217" w:type="dxa"/>
            <w:gridSpan w:val="2"/>
            <w:tcBorders>
              <w:top w:val="nil"/>
              <w:left w:val="single" w:sz="8" w:space="0" w:color="642F04"/>
              <w:bottom w:val="nil"/>
              <w:right w:val="single" w:sz="8" w:space="0" w:color="642F04"/>
            </w:tcBorders>
            <w:shd w:val="clear" w:color="auto" w:fill="auto"/>
            <w:vAlign w:val="center"/>
          </w:tcPr>
          <w:p w:rsidR="009F57B4" w:rsidRPr="004A7FEF" w:rsidRDefault="009F57B4" w:rsidP="00342380">
            <w:pPr>
              <w:pStyle w:val="Prrafodelista"/>
              <w:spacing w:after="0" w:line="240" w:lineRule="auto"/>
              <w:ind w:left="0"/>
              <w:rPr>
                <w:rFonts w:ascii="Lato" w:hAnsi="Lato" w:cs="Lato"/>
                <w:b/>
              </w:rPr>
            </w:pPr>
          </w:p>
        </w:tc>
        <w:tc>
          <w:tcPr>
            <w:tcW w:w="570" w:type="dxa"/>
            <w:tcBorders>
              <w:top w:val="nil"/>
              <w:left w:val="single" w:sz="8" w:space="0" w:color="642F04"/>
              <w:bottom w:val="nil"/>
              <w:right w:val="single" w:sz="8" w:space="0" w:color="642F04"/>
            </w:tcBorders>
            <w:shd w:val="clear" w:color="auto" w:fill="auto"/>
            <w:vAlign w:val="center"/>
          </w:tcPr>
          <w:p w:rsidR="009F57B4" w:rsidRDefault="009F57B4" w:rsidP="00342380">
            <w:pPr>
              <w:pStyle w:val="Prrafodelista"/>
              <w:spacing w:after="0" w:line="240" w:lineRule="auto"/>
              <w:ind w:left="0"/>
              <w:rPr>
                <w:rFonts w:ascii="Lato" w:hAnsi="Lato" w:cs="Lato"/>
              </w:rPr>
            </w:pPr>
            <w:r>
              <w:rPr>
                <w:rFonts w:ascii="Lato" w:hAnsi="Lato" w:cs="Lato"/>
              </w:rPr>
              <w:t>01</w:t>
            </w:r>
          </w:p>
        </w:tc>
      </w:tr>
      <w:tr w:rsidR="009F57B4" w:rsidRPr="004A7FEF" w:rsidTr="009F57B4">
        <w:trPr>
          <w:trHeight w:val="314"/>
        </w:trPr>
        <w:tc>
          <w:tcPr>
            <w:tcW w:w="3053" w:type="dxa"/>
            <w:gridSpan w:val="5"/>
            <w:tcBorders>
              <w:top w:val="nil"/>
              <w:left w:val="single" w:sz="8" w:space="0" w:color="642F04"/>
              <w:bottom w:val="nil"/>
              <w:right w:val="single" w:sz="8" w:space="0" w:color="642F04"/>
            </w:tcBorders>
            <w:shd w:val="clear" w:color="auto" w:fill="auto"/>
            <w:vAlign w:val="center"/>
          </w:tcPr>
          <w:p w:rsidR="009F57B4" w:rsidRPr="004A7FEF" w:rsidRDefault="009F57B4" w:rsidP="00342380">
            <w:pPr>
              <w:pStyle w:val="Prrafodelista"/>
              <w:spacing w:after="0" w:line="240" w:lineRule="auto"/>
              <w:ind w:left="0"/>
              <w:rPr>
                <w:rFonts w:ascii="Lato" w:eastAsia="Times New Roman" w:hAnsi="Lato" w:cs="Lato"/>
                <w:b/>
                <w:bCs/>
              </w:rPr>
            </w:pPr>
          </w:p>
        </w:tc>
        <w:tc>
          <w:tcPr>
            <w:tcW w:w="4214" w:type="dxa"/>
            <w:gridSpan w:val="3"/>
            <w:tcBorders>
              <w:top w:val="nil"/>
              <w:left w:val="single" w:sz="8" w:space="0" w:color="642F04"/>
              <w:bottom w:val="nil"/>
              <w:right w:val="single" w:sz="8" w:space="0" w:color="642F04"/>
            </w:tcBorders>
            <w:shd w:val="clear" w:color="auto" w:fill="auto"/>
            <w:vAlign w:val="center"/>
          </w:tcPr>
          <w:p w:rsidR="009F57B4" w:rsidRDefault="009F57B4" w:rsidP="00342380">
            <w:pPr>
              <w:pStyle w:val="Prrafodelista"/>
              <w:spacing w:after="0" w:line="240" w:lineRule="auto"/>
              <w:ind w:left="0"/>
              <w:rPr>
                <w:rFonts w:ascii="Lato" w:hAnsi="Lato" w:cs="Lato"/>
              </w:rPr>
            </w:pPr>
            <w:r>
              <w:rPr>
                <w:rFonts w:ascii="Lato" w:hAnsi="Lato" w:cs="Lato"/>
              </w:rPr>
              <w:t>Responsable de la Mesa de Control</w:t>
            </w:r>
          </w:p>
        </w:tc>
        <w:tc>
          <w:tcPr>
            <w:tcW w:w="1217" w:type="dxa"/>
            <w:gridSpan w:val="2"/>
            <w:tcBorders>
              <w:top w:val="nil"/>
              <w:left w:val="single" w:sz="8" w:space="0" w:color="642F04"/>
              <w:bottom w:val="nil"/>
              <w:right w:val="single" w:sz="8" w:space="0" w:color="642F04"/>
            </w:tcBorders>
            <w:shd w:val="clear" w:color="auto" w:fill="auto"/>
            <w:vAlign w:val="center"/>
          </w:tcPr>
          <w:p w:rsidR="009F57B4" w:rsidRPr="004A7FEF" w:rsidRDefault="009F57B4" w:rsidP="00342380">
            <w:pPr>
              <w:pStyle w:val="Prrafodelista"/>
              <w:spacing w:after="0" w:line="240" w:lineRule="auto"/>
              <w:ind w:left="0"/>
              <w:rPr>
                <w:rFonts w:ascii="Lato" w:hAnsi="Lato" w:cs="Lato"/>
                <w:b/>
              </w:rPr>
            </w:pPr>
          </w:p>
        </w:tc>
        <w:tc>
          <w:tcPr>
            <w:tcW w:w="570" w:type="dxa"/>
            <w:tcBorders>
              <w:top w:val="nil"/>
              <w:left w:val="single" w:sz="8" w:space="0" w:color="642F04"/>
              <w:bottom w:val="single" w:sz="8" w:space="0" w:color="642F04"/>
              <w:right w:val="single" w:sz="8" w:space="0" w:color="642F04"/>
            </w:tcBorders>
            <w:shd w:val="clear" w:color="auto" w:fill="auto"/>
            <w:vAlign w:val="center"/>
          </w:tcPr>
          <w:p w:rsidR="009F57B4" w:rsidRDefault="009F57B4" w:rsidP="00342380">
            <w:pPr>
              <w:pStyle w:val="Prrafodelista"/>
              <w:spacing w:after="0" w:line="240" w:lineRule="auto"/>
              <w:ind w:left="0"/>
              <w:rPr>
                <w:rFonts w:ascii="Lato" w:hAnsi="Lato" w:cs="Lato"/>
              </w:rPr>
            </w:pPr>
            <w:r>
              <w:rPr>
                <w:rFonts w:ascii="Lato" w:hAnsi="Lato" w:cs="Lato"/>
              </w:rPr>
              <w:t>01</w:t>
            </w:r>
          </w:p>
        </w:tc>
      </w:tr>
      <w:tr w:rsidR="009F57B4" w:rsidRPr="004A7FEF" w:rsidTr="009F57B4">
        <w:trPr>
          <w:trHeight w:val="314"/>
        </w:trPr>
        <w:tc>
          <w:tcPr>
            <w:tcW w:w="3053" w:type="dxa"/>
            <w:gridSpan w:val="5"/>
            <w:tcBorders>
              <w:top w:val="nil"/>
              <w:left w:val="single" w:sz="8" w:space="0" w:color="642F04"/>
              <w:bottom w:val="nil"/>
              <w:right w:val="single" w:sz="8" w:space="0" w:color="642F04"/>
            </w:tcBorders>
            <w:shd w:val="clear" w:color="auto" w:fill="auto"/>
            <w:vAlign w:val="center"/>
          </w:tcPr>
          <w:p w:rsidR="009F57B4" w:rsidRPr="004A7FEF" w:rsidRDefault="009F57B4" w:rsidP="00342380">
            <w:pPr>
              <w:pStyle w:val="Prrafodelista"/>
              <w:spacing w:after="0" w:line="240" w:lineRule="auto"/>
              <w:ind w:left="0"/>
              <w:rPr>
                <w:rFonts w:ascii="Lato" w:eastAsia="Times New Roman" w:hAnsi="Lato" w:cs="Lato"/>
                <w:b/>
                <w:bCs/>
              </w:rPr>
            </w:pPr>
          </w:p>
        </w:tc>
        <w:tc>
          <w:tcPr>
            <w:tcW w:w="4214" w:type="dxa"/>
            <w:gridSpan w:val="3"/>
            <w:tcBorders>
              <w:top w:val="nil"/>
              <w:left w:val="single" w:sz="8" w:space="0" w:color="642F04"/>
              <w:bottom w:val="nil"/>
              <w:right w:val="single" w:sz="8" w:space="0" w:color="642F04"/>
            </w:tcBorders>
            <w:shd w:val="clear" w:color="auto" w:fill="auto"/>
            <w:vAlign w:val="center"/>
          </w:tcPr>
          <w:p w:rsidR="009F57B4" w:rsidRDefault="009F57B4" w:rsidP="00342380">
            <w:pPr>
              <w:pStyle w:val="Prrafodelista"/>
              <w:spacing w:after="0" w:line="240" w:lineRule="auto"/>
              <w:ind w:left="0"/>
              <w:rPr>
                <w:rFonts w:ascii="Lato" w:hAnsi="Lato" w:cs="Lato"/>
              </w:rPr>
            </w:pPr>
          </w:p>
        </w:tc>
        <w:tc>
          <w:tcPr>
            <w:tcW w:w="1217" w:type="dxa"/>
            <w:gridSpan w:val="2"/>
            <w:tcBorders>
              <w:top w:val="nil"/>
              <w:left w:val="single" w:sz="8" w:space="0" w:color="642F04"/>
              <w:bottom w:val="nil"/>
              <w:right w:val="single" w:sz="8" w:space="0" w:color="642F04"/>
            </w:tcBorders>
            <w:shd w:val="clear" w:color="auto" w:fill="auto"/>
            <w:vAlign w:val="center"/>
          </w:tcPr>
          <w:p w:rsidR="009F57B4" w:rsidRPr="004A7FEF" w:rsidRDefault="009F57B4" w:rsidP="00342380">
            <w:pPr>
              <w:pStyle w:val="Prrafodelista"/>
              <w:spacing w:after="0" w:line="240" w:lineRule="auto"/>
              <w:ind w:left="0"/>
              <w:rPr>
                <w:rFonts w:ascii="Lato" w:hAnsi="Lato" w:cs="Lato"/>
                <w:b/>
              </w:rPr>
            </w:pPr>
          </w:p>
        </w:tc>
        <w:tc>
          <w:tcPr>
            <w:tcW w:w="570" w:type="dxa"/>
            <w:tcBorders>
              <w:top w:val="single" w:sz="8" w:space="0" w:color="642F04"/>
              <w:left w:val="single" w:sz="8" w:space="0" w:color="642F04"/>
              <w:bottom w:val="nil"/>
              <w:right w:val="single" w:sz="8" w:space="0" w:color="642F04"/>
            </w:tcBorders>
            <w:shd w:val="clear" w:color="auto" w:fill="auto"/>
            <w:vAlign w:val="center"/>
          </w:tcPr>
          <w:p w:rsidR="009F57B4" w:rsidRPr="009F57B4" w:rsidRDefault="009F57B4" w:rsidP="00342380">
            <w:pPr>
              <w:pStyle w:val="Prrafodelista"/>
              <w:spacing w:after="0" w:line="240" w:lineRule="auto"/>
              <w:ind w:left="0"/>
              <w:rPr>
                <w:rFonts w:ascii="Lato" w:hAnsi="Lato" w:cs="Lato"/>
                <w:b/>
              </w:rPr>
            </w:pPr>
            <w:r>
              <w:rPr>
                <w:rFonts w:ascii="Lato" w:hAnsi="Lato" w:cs="Lato"/>
                <w:b/>
              </w:rPr>
              <w:t>03</w:t>
            </w:r>
          </w:p>
        </w:tc>
      </w:tr>
      <w:tr w:rsidR="004A7FEF" w:rsidRPr="004A7FEF" w:rsidTr="00342380">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4A7FEF" w:rsidRPr="004A7FEF" w:rsidRDefault="004A7FEF" w:rsidP="00D41027">
            <w:pPr>
              <w:pStyle w:val="Prrafodelista"/>
              <w:numPr>
                <w:ilvl w:val="0"/>
                <w:numId w:val="11"/>
              </w:numPr>
              <w:spacing w:after="0" w:line="240" w:lineRule="auto"/>
              <w:rPr>
                <w:rFonts w:ascii="Lato" w:eastAsia="Times New Roman" w:hAnsi="Lato" w:cs="Lato"/>
                <w:b/>
                <w:bCs/>
                <w:color w:val="3F1E03"/>
              </w:rPr>
            </w:pPr>
            <w:r w:rsidRPr="004A7FEF">
              <w:rPr>
                <w:rFonts w:ascii="Lato" w:eastAsia="Times New Roman" w:hAnsi="Lato" w:cs="Lato"/>
                <w:b/>
                <w:bCs/>
                <w:color w:val="3F1E03"/>
              </w:rPr>
              <w:t>Misión y Funciones del Puesto</w:t>
            </w:r>
          </w:p>
        </w:tc>
      </w:tr>
      <w:tr w:rsidR="004A7FEF" w:rsidRPr="004A7FEF" w:rsidTr="00342380">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4A7FEF" w:rsidRPr="004A7FEF" w:rsidRDefault="004A7FEF" w:rsidP="00342380">
            <w:pPr>
              <w:pStyle w:val="Prrafodelista"/>
              <w:spacing w:after="0" w:line="240" w:lineRule="auto"/>
              <w:ind w:left="0"/>
              <w:rPr>
                <w:rFonts w:ascii="Lato" w:eastAsia="Times New Roman" w:hAnsi="Lato" w:cs="Lato"/>
                <w:b/>
                <w:bCs/>
              </w:rPr>
            </w:pPr>
            <w:r w:rsidRPr="004A7FEF">
              <w:rPr>
                <w:rFonts w:ascii="Lato" w:eastAsia="Times New Roman" w:hAnsi="Lato" w:cs="Lato"/>
                <w:b/>
                <w:bCs/>
              </w:rPr>
              <w:t>Misión:</w:t>
            </w:r>
          </w:p>
        </w:tc>
      </w:tr>
      <w:tr w:rsidR="004A7FEF" w:rsidRPr="004A7FEF" w:rsidTr="00342380">
        <w:trPr>
          <w:trHeight w:val="917"/>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4A7FEF" w:rsidRPr="00113493" w:rsidRDefault="00113493" w:rsidP="00DE78AD">
            <w:pPr>
              <w:spacing w:after="0" w:line="240" w:lineRule="auto"/>
              <w:jc w:val="both"/>
              <w:rPr>
                <w:rFonts w:ascii="Lato" w:hAnsi="Lato" w:cs="Lato"/>
              </w:rPr>
            </w:pPr>
            <w:r w:rsidRPr="00113493">
              <w:rPr>
                <w:rFonts w:ascii="Lato" w:eastAsia="Times New Roman" w:hAnsi="Lato" w:cs="Lato"/>
                <w:bCs/>
              </w:rPr>
              <w:t xml:space="preserve">Aportar los elementos técnicos necesarios y realizar  las acciones </w:t>
            </w:r>
            <w:r>
              <w:rPr>
                <w:rFonts w:ascii="Lato" w:eastAsia="Times New Roman" w:hAnsi="Lato" w:cs="Lato"/>
                <w:bCs/>
              </w:rPr>
              <w:t xml:space="preserve">necesarias </w:t>
            </w:r>
            <w:r w:rsidRPr="00113493">
              <w:rPr>
                <w:rFonts w:ascii="Lato" w:eastAsia="Times New Roman" w:hAnsi="Lato" w:cs="Lato"/>
                <w:bCs/>
              </w:rPr>
              <w:t>para que el Poder Judicial cuente con un Presupuesto que le permita llevar a cabo su obligación Constitucional y se ejerza en los términos que establece la normatividad.</w:t>
            </w:r>
          </w:p>
        </w:tc>
      </w:tr>
      <w:tr w:rsidR="004A7FEF" w:rsidRPr="004A7FEF" w:rsidTr="00342380">
        <w:trPr>
          <w:trHeight w:val="31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4A7FEF" w:rsidRPr="004A7FEF" w:rsidRDefault="004A7FEF" w:rsidP="00342380">
            <w:pPr>
              <w:pStyle w:val="Prrafodelista"/>
              <w:spacing w:after="0" w:line="240" w:lineRule="auto"/>
              <w:ind w:left="0"/>
              <w:rPr>
                <w:rFonts w:ascii="Lato" w:eastAsia="Times New Roman" w:hAnsi="Lato" w:cs="Lato"/>
                <w:b/>
                <w:bCs/>
              </w:rPr>
            </w:pPr>
            <w:r w:rsidRPr="004A7FEF">
              <w:rPr>
                <w:rFonts w:ascii="Lato" w:eastAsia="Times New Roman" w:hAnsi="Lato" w:cs="Lato"/>
                <w:b/>
                <w:bCs/>
              </w:rPr>
              <w:t>Funciones del Puesto:</w:t>
            </w:r>
          </w:p>
        </w:tc>
      </w:tr>
      <w:tr w:rsidR="004A7FEF" w:rsidRPr="004A7FEF" w:rsidTr="009F57B4">
        <w:trPr>
          <w:trHeight w:val="903"/>
        </w:trPr>
        <w:tc>
          <w:tcPr>
            <w:tcW w:w="9054" w:type="dxa"/>
            <w:gridSpan w:val="11"/>
            <w:tcBorders>
              <w:top w:val="single" w:sz="8" w:space="0" w:color="642F04"/>
              <w:left w:val="single" w:sz="8" w:space="0" w:color="642F04"/>
              <w:bottom w:val="single" w:sz="8" w:space="0" w:color="984806" w:themeColor="accent6" w:themeShade="80"/>
              <w:right w:val="single" w:sz="8" w:space="0" w:color="642F04"/>
            </w:tcBorders>
            <w:shd w:val="clear" w:color="auto" w:fill="auto"/>
            <w:vAlign w:val="center"/>
          </w:tcPr>
          <w:p w:rsidR="00113493" w:rsidRPr="00604001" w:rsidRDefault="00113493" w:rsidP="00113493">
            <w:pPr>
              <w:pStyle w:val="Prrafodelista"/>
              <w:rPr>
                <w:rFonts w:ascii="Lato" w:eastAsia="Times New Roman" w:hAnsi="Lato" w:cs="Lato"/>
                <w:b/>
                <w:bCs/>
                <w:sz w:val="10"/>
              </w:rPr>
            </w:pPr>
          </w:p>
          <w:p w:rsidR="00113493" w:rsidRDefault="00113493" w:rsidP="00D41027">
            <w:pPr>
              <w:pStyle w:val="Prrafodelista"/>
              <w:numPr>
                <w:ilvl w:val="0"/>
                <w:numId w:val="23"/>
              </w:numPr>
              <w:spacing w:after="0" w:line="240" w:lineRule="auto"/>
              <w:ind w:left="709" w:hanging="283"/>
              <w:jc w:val="both"/>
              <w:rPr>
                <w:rFonts w:ascii="Lato" w:eastAsia="Times New Roman" w:hAnsi="Lato" w:cs="Lato"/>
                <w:bCs/>
              </w:rPr>
            </w:pPr>
            <w:r>
              <w:rPr>
                <w:rFonts w:ascii="Lato" w:eastAsia="Times New Roman" w:hAnsi="Lato" w:cs="Lato"/>
                <w:bCs/>
              </w:rPr>
              <w:t>Analizar los saldos presupuestales por cada una de las partidas para determinar la necesidad de solicitar recursos adicionales o determinar su reclasificación;</w:t>
            </w:r>
          </w:p>
          <w:p w:rsidR="00113493" w:rsidRPr="00416A7A" w:rsidRDefault="00113493" w:rsidP="00113493">
            <w:pPr>
              <w:pStyle w:val="Prrafodelista"/>
              <w:spacing w:after="0" w:line="240" w:lineRule="auto"/>
              <w:ind w:left="709"/>
              <w:jc w:val="both"/>
              <w:rPr>
                <w:rFonts w:ascii="Lato" w:eastAsia="Times New Roman" w:hAnsi="Lato" w:cs="Lato"/>
                <w:bCs/>
                <w:sz w:val="16"/>
              </w:rPr>
            </w:pPr>
          </w:p>
          <w:p w:rsidR="00113493" w:rsidRDefault="00113493" w:rsidP="00D41027">
            <w:pPr>
              <w:pStyle w:val="Prrafodelista"/>
              <w:numPr>
                <w:ilvl w:val="0"/>
                <w:numId w:val="23"/>
              </w:numPr>
              <w:spacing w:after="0" w:line="240" w:lineRule="auto"/>
              <w:ind w:left="720"/>
              <w:jc w:val="both"/>
              <w:rPr>
                <w:rFonts w:ascii="Lato" w:eastAsia="Times New Roman" w:hAnsi="Lato" w:cs="Lato"/>
                <w:bCs/>
              </w:rPr>
            </w:pPr>
            <w:r>
              <w:rPr>
                <w:rFonts w:ascii="Lato" w:eastAsia="Times New Roman" w:hAnsi="Lato" w:cs="Lato"/>
                <w:bCs/>
              </w:rPr>
              <w:t>Autorizar las solicitudes de pre-compromisos y compromisos presupuestales por partida solicitados por las distintas áreas del Poder Judicial;</w:t>
            </w:r>
          </w:p>
          <w:p w:rsidR="00113493" w:rsidRPr="00416A7A" w:rsidRDefault="00113493" w:rsidP="00113493">
            <w:pPr>
              <w:pStyle w:val="Prrafodelista"/>
              <w:rPr>
                <w:rFonts w:ascii="Lato" w:eastAsia="Times New Roman" w:hAnsi="Lato" w:cs="Lato"/>
                <w:bCs/>
                <w:sz w:val="16"/>
              </w:rPr>
            </w:pPr>
          </w:p>
          <w:p w:rsidR="00113493" w:rsidRDefault="00113493" w:rsidP="00D41027">
            <w:pPr>
              <w:pStyle w:val="Prrafodelista"/>
              <w:numPr>
                <w:ilvl w:val="0"/>
                <w:numId w:val="23"/>
              </w:numPr>
              <w:spacing w:after="0" w:line="240" w:lineRule="auto"/>
              <w:ind w:left="720"/>
              <w:jc w:val="both"/>
              <w:rPr>
                <w:rFonts w:ascii="Lato" w:eastAsia="Times New Roman" w:hAnsi="Lato" w:cs="Lato"/>
                <w:bCs/>
              </w:rPr>
            </w:pPr>
            <w:r>
              <w:rPr>
                <w:rFonts w:ascii="Lato" w:eastAsia="Times New Roman" w:hAnsi="Lato" w:cs="Lato"/>
                <w:bCs/>
              </w:rPr>
              <w:t>Realizar las cancelaciones de compromisos presupuestales que sean solicitadas y liberar el saldo comprometido;</w:t>
            </w:r>
          </w:p>
          <w:p w:rsidR="00113493" w:rsidRPr="00416A7A" w:rsidRDefault="00113493" w:rsidP="00113493">
            <w:pPr>
              <w:pStyle w:val="Prrafodelista"/>
              <w:rPr>
                <w:rFonts w:ascii="Lato" w:eastAsia="Times New Roman" w:hAnsi="Lato" w:cs="Lato"/>
                <w:bCs/>
                <w:sz w:val="16"/>
              </w:rPr>
            </w:pPr>
          </w:p>
          <w:p w:rsidR="00113493" w:rsidRDefault="00113493" w:rsidP="00D41027">
            <w:pPr>
              <w:pStyle w:val="Prrafodelista"/>
              <w:numPr>
                <w:ilvl w:val="0"/>
                <w:numId w:val="23"/>
              </w:numPr>
              <w:spacing w:after="0" w:line="240" w:lineRule="auto"/>
              <w:ind w:left="720"/>
              <w:jc w:val="both"/>
              <w:rPr>
                <w:rFonts w:ascii="Lato" w:eastAsia="Times New Roman" w:hAnsi="Lato" w:cs="Lato"/>
                <w:bCs/>
              </w:rPr>
            </w:pPr>
            <w:r>
              <w:rPr>
                <w:rFonts w:ascii="Lato" w:eastAsia="Times New Roman" w:hAnsi="Lato" w:cs="Lato"/>
                <w:bCs/>
              </w:rPr>
              <w:t xml:space="preserve">Elaborar oficios sobre el tema de modificaciones presupuestales para su aprobación y </w:t>
            </w:r>
            <w:r w:rsidR="00416A7A">
              <w:rPr>
                <w:rFonts w:ascii="Lato" w:eastAsia="Times New Roman" w:hAnsi="Lato" w:cs="Lato"/>
                <w:bCs/>
              </w:rPr>
              <w:t>envío</w:t>
            </w:r>
            <w:r>
              <w:rPr>
                <w:rFonts w:ascii="Lato" w:eastAsia="Times New Roman" w:hAnsi="Lato" w:cs="Lato"/>
                <w:bCs/>
              </w:rPr>
              <w:t xml:space="preserve"> al Pleno del Consejo, Secretaría de Planeación y Finanzas, Órgano</w:t>
            </w:r>
            <w:r w:rsidR="00416A7A">
              <w:rPr>
                <w:rFonts w:ascii="Lato" w:eastAsia="Times New Roman" w:hAnsi="Lato" w:cs="Lato"/>
                <w:bCs/>
              </w:rPr>
              <w:t xml:space="preserve"> de Fiscalización y Congreso del Estado;</w:t>
            </w:r>
          </w:p>
          <w:p w:rsidR="00113493" w:rsidRPr="00416A7A" w:rsidRDefault="00113493" w:rsidP="00113493">
            <w:pPr>
              <w:pStyle w:val="Prrafodelista"/>
              <w:spacing w:after="0" w:line="240" w:lineRule="auto"/>
              <w:jc w:val="both"/>
              <w:rPr>
                <w:rFonts w:ascii="Lato" w:eastAsia="Times New Roman" w:hAnsi="Lato" w:cs="Lato"/>
                <w:bCs/>
                <w:sz w:val="16"/>
              </w:rPr>
            </w:pPr>
          </w:p>
          <w:p w:rsidR="00113493" w:rsidRDefault="00113493" w:rsidP="00D41027">
            <w:pPr>
              <w:pStyle w:val="Prrafodelista"/>
              <w:numPr>
                <w:ilvl w:val="0"/>
                <w:numId w:val="23"/>
              </w:numPr>
              <w:spacing w:after="0" w:line="240" w:lineRule="auto"/>
              <w:ind w:left="720"/>
              <w:jc w:val="both"/>
              <w:rPr>
                <w:rFonts w:ascii="Lato" w:eastAsia="Times New Roman" w:hAnsi="Lato" w:cs="Lato"/>
                <w:bCs/>
              </w:rPr>
            </w:pPr>
            <w:r>
              <w:rPr>
                <w:rFonts w:ascii="Lato" w:eastAsia="Times New Roman" w:hAnsi="Lato" w:cs="Lato"/>
                <w:bCs/>
              </w:rPr>
              <w:t>Realizar las Altas de Códigos Programáticos en el Sistema Informático</w:t>
            </w:r>
            <w:r w:rsidR="00416A7A">
              <w:rPr>
                <w:rFonts w:ascii="Lato" w:eastAsia="Times New Roman" w:hAnsi="Lato" w:cs="Lato"/>
                <w:bCs/>
              </w:rPr>
              <w:t xml:space="preserve"> de Presupuesto;</w:t>
            </w:r>
          </w:p>
          <w:p w:rsidR="00416A7A" w:rsidRPr="00416A7A" w:rsidRDefault="00416A7A" w:rsidP="00416A7A">
            <w:pPr>
              <w:pStyle w:val="Prrafodelista"/>
              <w:rPr>
                <w:rFonts w:ascii="Lato" w:eastAsia="Times New Roman" w:hAnsi="Lato" w:cs="Lato"/>
                <w:bCs/>
                <w:sz w:val="16"/>
              </w:rPr>
            </w:pPr>
          </w:p>
          <w:p w:rsidR="00113493" w:rsidRDefault="00113493" w:rsidP="00D41027">
            <w:pPr>
              <w:pStyle w:val="Prrafodelista"/>
              <w:numPr>
                <w:ilvl w:val="0"/>
                <w:numId w:val="23"/>
              </w:numPr>
              <w:spacing w:after="0" w:line="240" w:lineRule="auto"/>
              <w:ind w:left="720"/>
              <w:jc w:val="both"/>
              <w:rPr>
                <w:rFonts w:ascii="Lato" w:eastAsia="Times New Roman" w:hAnsi="Lato" w:cs="Lato"/>
                <w:bCs/>
              </w:rPr>
            </w:pPr>
            <w:r>
              <w:rPr>
                <w:rFonts w:ascii="Lato" w:eastAsia="Times New Roman" w:hAnsi="Lato" w:cs="Lato"/>
                <w:bCs/>
              </w:rPr>
              <w:t>Elaborar los avances trimestrales del comportamiento del Pre</w:t>
            </w:r>
            <w:r w:rsidR="00416A7A">
              <w:rPr>
                <w:rFonts w:ascii="Lato" w:eastAsia="Times New Roman" w:hAnsi="Lato" w:cs="Lato"/>
                <w:bCs/>
              </w:rPr>
              <w:t>supuesto del Poder Judicial;</w:t>
            </w:r>
          </w:p>
          <w:p w:rsidR="00416A7A" w:rsidRPr="00416A7A" w:rsidRDefault="00416A7A" w:rsidP="00416A7A">
            <w:pPr>
              <w:pStyle w:val="Prrafodelista"/>
              <w:rPr>
                <w:rFonts w:ascii="Lato" w:eastAsia="Times New Roman" w:hAnsi="Lato" w:cs="Lato"/>
                <w:bCs/>
                <w:sz w:val="16"/>
              </w:rPr>
            </w:pPr>
          </w:p>
          <w:p w:rsidR="00113493" w:rsidRDefault="00113493" w:rsidP="00D41027">
            <w:pPr>
              <w:pStyle w:val="Prrafodelista"/>
              <w:numPr>
                <w:ilvl w:val="0"/>
                <w:numId w:val="23"/>
              </w:numPr>
              <w:spacing w:after="0" w:line="240" w:lineRule="auto"/>
              <w:ind w:left="720"/>
              <w:jc w:val="both"/>
              <w:rPr>
                <w:rFonts w:ascii="Lato" w:eastAsia="Times New Roman" w:hAnsi="Lato" w:cs="Lato"/>
                <w:bCs/>
              </w:rPr>
            </w:pPr>
            <w:r>
              <w:rPr>
                <w:rFonts w:ascii="Lato" w:eastAsia="Times New Roman" w:hAnsi="Lato" w:cs="Lato"/>
                <w:bCs/>
              </w:rPr>
              <w:t>Elaborar el calendario para la integración del Presupuesto</w:t>
            </w:r>
            <w:r w:rsidR="00416A7A">
              <w:rPr>
                <w:rFonts w:ascii="Lato" w:eastAsia="Times New Roman" w:hAnsi="Lato" w:cs="Lato"/>
                <w:bCs/>
              </w:rPr>
              <w:t xml:space="preserve"> Anual del Poder Judicial;</w:t>
            </w:r>
          </w:p>
          <w:p w:rsidR="00416A7A" w:rsidRPr="00416A7A" w:rsidRDefault="00416A7A" w:rsidP="00416A7A">
            <w:pPr>
              <w:pStyle w:val="Prrafodelista"/>
              <w:spacing w:after="0" w:line="240" w:lineRule="auto"/>
              <w:jc w:val="both"/>
              <w:rPr>
                <w:rFonts w:ascii="Lato" w:eastAsia="Times New Roman" w:hAnsi="Lato" w:cs="Lato"/>
                <w:bCs/>
                <w:sz w:val="16"/>
              </w:rPr>
            </w:pPr>
          </w:p>
          <w:p w:rsidR="00113493" w:rsidRDefault="00113493" w:rsidP="00D41027">
            <w:pPr>
              <w:pStyle w:val="Prrafodelista"/>
              <w:numPr>
                <w:ilvl w:val="0"/>
                <w:numId w:val="23"/>
              </w:numPr>
              <w:spacing w:after="0" w:line="240" w:lineRule="auto"/>
              <w:ind w:left="720"/>
              <w:jc w:val="both"/>
              <w:rPr>
                <w:rFonts w:ascii="Lato" w:eastAsia="Times New Roman" w:hAnsi="Lato" w:cs="Lato"/>
                <w:bCs/>
              </w:rPr>
            </w:pPr>
            <w:r>
              <w:rPr>
                <w:rFonts w:ascii="Lato" w:eastAsia="Times New Roman" w:hAnsi="Lato" w:cs="Lato"/>
                <w:bCs/>
              </w:rPr>
              <w:t>Coordinar la asignación presupuestal a nivel partida específica del Techo Financiero Anual apro</w:t>
            </w:r>
            <w:r w:rsidR="00416A7A">
              <w:rPr>
                <w:rFonts w:ascii="Lato" w:eastAsia="Times New Roman" w:hAnsi="Lato" w:cs="Lato"/>
                <w:bCs/>
              </w:rPr>
              <w:t>bado por el congreso del Estado;</w:t>
            </w:r>
          </w:p>
          <w:p w:rsidR="004A7FEF" w:rsidRPr="00EC3081" w:rsidRDefault="004A7FEF" w:rsidP="00EC3081">
            <w:pPr>
              <w:spacing w:after="0" w:line="240" w:lineRule="auto"/>
              <w:jc w:val="both"/>
              <w:rPr>
                <w:rFonts w:ascii="Lato" w:eastAsia="Times New Roman" w:hAnsi="Lato" w:cs="Lato"/>
                <w:bCs/>
                <w:sz w:val="14"/>
              </w:rPr>
            </w:pPr>
          </w:p>
        </w:tc>
      </w:tr>
    </w:tbl>
    <w:p w:rsidR="004A7FEF" w:rsidRDefault="004A7FEF" w:rsidP="004A7FEF">
      <w:pPr>
        <w:pStyle w:val="Prrafodelista"/>
        <w:ind w:left="0"/>
        <w:jc w:val="both"/>
        <w:rPr>
          <w:rFonts w:ascii="Lato" w:eastAsia="Times New Roman" w:hAnsi="Lato" w:cs="Lato"/>
          <w:bCs/>
        </w:rPr>
      </w:pPr>
    </w:p>
    <w:p w:rsidR="00AE6F76" w:rsidRDefault="00AE6F76" w:rsidP="004A7FEF">
      <w:pPr>
        <w:pStyle w:val="Prrafodelista"/>
        <w:ind w:left="0"/>
        <w:jc w:val="both"/>
        <w:rPr>
          <w:rFonts w:ascii="Lato" w:eastAsia="Times New Roman" w:hAnsi="Lato" w:cs="Lato"/>
          <w:bCs/>
        </w:rPr>
      </w:pPr>
    </w:p>
    <w:p w:rsidR="00F6752B" w:rsidRDefault="00F6752B" w:rsidP="004A7FEF">
      <w:pPr>
        <w:pStyle w:val="Prrafodelista"/>
        <w:ind w:left="0"/>
        <w:jc w:val="both"/>
        <w:rPr>
          <w:rFonts w:ascii="Lato" w:eastAsia="Times New Roman" w:hAnsi="Lato" w:cs="Lato"/>
          <w:bCs/>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2"/>
        <w:gridCol w:w="1734"/>
        <w:gridCol w:w="400"/>
        <w:gridCol w:w="5118"/>
      </w:tblGrid>
      <w:tr w:rsidR="00EC3081" w:rsidRPr="004A7FEF" w:rsidTr="00E7370C">
        <w:trPr>
          <w:trHeight w:val="316"/>
        </w:trPr>
        <w:tc>
          <w:tcPr>
            <w:tcW w:w="9054" w:type="dxa"/>
            <w:gridSpan w:val="4"/>
            <w:tcBorders>
              <w:top w:val="single" w:sz="12" w:space="0" w:color="642F04"/>
              <w:left w:val="single" w:sz="8" w:space="0" w:color="642F04"/>
              <w:bottom w:val="single" w:sz="8" w:space="0" w:color="642F04"/>
              <w:right w:val="single" w:sz="8" w:space="0" w:color="642F04"/>
            </w:tcBorders>
            <w:shd w:val="clear" w:color="auto" w:fill="auto"/>
            <w:vAlign w:val="center"/>
          </w:tcPr>
          <w:p w:rsidR="00EC3081" w:rsidRPr="004A7FEF" w:rsidRDefault="00EC3081" w:rsidP="00E7370C">
            <w:pPr>
              <w:pStyle w:val="Prrafodelista"/>
              <w:spacing w:after="0" w:line="240" w:lineRule="auto"/>
              <w:ind w:left="0"/>
              <w:rPr>
                <w:rFonts w:ascii="Lato" w:eastAsia="Times New Roman" w:hAnsi="Lato" w:cs="Lato"/>
                <w:b/>
                <w:bCs/>
              </w:rPr>
            </w:pPr>
            <w:r w:rsidRPr="004A7FEF">
              <w:rPr>
                <w:rFonts w:ascii="Lato" w:eastAsia="Times New Roman" w:hAnsi="Lato" w:cs="Lato"/>
                <w:b/>
                <w:bCs/>
              </w:rPr>
              <w:t>Funciones del Puesto:</w:t>
            </w:r>
          </w:p>
        </w:tc>
      </w:tr>
      <w:tr w:rsidR="00EC3081" w:rsidRPr="004A7FEF" w:rsidTr="00EC3081">
        <w:trPr>
          <w:trHeight w:val="1303"/>
        </w:trPr>
        <w:tc>
          <w:tcPr>
            <w:tcW w:w="9054" w:type="dxa"/>
            <w:gridSpan w:val="4"/>
            <w:tcBorders>
              <w:top w:val="single" w:sz="8" w:space="0" w:color="642F04"/>
              <w:left w:val="single" w:sz="8" w:space="0" w:color="642F04"/>
              <w:bottom w:val="single" w:sz="8" w:space="0" w:color="984806" w:themeColor="accent6" w:themeShade="80"/>
              <w:right w:val="single" w:sz="8" w:space="0" w:color="642F04"/>
            </w:tcBorders>
            <w:shd w:val="clear" w:color="auto" w:fill="auto"/>
            <w:vAlign w:val="center"/>
          </w:tcPr>
          <w:p w:rsidR="00EC3081" w:rsidRPr="00604001" w:rsidRDefault="00EC3081" w:rsidP="00E7370C">
            <w:pPr>
              <w:pStyle w:val="Prrafodelista"/>
              <w:rPr>
                <w:rFonts w:ascii="Lato" w:eastAsia="Times New Roman" w:hAnsi="Lato" w:cs="Lato"/>
                <w:b/>
                <w:bCs/>
                <w:sz w:val="10"/>
              </w:rPr>
            </w:pPr>
          </w:p>
          <w:p w:rsidR="00EC3081" w:rsidRPr="00416A7A" w:rsidRDefault="00EC3081" w:rsidP="00EC3081">
            <w:pPr>
              <w:pStyle w:val="Prrafodelista"/>
              <w:numPr>
                <w:ilvl w:val="0"/>
                <w:numId w:val="23"/>
              </w:numPr>
              <w:spacing w:after="0" w:line="240" w:lineRule="auto"/>
              <w:ind w:left="709"/>
              <w:jc w:val="both"/>
              <w:rPr>
                <w:rFonts w:ascii="Lato" w:eastAsia="Times New Roman" w:hAnsi="Lato" w:cs="Lato"/>
                <w:bCs/>
                <w:sz w:val="14"/>
              </w:rPr>
            </w:pPr>
            <w:r w:rsidRPr="001D7BFE">
              <w:rPr>
                <w:rFonts w:ascii="Lato" w:eastAsia="Times New Roman" w:hAnsi="Lato" w:cs="Lato"/>
                <w:bCs/>
              </w:rPr>
              <w:t>Elabora</w:t>
            </w:r>
            <w:r>
              <w:rPr>
                <w:rFonts w:ascii="Lato" w:eastAsia="Times New Roman" w:hAnsi="Lato" w:cs="Lato"/>
                <w:bCs/>
              </w:rPr>
              <w:t>r los reportes de Cuenta Publica Anual (Estados Financieros); y,</w:t>
            </w:r>
          </w:p>
          <w:p w:rsidR="00EC3081" w:rsidRPr="00416A7A" w:rsidRDefault="00EC3081" w:rsidP="00EC3081">
            <w:pPr>
              <w:pStyle w:val="Prrafodelista"/>
              <w:ind w:left="709"/>
              <w:rPr>
                <w:rFonts w:ascii="Lato" w:eastAsia="Times New Roman" w:hAnsi="Lato" w:cs="Lato"/>
                <w:bCs/>
                <w:sz w:val="16"/>
              </w:rPr>
            </w:pPr>
          </w:p>
          <w:p w:rsidR="00EC3081" w:rsidRPr="00416A7A" w:rsidRDefault="00EC3081" w:rsidP="00EC3081">
            <w:pPr>
              <w:pStyle w:val="Prrafodelista"/>
              <w:numPr>
                <w:ilvl w:val="0"/>
                <w:numId w:val="23"/>
              </w:numPr>
              <w:spacing w:after="0" w:line="240" w:lineRule="auto"/>
              <w:ind w:left="709"/>
              <w:jc w:val="both"/>
              <w:rPr>
                <w:rFonts w:ascii="Lato" w:eastAsia="Times New Roman" w:hAnsi="Lato" w:cs="Lato"/>
                <w:bCs/>
                <w:sz w:val="14"/>
              </w:rPr>
            </w:pPr>
            <w:r>
              <w:rPr>
                <w:rFonts w:ascii="Lato" w:eastAsia="Times New Roman" w:hAnsi="Lato" w:cs="Lato"/>
                <w:bCs/>
              </w:rPr>
              <w:t>Las demás actividades, propias de su puesto, encomendadas por el Jefe del Departamento de Programación y Presupuesto o mandos superiores.</w:t>
            </w:r>
          </w:p>
        </w:tc>
      </w:tr>
      <w:tr w:rsidR="00DE40D1" w:rsidRPr="00FF7EEC" w:rsidTr="007A36F7">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DE40D1" w:rsidRPr="00FE70C4" w:rsidRDefault="00DE40D1" w:rsidP="00D41027">
            <w:pPr>
              <w:pStyle w:val="Prrafodelista"/>
              <w:numPr>
                <w:ilvl w:val="0"/>
                <w:numId w:val="11"/>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DE40D1" w:rsidRPr="00FF7EEC" w:rsidTr="00DE40D1">
        <w:trPr>
          <w:trHeight w:val="477"/>
        </w:trPr>
        <w:tc>
          <w:tcPr>
            <w:tcW w:w="3936" w:type="dxa"/>
            <w:gridSpan w:val="3"/>
            <w:tcBorders>
              <w:top w:val="single" w:sz="18" w:space="0" w:color="642F04"/>
              <w:left w:val="single" w:sz="8" w:space="0" w:color="642F04"/>
              <w:bottom w:val="nil"/>
              <w:right w:val="single" w:sz="8" w:space="0" w:color="642F04"/>
            </w:tcBorders>
            <w:shd w:val="clear" w:color="auto" w:fill="auto"/>
            <w:vAlign w:val="center"/>
          </w:tcPr>
          <w:p w:rsidR="00DE40D1" w:rsidRPr="00FE70C4" w:rsidRDefault="00DE40D1" w:rsidP="007A36F7">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5118" w:type="dxa"/>
            <w:tcBorders>
              <w:top w:val="single" w:sz="18" w:space="0" w:color="642F04"/>
              <w:left w:val="single" w:sz="8" w:space="0" w:color="642F04"/>
              <w:bottom w:val="nil"/>
              <w:right w:val="single" w:sz="8" w:space="0" w:color="642F04"/>
            </w:tcBorders>
            <w:shd w:val="clear" w:color="auto" w:fill="auto"/>
            <w:vAlign w:val="center"/>
          </w:tcPr>
          <w:p w:rsidR="00DE40D1" w:rsidRPr="00FF7EEC" w:rsidRDefault="00DE40D1" w:rsidP="007A36F7">
            <w:pPr>
              <w:pStyle w:val="Prrafodelista"/>
              <w:spacing w:after="0" w:line="240" w:lineRule="auto"/>
              <w:ind w:left="0"/>
              <w:rPr>
                <w:rFonts w:ascii="Lato" w:eastAsia="Calibri" w:hAnsi="Lato" w:cs="Lato"/>
                <w:b/>
              </w:rPr>
            </w:pPr>
            <w:r w:rsidRPr="00FF7EEC">
              <w:rPr>
                <w:rFonts w:ascii="Lato" w:eastAsia="Calibri" w:hAnsi="Lato" w:cs="Lato"/>
                <w:b/>
              </w:rPr>
              <w:t>Motivo:</w:t>
            </w:r>
          </w:p>
        </w:tc>
      </w:tr>
      <w:tr w:rsidR="00DE40D1" w:rsidRPr="00FF7EEC" w:rsidTr="00EC3081">
        <w:trPr>
          <w:trHeight w:val="897"/>
        </w:trPr>
        <w:tc>
          <w:tcPr>
            <w:tcW w:w="3936" w:type="dxa"/>
            <w:gridSpan w:val="3"/>
            <w:tcBorders>
              <w:top w:val="nil"/>
              <w:left w:val="single" w:sz="8" w:space="0" w:color="642F04"/>
              <w:bottom w:val="dashed" w:sz="4" w:space="0" w:color="E36C0A" w:themeColor="accent6" w:themeShade="BF"/>
              <w:right w:val="single" w:sz="8" w:space="0" w:color="642F04"/>
            </w:tcBorders>
            <w:shd w:val="clear" w:color="auto" w:fill="auto"/>
            <w:vAlign w:val="center"/>
          </w:tcPr>
          <w:p w:rsidR="00DE40D1" w:rsidRPr="00DE40D1" w:rsidRDefault="00DE40D1" w:rsidP="00DE40D1">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Departamento de Contabilidad y Finanzas</w:t>
            </w:r>
          </w:p>
        </w:tc>
        <w:tc>
          <w:tcPr>
            <w:tcW w:w="5118"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DE40D1" w:rsidRDefault="00DE40D1" w:rsidP="00DE40D1">
            <w:pPr>
              <w:pStyle w:val="Prrafodelista"/>
              <w:spacing w:after="0" w:line="240" w:lineRule="auto"/>
              <w:ind w:left="0"/>
              <w:jc w:val="both"/>
              <w:rPr>
                <w:rFonts w:ascii="Lato" w:hAnsi="Lato" w:cs="Lato"/>
              </w:rPr>
            </w:pPr>
            <w:r>
              <w:rPr>
                <w:rFonts w:ascii="Lato" w:eastAsia="Calibri" w:hAnsi="Lato" w:cs="Lato"/>
              </w:rPr>
              <w:t>Analizar y conciliar la información del Ejercicio del Presupuesto, Armonización de los Sistemas Contables y Presupuestales.</w:t>
            </w:r>
          </w:p>
        </w:tc>
      </w:tr>
      <w:tr w:rsidR="00DE40D1" w:rsidRPr="00FF7EEC" w:rsidTr="00EC3081">
        <w:trPr>
          <w:trHeight w:val="829"/>
        </w:trPr>
        <w:tc>
          <w:tcPr>
            <w:tcW w:w="3936" w:type="dxa"/>
            <w:gridSpan w:val="3"/>
            <w:tcBorders>
              <w:top w:val="dashed" w:sz="4" w:space="0" w:color="E36C0A"/>
              <w:left w:val="single" w:sz="8" w:space="0" w:color="642F04"/>
              <w:bottom w:val="dashed" w:sz="4" w:space="0" w:color="E36C0A"/>
              <w:right w:val="single" w:sz="8" w:space="0" w:color="642F04"/>
            </w:tcBorders>
            <w:shd w:val="clear" w:color="auto" w:fill="auto"/>
            <w:vAlign w:val="center"/>
          </w:tcPr>
          <w:p w:rsidR="00DE40D1" w:rsidRPr="00EC3081" w:rsidRDefault="00DE40D1" w:rsidP="00EC3081">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Departamento de Servicios Generales</w:t>
            </w:r>
          </w:p>
        </w:tc>
        <w:tc>
          <w:tcPr>
            <w:tcW w:w="5118" w:type="dxa"/>
            <w:tcBorders>
              <w:top w:val="dashed" w:sz="4" w:space="0" w:color="E36C0A"/>
              <w:left w:val="single" w:sz="8" w:space="0" w:color="642F04"/>
              <w:bottom w:val="dashed" w:sz="4" w:space="0" w:color="E36C0A"/>
              <w:right w:val="single" w:sz="8" w:space="0" w:color="642F04"/>
            </w:tcBorders>
            <w:shd w:val="clear" w:color="auto" w:fill="auto"/>
            <w:vAlign w:val="center"/>
          </w:tcPr>
          <w:p w:rsidR="00DE40D1" w:rsidRDefault="00DE40D1" w:rsidP="007A36F7">
            <w:pPr>
              <w:pStyle w:val="Prrafodelista"/>
              <w:spacing w:after="0" w:line="240" w:lineRule="auto"/>
              <w:ind w:left="0"/>
              <w:jc w:val="both"/>
              <w:rPr>
                <w:rFonts w:ascii="Lato" w:eastAsia="Calibri" w:hAnsi="Lato" w:cs="Lato"/>
              </w:rPr>
            </w:pPr>
            <w:r>
              <w:rPr>
                <w:rFonts w:ascii="Lato" w:eastAsia="Calibri" w:hAnsi="Lato" w:cs="Lato"/>
              </w:rPr>
              <w:t>Analizar peticiones del ejercicio del presupuesto.</w:t>
            </w:r>
          </w:p>
          <w:p w:rsidR="00DE40D1" w:rsidRPr="00FF7EEC" w:rsidRDefault="00DE40D1" w:rsidP="007A36F7">
            <w:pPr>
              <w:pStyle w:val="Prrafodelista"/>
              <w:spacing w:after="0" w:line="240" w:lineRule="auto"/>
              <w:ind w:left="0"/>
              <w:jc w:val="both"/>
              <w:rPr>
                <w:rFonts w:ascii="Lato" w:eastAsia="Calibri" w:hAnsi="Lato" w:cs="Lato"/>
              </w:rPr>
            </w:pPr>
          </w:p>
        </w:tc>
      </w:tr>
      <w:tr w:rsidR="00DE40D1" w:rsidRPr="00FF7EEC" w:rsidTr="00EC3081">
        <w:trPr>
          <w:trHeight w:val="699"/>
        </w:trPr>
        <w:tc>
          <w:tcPr>
            <w:tcW w:w="3936" w:type="dxa"/>
            <w:gridSpan w:val="3"/>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DE40D1" w:rsidRPr="00DE40D1" w:rsidRDefault="00DE40D1" w:rsidP="00DE40D1">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Departamento de Informática</w:t>
            </w:r>
          </w:p>
        </w:tc>
        <w:tc>
          <w:tcPr>
            <w:tcW w:w="5118" w:type="dxa"/>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DE40D1" w:rsidRDefault="00DE40D1" w:rsidP="00DE40D1">
            <w:pPr>
              <w:pStyle w:val="Prrafodelista"/>
              <w:spacing w:after="0" w:line="240" w:lineRule="auto"/>
              <w:ind w:left="0"/>
              <w:jc w:val="both"/>
              <w:rPr>
                <w:rFonts w:ascii="Lato" w:hAnsi="Lato" w:cs="Lato"/>
              </w:rPr>
            </w:pPr>
            <w:r>
              <w:rPr>
                <w:rFonts w:ascii="Lato" w:eastAsia="Calibri" w:hAnsi="Lato" w:cs="Lato"/>
              </w:rPr>
              <w:t>Analizar adecuaciones al sistema informático de presupuesto</w:t>
            </w:r>
          </w:p>
        </w:tc>
      </w:tr>
      <w:tr w:rsidR="00DE40D1" w:rsidRPr="00FF7EEC" w:rsidTr="00EC3081">
        <w:trPr>
          <w:trHeight w:val="837"/>
        </w:trPr>
        <w:tc>
          <w:tcPr>
            <w:tcW w:w="3936" w:type="dxa"/>
            <w:gridSpan w:val="3"/>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DE40D1" w:rsidRDefault="00DE40D1" w:rsidP="00DE40D1">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Secretaría General del Consejo de la Judicatura</w:t>
            </w:r>
          </w:p>
        </w:tc>
        <w:tc>
          <w:tcPr>
            <w:tcW w:w="5118" w:type="dxa"/>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DE40D1" w:rsidRDefault="00DE40D1" w:rsidP="00DE40D1">
            <w:pPr>
              <w:pStyle w:val="Prrafodelista"/>
              <w:spacing w:after="0" w:line="240" w:lineRule="auto"/>
              <w:ind w:left="0"/>
              <w:jc w:val="both"/>
              <w:rPr>
                <w:rFonts w:ascii="Lato" w:hAnsi="Lato" w:cs="Lato"/>
              </w:rPr>
            </w:pPr>
            <w:r>
              <w:rPr>
                <w:rFonts w:ascii="Lato" w:eastAsia="Calibri" w:hAnsi="Lato" w:cs="Lato"/>
              </w:rPr>
              <w:t>Revisión de los Puntos de Pleno turnados al Departamento</w:t>
            </w:r>
          </w:p>
        </w:tc>
      </w:tr>
      <w:tr w:rsidR="00DE40D1" w:rsidRPr="00FF7EEC" w:rsidTr="00DE40D1">
        <w:trPr>
          <w:trHeight w:val="322"/>
        </w:trPr>
        <w:tc>
          <w:tcPr>
            <w:tcW w:w="3936" w:type="dxa"/>
            <w:gridSpan w:val="3"/>
            <w:tcBorders>
              <w:top w:val="single" w:sz="8" w:space="0" w:color="642F04"/>
              <w:left w:val="single" w:sz="8" w:space="0" w:color="642F04"/>
              <w:bottom w:val="nil"/>
              <w:right w:val="single" w:sz="8" w:space="0" w:color="642F04"/>
            </w:tcBorders>
            <w:shd w:val="clear" w:color="auto" w:fill="auto"/>
            <w:vAlign w:val="center"/>
          </w:tcPr>
          <w:p w:rsidR="00DE40D1" w:rsidRPr="00FE70C4" w:rsidRDefault="00DE40D1" w:rsidP="007A36F7">
            <w:pPr>
              <w:pStyle w:val="Prrafodelista"/>
              <w:spacing w:after="0" w:line="240" w:lineRule="auto"/>
              <w:ind w:left="0"/>
              <w:rPr>
                <w:rFonts w:ascii="Lato" w:eastAsia="Times New Roman" w:hAnsi="Lato" w:cs="Lato"/>
              </w:rPr>
            </w:pPr>
            <w:r w:rsidRPr="00FE70C4">
              <w:rPr>
                <w:rFonts w:ascii="Lato" w:eastAsia="Times New Roman" w:hAnsi="Lato" w:cs="Lato"/>
                <w:b/>
                <w:bCs/>
              </w:rPr>
              <w:t>Externamente con:</w:t>
            </w:r>
          </w:p>
        </w:tc>
        <w:tc>
          <w:tcPr>
            <w:tcW w:w="5118" w:type="dxa"/>
            <w:tcBorders>
              <w:top w:val="single" w:sz="8" w:space="0" w:color="642F04"/>
              <w:left w:val="single" w:sz="8" w:space="0" w:color="642F04"/>
              <w:bottom w:val="nil"/>
              <w:right w:val="single" w:sz="8" w:space="0" w:color="642F04"/>
            </w:tcBorders>
            <w:shd w:val="clear" w:color="auto" w:fill="auto"/>
            <w:vAlign w:val="center"/>
          </w:tcPr>
          <w:p w:rsidR="00DE40D1" w:rsidRPr="00FF7EEC" w:rsidRDefault="00DE40D1" w:rsidP="007A36F7">
            <w:pPr>
              <w:pStyle w:val="Prrafodelista"/>
              <w:spacing w:after="0" w:line="240" w:lineRule="auto"/>
              <w:ind w:left="0"/>
              <w:rPr>
                <w:rFonts w:ascii="Lato" w:eastAsia="Calibri" w:hAnsi="Lato" w:cs="Lato"/>
                <w:b/>
              </w:rPr>
            </w:pPr>
            <w:r w:rsidRPr="00FF7EEC">
              <w:rPr>
                <w:rFonts w:ascii="Lato" w:eastAsia="Calibri" w:hAnsi="Lato" w:cs="Lato"/>
                <w:b/>
              </w:rPr>
              <w:t>Motivo:</w:t>
            </w:r>
          </w:p>
        </w:tc>
      </w:tr>
      <w:tr w:rsidR="00DE40D1" w:rsidRPr="00FF7EEC" w:rsidTr="00DE40D1">
        <w:trPr>
          <w:trHeight w:val="985"/>
        </w:trPr>
        <w:tc>
          <w:tcPr>
            <w:tcW w:w="3936" w:type="dxa"/>
            <w:gridSpan w:val="3"/>
            <w:tcBorders>
              <w:top w:val="nil"/>
              <w:left w:val="single" w:sz="8" w:space="0" w:color="642F04"/>
              <w:bottom w:val="dashed" w:sz="4" w:space="0" w:color="E36C0A"/>
              <w:right w:val="single" w:sz="8" w:space="0" w:color="642F04"/>
            </w:tcBorders>
            <w:shd w:val="clear" w:color="auto" w:fill="auto"/>
            <w:vAlign w:val="center"/>
          </w:tcPr>
          <w:p w:rsidR="00DE40D1" w:rsidRPr="00DE40D1" w:rsidRDefault="00DE40D1" w:rsidP="00DE40D1">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Secretaría de Planeación y Finanzas</w:t>
            </w:r>
          </w:p>
        </w:tc>
        <w:tc>
          <w:tcPr>
            <w:tcW w:w="5118" w:type="dxa"/>
            <w:tcBorders>
              <w:top w:val="nil"/>
              <w:left w:val="single" w:sz="8" w:space="0" w:color="642F04"/>
              <w:bottom w:val="dashed" w:sz="4" w:space="0" w:color="E36C0A"/>
              <w:right w:val="single" w:sz="8" w:space="0" w:color="642F04"/>
            </w:tcBorders>
            <w:shd w:val="clear" w:color="auto" w:fill="auto"/>
            <w:vAlign w:val="center"/>
          </w:tcPr>
          <w:p w:rsidR="00DE40D1" w:rsidRPr="00FF7EEC" w:rsidRDefault="00DE40D1" w:rsidP="007A36F7">
            <w:pPr>
              <w:pStyle w:val="Prrafodelista"/>
              <w:spacing w:after="0" w:line="240" w:lineRule="auto"/>
              <w:ind w:left="0"/>
              <w:jc w:val="both"/>
              <w:rPr>
                <w:rFonts w:ascii="Lato" w:eastAsia="Calibri" w:hAnsi="Lato" w:cs="Lato"/>
              </w:rPr>
            </w:pPr>
            <w:r>
              <w:rPr>
                <w:rFonts w:ascii="Lato" w:eastAsia="Calibri" w:hAnsi="Lato" w:cs="Lato"/>
              </w:rPr>
              <w:t>Solicitudes de información sobre viabilidades financieras y consultas sobre el Clasificador por Objeto del Gasto.</w:t>
            </w:r>
          </w:p>
        </w:tc>
      </w:tr>
      <w:tr w:rsidR="00DE40D1" w:rsidRPr="00FF7EEC" w:rsidTr="00DE40D1">
        <w:trPr>
          <w:trHeight w:val="985"/>
        </w:trPr>
        <w:tc>
          <w:tcPr>
            <w:tcW w:w="3936" w:type="dxa"/>
            <w:gridSpan w:val="3"/>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DE40D1" w:rsidRPr="00DE40D1" w:rsidRDefault="00DE40D1" w:rsidP="00DE40D1">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Órgano Superior de Fiscalización</w:t>
            </w:r>
          </w:p>
        </w:tc>
        <w:tc>
          <w:tcPr>
            <w:tcW w:w="5118" w:type="dxa"/>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DE40D1" w:rsidRDefault="00DE40D1" w:rsidP="007A36F7">
            <w:pPr>
              <w:pStyle w:val="Prrafodelista"/>
              <w:spacing w:after="0" w:line="240" w:lineRule="auto"/>
              <w:ind w:left="0"/>
              <w:jc w:val="both"/>
              <w:rPr>
                <w:rFonts w:ascii="Lato" w:hAnsi="Lato" w:cs="Lato"/>
              </w:rPr>
            </w:pPr>
            <w:r>
              <w:rPr>
                <w:rFonts w:ascii="Lato" w:eastAsia="Calibri" w:hAnsi="Lato" w:cs="Lato"/>
              </w:rPr>
              <w:t>Solicitudes de información de las solicitudes de modificaciones presupuestales, Revisiones y Auditoria al Ejercicio del Presupuesto del Poder Judicial</w:t>
            </w:r>
          </w:p>
        </w:tc>
      </w:tr>
      <w:tr w:rsidR="00744031" w:rsidRPr="004A7FEF" w:rsidTr="00332BC4">
        <w:trPr>
          <w:trHeight w:val="314"/>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744031" w:rsidRPr="004A7FEF" w:rsidRDefault="00744031" w:rsidP="00D41027">
            <w:pPr>
              <w:pStyle w:val="Prrafodelista"/>
              <w:numPr>
                <w:ilvl w:val="0"/>
                <w:numId w:val="11"/>
              </w:numPr>
              <w:spacing w:after="0" w:line="240" w:lineRule="auto"/>
              <w:rPr>
                <w:rFonts w:ascii="Lato" w:eastAsia="Times New Roman" w:hAnsi="Lato" w:cs="Lato"/>
                <w:b/>
                <w:bCs/>
                <w:color w:val="3F1E03"/>
              </w:rPr>
            </w:pPr>
            <w:r w:rsidRPr="004A7FEF">
              <w:rPr>
                <w:rFonts w:ascii="Lato" w:eastAsia="Times New Roman" w:hAnsi="Lato" w:cs="Lato"/>
                <w:b/>
                <w:bCs/>
                <w:color w:val="3F1E03"/>
              </w:rPr>
              <w:t>Perfil del Puesto</w:t>
            </w:r>
          </w:p>
        </w:tc>
      </w:tr>
      <w:tr w:rsidR="00744031" w:rsidRPr="004A7FEF" w:rsidTr="00342380">
        <w:trPr>
          <w:trHeight w:val="235"/>
        </w:trPr>
        <w:tc>
          <w:tcPr>
            <w:tcW w:w="1802" w:type="dxa"/>
            <w:tcBorders>
              <w:top w:val="single" w:sz="18" w:space="0" w:color="642F04"/>
              <w:left w:val="single" w:sz="8" w:space="0" w:color="642F04"/>
              <w:bottom w:val="nil"/>
              <w:right w:val="single" w:sz="8" w:space="0" w:color="3F1E03"/>
            </w:tcBorders>
            <w:shd w:val="clear" w:color="auto" w:fill="auto"/>
            <w:vAlign w:val="center"/>
          </w:tcPr>
          <w:p w:rsidR="00744031" w:rsidRPr="004A7FEF" w:rsidRDefault="00744031" w:rsidP="00342380">
            <w:pPr>
              <w:pStyle w:val="Prrafodelista"/>
              <w:spacing w:after="0" w:line="240" w:lineRule="auto"/>
              <w:ind w:left="0"/>
              <w:rPr>
                <w:rFonts w:ascii="Lato" w:eastAsia="Times New Roman" w:hAnsi="Lato" w:cs="Lato"/>
                <w:b/>
                <w:bCs/>
              </w:rPr>
            </w:pPr>
            <w:r w:rsidRPr="004A7FEF">
              <w:rPr>
                <w:rFonts w:ascii="Lato" w:eastAsia="Times New Roman" w:hAnsi="Lato" w:cs="Lato"/>
                <w:b/>
                <w:bCs/>
              </w:rPr>
              <w:t>Edad Mínima:</w:t>
            </w:r>
          </w:p>
        </w:tc>
        <w:tc>
          <w:tcPr>
            <w:tcW w:w="7252" w:type="dxa"/>
            <w:gridSpan w:val="3"/>
            <w:tcBorders>
              <w:top w:val="single" w:sz="18" w:space="0" w:color="642F04"/>
              <w:left w:val="single" w:sz="8" w:space="0" w:color="3F1E03"/>
              <w:bottom w:val="nil"/>
              <w:right w:val="single" w:sz="8" w:space="0" w:color="642F04"/>
            </w:tcBorders>
            <w:shd w:val="clear" w:color="auto" w:fill="auto"/>
            <w:vAlign w:val="center"/>
          </w:tcPr>
          <w:p w:rsidR="00744031" w:rsidRPr="004A7FEF" w:rsidRDefault="00744031" w:rsidP="00342380">
            <w:pPr>
              <w:pStyle w:val="Prrafodelista"/>
              <w:spacing w:after="0" w:line="240" w:lineRule="auto"/>
              <w:ind w:left="0"/>
              <w:rPr>
                <w:rFonts w:ascii="Lato" w:eastAsia="Times New Roman" w:hAnsi="Lato" w:cs="Lato"/>
                <w:b/>
                <w:bCs/>
              </w:rPr>
            </w:pPr>
            <w:r w:rsidRPr="004A7FEF">
              <w:rPr>
                <w:rFonts w:ascii="Lato" w:eastAsia="Times New Roman" w:hAnsi="Lato" w:cs="Lato"/>
                <w:b/>
              </w:rPr>
              <w:t xml:space="preserve">Experiencia: </w:t>
            </w:r>
          </w:p>
        </w:tc>
      </w:tr>
      <w:tr w:rsidR="00744031" w:rsidRPr="004A7FEF" w:rsidTr="00EC3081">
        <w:trPr>
          <w:trHeight w:val="434"/>
        </w:trPr>
        <w:tc>
          <w:tcPr>
            <w:tcW w:w="1802" w:type="dxa"/>
            <w:tcBorders>
              <w:top w:val="nil"/>
              <w:left w:val="single" w:sz="8" w:space="0" w:color="642F04"/>
              <w:bottom w:val="single" w:sz="8" w:space="0" w:color="3F1E03"/>
              <w:right w:val="single" w:sz="8" w:space="0" w:color="3F1E03"/>
            </w:tcBorders>
            <w:shd w:val="clear" w:color="auto" w:fill="auto"/>
            <w:vAlign w:val="center"/>
          </w:tcPr>
          <w:p w:rsidR="00744031" w:rsidRPr="004A7FEF" w:rsidRDefault="00744031" w:rsidP="00342380">
            <w:pPr>
              <w:pStyle w:val="Prrafodelista"/>
              <w:spacing w:after="0" w:line="240" w:lineRule="auto"/>
              <w:ind w:left="0"/>
              <w:jc w:val="center"/>
              <w:rPr>
                <w:rFonts w:ascii="Lato" w:eastAsia="Times New Roman" w:hAnsi="Lato" w:cs="Lato"/>
                <w:bCs/>
              </w:rPr>
            </w:pPr>
            <w:r w:rsidRPr="004A7FEF">
              <w:rPr>
                <w:rFonts w:ascii="Lato" w:eastAsia="Times New Roman" w:hAnsi="Lato" w:cs="Lato"/>
                <w:bCs/>
              </w:rPr>
              <w:t>30 años</w:t>
            </w:r>
          </w:p>
        </w:tc>
        <w:tc>
          <w:tcPr>
            <w:tcW w:w="7252" w:type="dxa"/>
            <w:gridSpan w:val="3"/>
            <w:tcBorders>
              <w:top w:val="nil"/>
              <w:left w:val="single" w:sz="8" w:space="0" w:color="3F1E03"/>
              <w:bottom w:val="single" w:sz="8" w:space="0" w:color="3F1E03"/>
              <w:right w:val="single" w:sz="8" w:space="0" w:color="642F04"/>
            </w:tcBorders>
            <w:shd w:val="clear" w:color="auto" w:fill="auto"/>
            <w:vAlign w:val="center"/>
          </w:tcPr>
          <w:p w:rsidR="00744031" w:rsidRPr="004A7FEF" w:rsidRDefault="00332BC4" w:rsidP="00DE40D1">
            <w:pPr>
              <w:pStyle w:val="Prrafodelista"/>
              <w:spacing w:after="0" w:line="240" w:lineRule="auto"/>
              <w:ind w:left="0"/>
              <w:jc w:val="both"/>
              <w:rPr>
                <w:rFonts w:ascii="Lato" w:hAnsi="Lato" w:cs="Lato"/>
              </w:rPr>
            </w:pPr>
            <w:r>
              <w:rPr>
                <w:rFonts w:ascii="Lato" w:eastAsia="Times New Roman" w:hAnsi="Lato" w:cs="Lato"/>
              </w:rPr>
              <w:t xml:space="preserve">Se requiere un mínimo de </w:t>
            </w:r>
            <w:r w:rsidR="00DE40D1">
              <w:rPr>
                <w:rFonts w:ascii="Lato" w:eastAsia="Times New Roman" w:hAnsi="Lato" w:cs="Lato"/>
              </w:rPr>
              <w:t>1</w:t>
            </w:r>
            <w:r w:rsidR="00744031" w:rsidRPr="004A7FEF">
              <w:rPr>
                <w:rFonts w:ascii="Lato" w:eastAsia="Times New Roman" w:hAnsi="Lato" w:cs="Lato"/>
              </w:rPr>
              <w:t xml:space="preserve"> año </w:t>
            </w:r>
            <w:r>
              <w:rPr>
                <w:rFonts w:ascii="Lato" w:eastAsia="Times New Roman" w:hAnsi="Lato" w:cs="Lato"/>
              </w:rPr>
              <w:t>en puestos similares o afines</w:t>
            </w:r>
          </w:p>
        </w:tc>
      </w:tr>
      <w:tr w:rsidR="00744031" w:rsidRPr="004A7FEF" w:rsidTr="00F6752B">
        <w:trPr>
          <w:trHeight w:val="210"/>
        </w:trPr>
        <w:tc>
          <w:tcPr>
            <w:tcW w:w="3536" w:type="dxa"/>
            <w:gridSpan w:val="2"/>
            <w:tcBorders>
              <w:top w:val="single" w:sz="8" w:space="0" w:color="3F1E03"/>
              <w:left w:val="single" w:sz="8" w:space="0" w:color="642F04"/>
              <w:bottom w:val="nil"/>
              <w:right w:val="single" w:sz="8" w:space="0" w:color="642F04"/>
            </w:tcBorders>
            <w:shd w:val="clear" w:color="auto" w:fill="auto"/>
            <w:vAlign w:val="center"/>
          </w:tcPr>
          <w:p w:rsidR="00744031" w:rsidRPr="004A7FEF" w:rsidRDefault="00744031" w:rsidP="00342380">
            <w:pPr>
              <w:pStyle w:val="Prrafodelista"/>
              <w:spacing w:after="0" w:line="240" w:lineRule="auto"/>
              <w:ind w:left="0"/>
              <w:rPr>
                <w:rFonts w:ascii="Lato" w:eastAsia="Times New Roman" w:hAnsi="Lato" w:cs="Lato"/>
                <w:b/>
                <w:bCs/>
              </w:rPr>
            </w:pPr>
            <w:r w:rsidRPr="004A7FEF">
              <w:rPr>
                <w:rFonts w:ascii="Lato" w:hAnsi="Lato" w:cs="Lato"/>
                <w:b/>
                <w:bCs/>
              </w:rPr>
              <w:t>Grado de Escolaridad Mínima:</w:t>
            </w:r>
          </w:p>
        </w:tc>
        <w:tc>
          <w:tcPr>
            <w:tcW w:w="5518" w:type="dxa"/>
            <w:gridSpan w:val="2"/>
            <w:tcBorders>
              <w:top w:val="single" w:sz="8" w:space="0" w:color="3F1E03"/>
              <w:left w:val="single" w:sz="8" w:space="0" w:color="642F04"/>
              <w:bottom w:val="nil"/>
              <w:right w:val="single" w:sz="8" w:space="0" w:color="642F04"/>
            </w:tcBorders>
            <w:shd w:val="clear" w:color="auto" w:fill="auto"/>
            <w:vAlign w:val="center"/>
          </w:tcPr>
          <w:p w:rsidR="00744031" w:rsidRPr="004A7FEF" w:rsidRDefault="00744031" w:rsidP="00342380">
            <w:pPr>
              <w:pStyle w:val="Prrafodelista"/>
              <w:spacing w:after="0" w:line="240" w:lineRule="auto"/>
              <w:ind w:left="0"/>
              <w:rPr>
                <w:rFonts w:ascii="Lato" w:eastAsia="Times New Roman" w:hAnsi="Lato" w:cs="Lato"/>
                <w:b/>
                <w:bCs/>
              </w:rPr>
            </w:pPr>
            <w:r w:rsidRPr="004A7FEF">
              <w:rPr>
                <w:rFonts w:ascii="Lato" w:eastAsia="Times New Roman" w:hAnsi="Lato" w:cs="Lato"/>
                <w:b/>
                <w:bCs/>
              </w:rPr>
              <w:t>Carrera Técnica, Profesional o Especialidad</w:t>
            </w:r>
          </w:p>
        </w:tc>
      </w:tr>
      <w:tr w:rsidR="00744031" w:rsidRPr="004A7FEF" w:rsidTr="00332BC4">
        <w:trPr>
          <w:trHeight w:val="416"/>
        </w:trPr>
        <w:tc>
          <w:tcPr>
            <w:tcW w:w="3536" w:type="dxa"/>
            <w:gridSpan w:val="2"/>
            <w:tcBorders>
              <w:top w:val="nil"/>
              <w:left w:val="single" w:sz="8" w:space="0" w:color="642F04"/>
              <w:bottom w:val="single" w:sz="8" w:space="0" w:color="642F04"/>
              <w:right w:val="single" w:sz="8" w:space="0" w:color="642F04"/>
            </w:tcBorders>
            <w:shd w:val="clear" w:color="auto" w:fill="auto"/>
            <w:vAlign w:val="center"/>
          </w:tcPr>
          <w:p w:rsidR="00744031" w:rsidRPr="004A7FEF" w:rsidRDefault="00332BC4" w:rsidP="00332BC4">
            <w:pPr>
              <w:pStyle w:val="Prrafodelista"/>
              <w:spacing w:after="0" w:line="240" w:lineRule="auto"/>
              <w:ind w:left="0"/>
              <w:rPr>
                <w:rFonts w:ascii="Lato" w:eastAsia="Times New Roman" w:hAnsi="Lato" w:cs="Lato"/>
                <w:bCs/>
              </w:rPr>
            </w:pPr>
            <w:r>
              <w:rPr>
                <w:rFonts w:ascii="Lato" w:eastAsia="Times New Roman" w:hAnsi="Lato" w:cs="Lato"/>
                <w:bCs/>
              </w:rPr>
              <w:t xml:space="preserve">Nivel </w:t>
            </w:r>
            <w:r w:rsidR="00744031" w:rsidRPr="004A7FEF">
              <w:rPr>
                <w:rFonts w:ascii="Lato" w:eastAsia="Times New Roman" w:hAnsi="Lato" w:cs="Lato"/>
                <w:bCs/>
              </w:rPr>
              <w:t>Superior</w:t>
            </w:r>
            <w:r>
              <w:rPr>
                <w:rFonts w:ascii="Lato" w:eastAsia="Times New Roman" w:hAnsi="Lato" w:cs="Lato"/>
                <w:bCs/>
              </w:rPr>
              <w:t>: L</w:t>
            </w:r>
            <w:r w:rsidR="00744031" w:rsidRPr="004A7FEF">
              <w:rPr>
                <w:rFonts w:ascii="Lato" w:eastAsia="Times New Roman" w:hAnsi="Lato" w:cs="Lato"/>
                <w:bCs/>
              </w:rPr>
              <w:t>icenciatura</w:t>
            </w:r>
          </w:p>
        </w:tc>
        <w:tc>
          <w:tcPr>
            <w:tcW w:w="5518" w:type="dxa"/>
            <w:gridSpan w:val="2"/>
            <w:tcBorders>
              <w:top w:val="nil"/>
              <w:left w:val="single" w:sz="8" w:space="0" w:color="642F04"/>
              <w:bottom w:val="single" w:sz="8" w:space="0" w:color="642F04"/>
              <w:right w:val="single" w:sz="8" w:space="0" w:color="642F04"/>
            </w:tcBorders>
            <w:shd w:val="clear" w:color="auto" w:fill="auto"/>
            <w:vAlign w:val="center"/>
          </w:tcPr>
          <w:p w:rsidR="00744031" w:rsidRPr="004A7FEF" w:rsidRDefault="00744031" w:rsidP="00342380">
            <w:pPr>
              <w:pStyle w:val="Prrafodelista"/>
              <w:spacing w:after="0" w:line="240" w:lineRule="auto"/>
              <w:ind w:left="0"/>
              <w:rPr>
                <w:rFonts w:ascii="Lato" w:eastAsia="Times New Roman" w:hAnsi="Lato" w:cs="Lato"/>
                <w:bCs/>
              </w:rPr>
            </w:pPr>
            <w:r w:rsidRPr="004A7FEF">
              <w:rPr>
                <w:rFonts w:ascii="Lato" w:eastAsia="Times New Roman" w:hAnsi="Lato" w:cs="Lato"/>
                <w:bCs/>
              </w:rPr>
              <w:t>Administración o afín</w:t>
            </w:r>
          </w:p>
        </w:tc>
      </w:tr>
      <w:tr w:rsidR="00744031" w:rsidRPr="004A7FEF" w:rsidTr="00332BC4">
        <w:trPr>
          <w:trHeight w:val="402"/>
        </w:trPr>
        <w:tc>
          <w:tcPr>
            <w:tcW w:w="3536" w:type="dxa"/>
            <w:gridSpan w:val="2"/>
            <w:tcBorders>
              <w:top w:val="single" w:sz="8" w:space="0" w:color="642F04"/>
              <w:left w:val="single" w:sz="8" w:space="0" w:color="642F04"/>
              <w:bottom w:val="nil"/>
              <w:right w:val="single" w:sz="8" w:space="0" w:color="642F04"/>
            </w:tcBorders>
            <w:shd w:val="clear" w:color="auto" w:fill="auto"/>
          </w:tcPr>
          <w:p w:rsidR="00744031" w:rsidRPr="004A7FEF" w:rsidRDefault="00744031" w:rsidP="00744031">
            <w:pPr>
              <w:pStyle w:val="Prrafodelista"/>
              <w:spacing w:after="0" w:line="240" w:lineRule="auto"/>
              <w:ind w:left="0"/>
              <w:rPr>
                <w:rFonts w:ascii="Lato" w:eastAsia="Times New Roman" w:hAnsi="Lato" w:cs="Lato"/>
                <w:b/>
              </w:rPr>
            </w:pPr>
            <w:r w:rsidRPr="004A7FEF">
              <w:rPr>
                <w:rFonts w:ascii="Lato" w:eastAsia="Times New Roman" w:hAnsi="Lato" w:cs="Lato"/>
                <w:b/>
                <w:bCs/>
              </w:rPr>
              <w:t>Área de Conocimiento:</w:t>
            </w:r>
          </w:p>
        </w:tc>
        <w:tc>
          <w:tcPr>
            <w:tcW w:w="5518" w:type="dxa"/>
            <w:gridSpan w:val="2"/>
            <w:tcBorders>
              <w:top w:val="single" w:sz="8" w:space="0" w:color="642F04"/>
              <w:left w:val="single" w:sz="8" w:space="0" w:color="642F04"/>
              <w:bottom w:val="nil"/>
              <w:right w:val="single" w:sz="8" w:space="0" w:color="642F04"/>
            </w:tcBorders>
            <w:shd w:val="clear" w:color="auto" w:fill="auto"/>
          </w:tcPr>
          <w:p w:rsidR="00744031" w:rsidRPr="004A7FEF" w:rsidRDefault="00744031" w:rsidP="00744031">
            <w:pPr>
              <w:pStyle w:val="Prrafodelista"/>
              <w:spacing w:after="0" w:line="240" w:lineRule="auto"/>
              <w:ind w:left="0"/>
              <w:rPr>
                <w:rFonts w:ascii="Lato" w:hAnsi="Lato" w:cs="Lato"/>
                <w:b/>
              </w:rPr>
            </w:pPr>
            <w:r w:rsidRPr="004A7FEF">
              <w:rPr>
                <w:rFonts w:ascii="Lato" w:hAnsi="Lato" w:cs="Lato"/>
                <w:b/>
              </w:rPr>
              <w:t>Requerimientos Complementarios de Ocupación:</w:t>
            </w:r>
          </w:p>
        </w:tc>
      </w:tr>
      <w:tr w:rsidR="00744031" w:rsidRPr="004A7FEF" w:rsidTr="00332BC4">
        <w:trPr>
          <w:trHeight w:val="428"/>
        </w:trPr>
        <w:tc>
          <w:tcPr>
            <w:tcW w:w="3536" w:type="dxa"/>
            <w:gridSpan w:val="2"/>
            <w:tcBorders>
              <w:top w:val="nil"/>
              <w:left w:val="single" w:sz="8" w:space="0" w:color="642F04"/>
              <w:bottom w:val="single" w:sz="8" w:space="0" w:color="642F04"/>
              <w:right w:val="single" w:sz="8" w:space="0" w:color="642F04"/>
            </w:tcBorders>
            <w:shd w:val="clear" w:color="auto" w:fill="auto"/>
          </w:tcPr>
          <w:p w:rsidR="00744031" w:rsidRDefault="00744031" w:rsidP="00744031">
            <w:pPr>
              <w:pStyle w:val="Prrafodelista"/>
              <w:spacing w:after="0" w:line="240" w:lineRule="auto"/>
              <w:ind w:left="0"/>
              <w:rPr>
                <w:rFonts w:ascii="Lato" w:eastAsia="Times New Roman" w:hAnsi="Lato" w:cs="Lato"/>
              </w:rPr>
            </w:pPr>
            <w:r w:rsidRPr="004A7FEF">
              <w:rPr>
                <w:rFonts w:ascii="Lato" w:eastAsia="Times New Roman" w:hAnsi="Lato" w:cs="Lato"/>
              </w:rPr>
              <w:t>Administrativa</w:t>
            </w:r>
          </w:p>
          <w:p w:rsidR="00DE40D1" w:rsidRPr="004A7FEF" w:rsidRDefault="00DE40D1" w:rsidP="00744031">
            <w:pPr>
              <w:pStyle w:val="Prrafodelista"/>
              <w:spacing w:after="0" w:line="240" w:lineRule="auto"/>
              <w:ind w:left="0"/>
              <w:rPr>
                <w:rFonts w:ascii="Lato" w:eastAsia="Times New Roman" w:hAnsi="Lato" w:cs="Lato"/>
              </w:rPr>
            </w:pPr>
            <w:r>
              <w:rPr>
                <w:rFonts w:ascii="Lato" w:eastAsia="Times New Roman" w:hAnsi="Lato" w:cs="Lato"/>
              </w:rPr>
              <w:t>Contable</w:t>
            </w:r>
          </w:p>
        </w:tc>
        <w:tc>
          <w:tcPr>
            <w:tcW w:w="5518" w:type="dxa"/>
            <w:gridSpan w:val="2"/>
            <w:tcBorders>
              <w:top w:val="nil"/>
              <w:left w:val="single" w:sz="8" w:space="0" w:color="642F04"/>
              <w:bottom w:val="single" w:sz="8" w:space="0" w:color="642F04"/>
              <w:right w:val="single" w:sz="8" w:space="0" w:color="642F04"/>
            </w:tcBorders>
            <w:shd w:val="clear" w:color="auto" w:fill="auto"/>
          </w:tcPr>
          <w:p w:rsidR="00744031" w:rsidRDefault="00744031" w:rsidP="00744031">
            <w:pPr>
              <w:pStyle w:val="Prrafodelista"/>
              <w:spacing w:after="0" w:line="240" w:lineRule="auto"/>
              <w:ind w:left="0"/>
              <w:rPr>
                <w:rFonts w:ascii="Lato" w:hAnsi="Lato" w:cs="Lato"/>
              </w:rPr>
            </w:pPr>
            <w:r w:rsidRPr="004A7FEF">
              <w:rPr>
                <w:rFonts w:ascii="Lato" w:hAnsi="Lato" w:cs="Lato"/>
              </w:rPr>
              <w:t>Título profesional</w:t>
            </w:r>
          </w:p>
          <w:p w:rsidR="00DE40D1" w:rsidRPr="004A7FEF" w:rsidRDefault="00DE40D1" w:rsidP="00744031">
            <w:pPr>
              <w:pStyle w:val="Prrafodelista"/>
              <w:spacing w:after="0" w:line="240" w:lineRule="auto"/>
              <w:ind w:left="0"/>
              <w:rPr>
                <w:rFonts w:ascii="Lato" w:hAnsi="Lato" w:cs="Lato"/>
              </w:rPr>
            </w:pPr>
            <w:r>
              <w:rPr>
                <w:rFonts w:ascii="Lato" w:hAnsi="Lato" w:cs="Lato"/>
              </w:rPr>
              <w:t>Certificado</w:t>
            </w:r>
            <w:r w:rsidR="00E337B5">
              <w:rPr>
                <w:rFonts w:ascii="Lato" w:hAnsi="Lato" w:cs="Lato"/>
              </w:rPr>
              <w:t xml:space="preserve"> de Terminación de Estudios Universitarios</w:t>
            </w:r>
          </w:p>
        </w:tc>
      </w:tr>
      <w:tr w:rsidR="00744031" w:rsidRPr="004A7FEF" w:rsidTr="00B426C1">
        <w:trPr>
          <w:trHeight w:val="414"/>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744031" w:rsidRPr="004A7FEF" w:rsidRDefault="00744031" w:rsidP="00D41027">
            <w:pPr>
              <w:pStyle w:val="Prrafodelista"/>
              <w:numPr>
                <w:ilvl w:val="0"/>
                <w:numId w:val="11"/>
              </w:numPr>
              <w:spacing w:after="0" w:line="240" w:lineRule="auto"/>
              <w:rPr>
                <w:rFonts w:ascii="Lato" w:eastAsia="Times New Roman" w:hAnsi="Lato" w:cs="Lato"/>
                <w:b/>
                <w:bCs/>
                <w:color w:val="3F1E03"/>
              </w:rPr>
            </w:pPr>
            <w:r w:rsidRPr="004A7FEF">
              <w:rPr>
                <w:rFonts w:ascii="Lato" w:eastAsia="Times New Roman" w:hAnsi="Lato" w:cs="Lato"/>
                <w:b/>
                <w:bCs/>
                <w:color w:val="3F1E03"/>
              </w:rPr>
              <w:t>Responsabilidad</w:t>
            </w:r>
          </w:p>
        </w:tc>
      </w:tr>
      <w:tr w:rsidR="00744031" w:rsidRPr="004A7FEF" w:rsidTr="00EC3081">
        <w:trPr>
          <w:trHeight w:val="440"/>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744031" w:rsidRPr="004A7FEF" w:rsidRDefault="00744031" w:rsidP="00342380">
            <w:pPr>
              <w:pStyle w:val="Prrafodelista"/>
              <w:spacing w:after="0" w:line="240" w:lineRule="auto"/>
              <w:ind w:left="0"/>
              <w:rPr>
                <w:rFonts w:ascii="Lato" w:eastAsia="Times New Roman" w:hAnsi="Lato" w:cs="Lato"/>
                <w:bCs/>
              </w:rPr>
            </w:pPr>
            <w:r w:rsidRPr="004A7FEF">
              <w:rPr>
                <w:rFonts w:ascii="Lato" w:eastAsia="Times New Roman" w:hAnsi="Lato" w:cs="Lato"/>
                <w:b/>
                <w:bCs/>
              </w:rPr>
              <w:t>Económica:</w:t>
            </w:r>
          </w:p>
        </w:tc>
      </w:tr>
      <w:tr w:rsidR="00744031" w:rsidRPr="004A7FEF" w:rsidTr="00AE6F76">
        <w:trPr>
          <w:trHeight w:val="412"/>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744031" w:rsidRPr="004A7FEF" w:rsidRDefault="00744031" w:rsidP="00342380">
            <w:pPr>
              <w:pStyle w:val="Prrafodelista"/>
              <w:spacing w:after="0" w:line="240" w:lineRule="auto"/>
              <w:ind w:left="0"/>
              <w:jc w:val="both"/>
              <w:rPr>
                <w:rFonts w:ascii="Lato" w:eastAsia="Times New Roman" w:hAnsi="Lato" w:cs="Lato"/>
                <w:bCs/>
              </w:rPr>
            </w:pPr>
            <w:r w:rsidRPr="004A7FEF">
              <w:rPr>
                <w:rFonts w:ascii="Lato" w:eastAsia="Times New Roman" w:hAnsi="Lato" w:cs="Lato"/>
                <w:bCs/>
              </w:rPr>
              <w:t>No se tiene bajo su responsabilidad fondos o valores</w:t>
            </w:r>
          </w:p>
        </w:tc>
      </w:tr>
    </w:tbl>
    <w:p w:rsidR="004A7FEF" w:rsidRDefault="004A7FEF" w:rsidP="00530D78">
      <w:pPr>
        <w:pStyle w:val="Ttulo1"/>
        <w:spacing w:before="0" w:beforeAutospacing="0" w:after="0" w:afterAutospacing="0"/>
        <w:ind w:left="284"/>
        <w:jc w:val="both"/>
        <w:rPr>
          <w:rFonts w:ascii="Lato" w:hAnsi="Lato" w:cs="Lato"/>
          <w:b w:val="0"/>
          <w:bCs w:val="0"/>
          <w:color w:val="000000"/>
          <w:sz w:val="6"/>
          <w:szCs w:val="22"/>
        </w:rPr>
      </w:pPr>
    </w:p>
    <w:p w:rsidR="00782636" w:rsidRDefault="00782636" w:rsidP="00530D78">
      <w:pPr>
        <w:pStyle w:val="Ttulo1"/>
        <w:spacing w:before="0" w:beforeAutospacing="0" w:after="0" w:afterAutospacing="0"/>
        <w:ind w:left="284"/>
        <w:jc w:val="both"/>
        <w:rPr>
          <w:rFonts w:ascii="Lato" w:hAnsi="Lato" w:cs="Lato"/>
          <w:b w:val="0"/>
          <w:bCs w:val="0"/>
          <w:color w:val="000000"/>
          <w:sz w:val="6"/>
          <w:szCs w:val="22"/>
        </w:rPr>
      </w:pPr>
    </w:p>
    <w:p w:rsidR="00EC3081" w:rsidRDefault="00EC3081" w:rsidP="00530D78">
      <w:pPr>
        <w:pStyle w:val="Ttulo1"/>
        <w:spacing w:before="0" w:beforeAutospacing="0" w:after="0" w:afterAutospacing="0"/>
        <w:ind w:left="284"/>
        <w:jc w:val="both"/>
        <w:rPr>
          <w:rFonts w:ascii="Lato" w:hAnsi="Lato" w:cs="Lato"/>
          <w:b w:val="0"/>
          <w:bCs w:val="0"/>
          <w:color w:val="000000"/>
          <w:sz w:val="6"/>
          <w:szCs w:val="22"/>
        </w:rPr>
      </w:pPr>
    </w:p>
    <w:p w:rsidR="00F6752B" w:rsidRDefault="00F6752B" w:rsidP="00530D78">
      <w:pPr>
        <w:pStyle w:val="Ttulo1"/>
        <w:spacing w:before="0" w:beforeAutospacing="0" w:after="0" w:afterAutospacing="0"/>
        <w:ind w:left="284"/>
        <w:jc w:val="both"/>
        <w:rPr>
          <w:rFonts w:ascii="Lato" w:hAnsi="Lato" w:cs="Lato"/>
          <w:b w:val="0"/>
          <w:bCs w:val="0"/>
          <w:color w:val="000000"/>
          <w:sz w:val="6"/>
          <w:szCs w:val="22"/>
        </w:rPr>
      </w:pPr>
    </w:p>
    <w:p w:rsidR="00F6752B" w:rsidRDefault="00F6752B" w:rsidP="00530D78">
      <w:pPr>
        <w:pStyle w:val="Ttulo1"/>
        <w:spacing w:before="0" w:beforeAutospacing="0" w:after="0" w:afterAutospacing="0"/>
        <w:ind w:left="284"/>
        <w:jc w:val="both"/>
        <w:rPr>
          <w:rFonts w:ascii="Lato" w:hAnsi="Lato" w:cs="Lato"/>
          <w:b w:val="0"/>
          <w:bCs w:val="0"/>
          <w:color w:val="000000"/>
          <w:sz w:val="6"/>
          <w:szCs w:val="22"/>
        </w:rPr>
      </w:pPr>
    </w:p>
    <w:p w:rsidR="00F6752B" w:rsidRDefault="00F6752B" w:rsidP="00530D78">
      <w:pPr>
        <w:pStyle w:val="Ttulo1"/>
        <w:spacing w:before="0" w:beforeAutospacing="0" w:after="0" w:afterAutospacing="0"/>
        <w:ind w:left="284"/>
        <w:jc w:val="both"/>
        <w:rPr>
          <w:rFonts w:ascii="Lato" w:hAnsi="Lato" w:cs="Lato"/>
          <w:b w:val="0"/>
          <w:bCs w:val="0"/>
          <w:color w:val="000000"/>
          <w:sz w:val="6"/>
          <w:szCs w:val="22"/>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9054"/>
      </w:tblGrid>
      <w:tr w:rsidR="00EC3081" w:rsidRPr="004A7FEF" w:rsidTr="00E7370C">
        <w:trPr>
          <w:trHeight w:val="459"/>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EC3081" w:rsidRPr="004A7FEF" w:rsidRDefault="00EC3081" w:rsidP="00E7370C">
            <w:pPr>
              <w:pStyle w:val="Prrafodelista"/>
              <w:spacing w:after="0" w:line="240" w:lineRule="auto"/>
              <w:ind w:left="0"/>
              <w:rPr>
                <w:rFonts w:ascii="Lato" w:eastAsia="Times New Roman" w:hAnsi="Lato" w:cs="Lato"/>
                <w:b/>
                <w:bCs/>
              </w:rPr>
            </w:pPr>
            <w:r w:rsidRPr="004A7FEF">
              <w:rPr>
                <w:rFonts w:ascii="Lato" w:eastAsia="Times New Roman" w:hAnsi="Lato" w:cs="Lato"/>
                <w:b/>
                <w:bCs/>
              </w:rPr>
              <w:t>Cadena de Mando</w:t>
            </w:r>
            <w:r w:rsidRPr="004A7FEF">
              <w:rPr>
                <w:rFonts w:ascii="Lato" w:eastAsia="Times New Roman" w:hAnsi="Lato" w:cs="Lato"/>
                <w:b/>
              </w:rPr>
              <w:t>:</w:t>
            </w:r>
          </w:p>
        </w:tc>
      </w:tr>
      <w:tr w:rsidR="00EC3081" w:rsidRPr="004A7FEF" w:rsidTr="00E7370C">
        <w:trPr>
          <w:trHeight w:val="410"/>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EC3081" w:rsidRPr="004A7FEF" w:rsidRDefault="00EC3081" w:rsidP="00E7370C">
            <w:pPr>
              <w:pStyle w:val="Prrafodelista"/>
              <w:spacing w:after="0" w:line="240" w:lineRule="auto"/>
              <w:ind w:left="0"/>
              <w:jc w:val="both"/>
              <w:rPr>
                <w:rFonts w:ascii="Lato" w:eastAsia="Times New Roman" w:hAnsi="Lato" w:cs="Lato"/>
                <w:bCs/>
              </w:rPr>
            </w:pPr>
            <w:r w:rsidRPr="00332BC4">
              <w:rPr>
                <w:rFonts w:ascii="Lato" w:eastAsia="Times New Roman" w:hAnsi="Lato" w:cs="Lato"/>
                <w:bCs/>
              </w:rPr>
              <w:t xml:space="preserve">Dirige el trabajo de tres a seis personas como son auxiliares de oficina </w:t>
            </w:r>
            <w:r>
              <w:rPr>
                <w:rFonts w:ascii="Lato" w:eastAsia="Times New Roman" w:hAnsi="Lato" w:cs="Lato"/>
                <w:bCs/>
              </w:rPr>
              <w:t>secretaria</w:t>
            </w:r>
            <w:r w:rsidRPr="00332BC4">
              <w:rPr>
                <w:rFonts w:ascii="Lato" w:eastAsia="Times New Roman" w:hAnsi="Lato" w:cs="Lato"/>
                <w:bCs/>
              </w:rPr>
              <w:t xml:space="preserve">s, </w:t>
            </w:r>
            <w:r>
              <w:rPr>
                <w:rFonts w:ascii="Lato" w:eastAsia="Times New Roman" w:hAnsi="Lato" w:cs="Lato"/>
                <w:bCs/>
              </w:rPr>
              <w:t>profesionistas especializados, etc</w:t>
            </w:r>
            <w:r w:rsidRPr="004A7FEF">
              <w:rPr>
                <w:rFonts w:ascii="Lato" w:eastAsia="Times New Roman" w:hAnsi="Lato" w:cs="Lato"/>
                <w:bCs/>
              </w:rPr>
              <w:t>.</w:t>
            </w:r>
          </w:p>
        </w:tc>
      </w:tr>
      <w:tr w:rsidR="00782636" w:rsidRPr="004A7FEF" w:rsidTr="007A36F7">
        <w:trPr>
          <w:trHeight w:val="402"/>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782636" w:rsidRPr="004A7FEF" w:rsidRDefault="00782636" w:rsidP="007A36F7">
            <w:pPr>
              <w:pStyle w:val="Prrafodelista"/>
              <w:spacing w:after="0" w:line="240" w:lineRule="auto"/>
              <w:ind w:left="0"/>
              <w:rPr>
                <w:rFonts w:ascii="Lato" w:eastAsia="Times New Roman" w:hAnsi="Lato" w:cs="Lato"/>
                <w:b/>
                <w:bCs/>
              </w:rPr>
            </w:pPr>
            <w:r w:rsidRPr="004A7FEF">
              <w:rPr>
                <w:rFonts w:ascii="Lato" w:eastAsia="Times New Roman" w:hAnsi="Lato" w:cs="Lato"/>
                <w:b/>
                <w:bCs/>
              </w:rPr>
              <w:t>De Resultados:</w:t>
            </w:r>
          </w:p>
        </w:tc>
      </w:tr>
      <w:tr w:rsidR="00782636" w:rsidRPr="004A7FEF" w:rsidTr="00EC3081">
        <w:trPr>
          <w:trHeight w:val="707"/>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782636" w:rsidRPr="004A7FEF" w:rsidRDefault="00782636" w:rsidP="007A36F7">
            <w:pPr>
              <w:pStyle w:val="Prrafodelista"/>
              <w:spacing w:after="0" w:line="240" w:lineRule="auto"/>
              <w:ind w:left="0"/>
              <w:jc w:val="both"/>
              <w:rPr>
                <w:rFonts w:ascii="Lato" w:eastAsia="Times New Roman" w:hAnsi="Lato" w:cs="Lato"/>
                <w:bCs/>
              </w:rPr>
            </w:pPr>
            <w:r w:rsidRPr="00332BC4">
              <w:rPr>
                <w:rFonts w:ascii="Lato" w:eastAsia="Times New Roman" w:hAnsi="Lato" w:cs="Lato"/>
                <w:bCs/>
              </w:rPr>
              <w:t>Ejecuta procedimientos y prácticas estandarizadas, supervisión de progresos y resultados; realiza labores de interpretación o asesoría para que otras personas tomen decisiones importantes</w:t>
            </w:r>
          </w:p>
        </w:tc>
      </w:tr>
      <w:tr w:rsidR="00782636" w:rsidRPr="004A7FEF" w:rsidTr="007A36F7">
        <w:trPr>
          <w:trHeight w:val="38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782636" w:rsidRPr="004A7FEF" w:rsidRDefault="00782636" w:rsidP="007A36F7">
            <w:pPr>
              <w:pStyle w:val="Prrafodelista"/>
              <w:spacing w:after="0" w:line="240" w:lineRule="auto"/>
              <w:ind w:left="0"/>
              <w:rPr>
                <w:rFonts w:ascii="Lato" w:eastAsia="Times New Roman" w:hAnsi="Lato" w:cs="Lato"/>
                <w:b/>
                <w:bCs/>
              </w:rPr>
            </w:pPr>
            <w:r w:rsidRPr="004A7FEF">
              <w:rPr>
                <w:rFonts w:ascii="Lato" w:eastAsia="Times New Roman" w:hAnsi="Lato" w:cs="Lato"/>
                <w:b/>
                <w:bCs/>
              </w:rPr>
              <w:t>Por Información Confidencial:</w:t>
            </w:r>
          </w:p>
        </w:tc>
      </w:tr>
      <w:tr w:rsidR="00782636" w:rsidRPr="004A7FEF" w:rsidTr="00EC3081">
        <w:trPr>
          <w:trHeight w:val="709"/>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782636" w:rsidRPr="004A7FEF" w:rsidRDefault="00782636" w:rsidP="00782636">
            <w:pPr>
              <w:pStyle w:val="Prrafodelista"/>
              <w:spacing w:after="0"/>
              <w:ind w:left="0"/>
              <w:jc w:val="both"/>
              <w:rPr>
                <w:rFonts w:ascii="Lato" w:eastAsia="Times New Roman" w:hAnsi="Lato" w:cs="Lato"/>
                <w:bCs/>
              </w:rPr>
            </w:pPr>
            <w:r w:rsidRPr="00782636">
              <w:rPr>
                <w:rFonts w:ascii="Lato" w:eastAsia="Times New Roman" w:hAnsi="Lato" w:cs="Lato"/>
                <w:bCs/>
              </w:rPr>
              <w:t xml:space="preserve">Los datos e información de carácter confidencial que son limitados y que se manejan en el puesto, al ser divulgados originarían serios problemas fuera </w:t>
            </w:r>
            <w:r>
              <w:rPr>
                <w:rFonts w:ascii="Lato" w:eastAsia="Times New Roman" w:hAnsi="Lato" w:cs="Lato"/>
                <w:bCs/>
              </w:rPr>
              <w:t>del Poder Judicial del Estado</w:t>
            </w:r>
            <w:r w:rsidRPr="00782636">
              <w:rPr>
                <w:rFonts w:ascii="Lato" w:eastAsia="Times New Roman" w:hAnsi="Lato" w:cs="Lato"/>
                <w:bCs/>
              </w:rPr>
              <w:t xml:space="preserve"> </w:t>
            </w:r>
          </w:p>
        </w:tc>
      </w:tr>
      <w:tr w:rsidR="00782636" w:rsidRPr="004A7FEF" w:rsidTr="007A36F7">
        <w:trPr>
          <w:trHeight w:val="422"/>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782636" w:rsidRPr="004A7FEF" w:rsidRDefault="00782636" w:rsidP="007A36F7">
            <w:pPr>
              <w:pStyle w:val="Prrafodelista"/>
              <w:spacing w:after="0" w:line="240" w:lineRule="auto"/>
              <w:ind w:left="0"/>
              <w:rPr>
                <w:rFonts w:ascii="Lato" w:eastAsia="Times New Roman" w:hAnsi="Lato" w:cs="Lato"/>
                <w:b/>
                <w:bCs/>
              </w:rPr>
            </w:pPr>
            <w:r w:rsidRPr="004A7FEF">
              <w:rPr>
                <w:rFonts w:ascii="Lato" w:eastAsia="Times New Roman" w:hAnsi="Lato" w:cs="Lato"/>
                <w:b/>
                <w:bCs/>
              </w:rPr>
              <w:t>Por Resguardo de Bienes:</w:t>
            </w:r>
          </w:p>
        </w:tc>
      </w:tr>
      <w:tr w:rsidR="00782636" w:rsidRPr="004A7FEF" w:rsidTr="007A36F7">
        <w:trPr>
          <w:trHeight w:val="659"/>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782636" w:rsidRPr="004A7FEF" w:rsidRDefault="00782636" w:rsidP="007A36F7">
            <w:pPr>
              <w:pStyle w:val="Prrafodelista"/>
              <w:spacing w:after="0" w:line="240" w:lineRule="auto"/>
              <w:ind w:left="0"/>
              <w:jc w:val="both"/>
              <w:rPr>
                <w:rFonts w:ascii="Lato" w:eastAsia="Times New Roman" w:hAnsi="Lato" w:cs="Lato"/>
                <w:bCs/>
              </w:rPr>
            </w:pPr>
            <w:r w:rsidRPr="004A7FEF">
              <w:rPr>
                <w:rFonts w:ascii="Lato" w:eastAsia="Times New Roman" w:hAnsi="Lato" w:cs="Lato"/>
                <w:bCs/>
              </w:rPr>
              <w:t>Solo se tiene bajo su responsabilidad los bienes propiedad del Estado, que son limitados para el correcto desempeño de sus funciones</w:t>
            </w:r>
          </w:p>
        </w:tc>
      </w:tr>
      <w:tr w:rsidR="00B426C1" w:rsidRPr="004A7FEF" w:rsidTr="000D7D73">
        <w:trPr>
          <w:trHeight w:val="261"/>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B426C1" w:rsidRPr="004A7FEF" w:rsidRDefault="00B426C1" w:rsidP="00D41027">
            <w:pPr>
              <w:pStyle w:val="Prrafodelista"/>
              <w:numPr>
                <w:ilvl w:val="0"/>
                <w:numId w:val="11"/>
              </w:numPr>
              <w:spacing w:after="0" w:line="240" w:lineRule="auto"/>
              <w:rPr>
                <w:rFonts w:ascii="Lato" w:eastAsia="Times New Roman" w:hAnsi="Lato" w:cs="Lato"/>
                <w:b/>
                <w:bCs/>
                <w:color w:val="3F1E03"/>
              </w:rPr>
            </w:pPr>
            <w:r w:rsidRPr="004A7FEF">
              <w:rPr>
                <w:rFonts w:ascii="Lato" w:eastAsia="Times New Roman" w:hAnsi="Lato" w:cs="Lato"/>
                <w:b/>
                <w:bCs/>
                <w:color w:val="3F1E03"/>
              </w:rPr>
              <w:t>Condiciones de Trabajo</w:t>
            </w:r>
          </w:p>
        </w:tc>
      </w:tr>
      <w:tr w:rsidR="00B426C1" w:rsidRPr="004A7FEF" w:rsidTr="000D7D73">
        <w:trPr>
          <w:trHeight w:val="256"/>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B426C1" w:rsidRPr="004A7FEF" w:rsidRDefault="00B426C1" w:rsidP="000D7D73">
            <w:pPr>
              <w:pStyle w:val="Prrafodelista"/>
              <w:spacing w:after="0" w:line="240" w:lineRule="auto"/>
              <w:ind w:left="0"/>
              <w:rPr>
                <w:rFonts w:ascii="Lato" w:eastAsia="Times New Roman" w:hAnsi="Lato" w:cs="Lato"/>
                <w:bCs/>
              </w:rPr>
            </w:pPr>
            <w:r w:rsidRPr="004A7FEF">
              <w:rPr>
                <w:rFonts w:ascii="Lato" w:eastAsia="Times New Roman" w:hAnsi="Lato" w:cs="Lato"/>
                <w:b/>
                <w:bCs/>
              </w:rPr>
              <w:t xml:space="preserve">Riesgo: </w:t>
            </w:r>
          </w:p>
        </w:tc>
      </w:tr>
      <w:tr w:rsidR="00B426C1" w:rsidRPr="004A7FEF" w:rsidTr="008F6F01">
        <w:trPr>
          <w:trHeight w:val="389"/>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B426C1" w:rsidRPr="004A7FEF" w:rsidRDefault="00B426C1" w:rsidP="000D7D73">
            <w:pPr>
              <w:pStyle w:val="Prrafodelista"/>
              <w:spacing w:after="0" w:line="240" w:lineRule="auto"/>
              <w:ind w:left="0"/>
              <w:jc w:val="both"/>
              <w:rPr>
                <w:rFonts w:ascii="Lato" w:eastAsia="Times New Roman" w:hAnsi="Lato" w:cs="Lato"/>
                <w:bCs/>
              </w:rPr>
            </w:pPr>
            <w:r w:rsidRPr="004A7FEF">
              <w:rPr>
                <w:rFonts w:ascii="Lato" w:eastAsia="Times New Roman" w:hAnsi="Lato" w:cs="Lato"/>
                <w:bCs/>
              </w:rPr>
              <w:t>La posibilidad de que ocurra un accidente es eventual</w:t>
            </w:r>
          </w:p>
        </w:tc>
      </w:tr>
      <w:tr w:rsidR="00B426C1" w:rsidRPr="004A7FEF" w:rsidTr="00AE6F76">
        <w:trPr>
          <w:trHeight w:val="412"/>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B426C1" w:rsidRPr="004A7FEF" w:rsidRDefault="00B426C1" w:rsidP="000D7D73">
            <w:pPr>
              <w:pStyle w:val="Prrafodelista"/>
              <w:spacing w:after="0" w:line="240" w:lineRule="auto"/>
              <w:ind w:left="0"/>
              <w:rPr>
                <w:rFonts w:ascii="Lato" w:eastAsia="Times New Roman" w:hAnsi="Lato" w:cs="Lato"/>
                <w:b/>
                <w:bCs/>
              </w:rPr>
            </w:pPr>
            <w:r w:rsidRPr="004A7FEF">
              <w:rPr>
                <w:rFonts w:ascii="Lato" w:eastAsia="Times New Roman" w:hAnsi="Lato" w:cs="Lato"/>
                <w:b/>
                <w:bCs/>
              </w:rPr>
              <w:t>Ambiente:</w:t>
            </w:r>
          </w:p>
        </w:tc>
      </w:tr>
      <w:tr w:rsidR="00B426C1" w:rsidRPr="004A7FEF" w:rsidTr="00782636">
        <w:trPr>
          <w:trHeight w:val="687"/>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B426C1" w:rsidRPr="004A7FEF" w:rsidRDefault="00B426C1" w:rsidP="000D7D73">
            <w:pPr>
              <w:pStyle w:val="Prrafodelista"/>
              <w:spacing w:after="0" w:line="240" w:lineRule="auto"/>
              <w:ind w:left="0"/>
              <w:jc w:val="both"/>
              <w:rPr>
                <w:rFonts w:ascii="Lato" w:eastAsia="Times New Roman" w:hAnsi="Lato" w:cs="Lato"/>
                <w:bCs/>
              </w:rPr>
            </w:pPr>
            <w:r w:rsidRPr="00B426C1">
              <w:rPr>
                <w:rFonts w:ascii="Lato" w:eastAsia="Times New Roman" w:hAnsi="Lato" w:cs="Lato"/>
                <w:bCs/>
              </w:rPr>
              <w:t>Bueno: en general las condiciones del servicio o trabajo son favorables; sin embargo pueden existir ligeras incomodidades o esfuerzos pero que normalmente pasan inadvertidos</w:t>
            </w:r>
          </w:p>
        </w:tc>
      </w:tr>
      <w:tr w:rsidR="00B426C1" w:rsidRPr="004A7FEF" w:rsidTr="00782636">
        <w:trPr>
          <w:trHeight w:val="400"/>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B426C1" w:rsidRPr="004A7FEF" w:rsidRDefault="00B426C1" w:rsidP="000D7D73">
            <w:pPr>
              <w:spacing w:after="0"/>
              <w:rPr>
                <w:rFonts w:ascii="Lato" w:hAnsi="Lato" w:cs="Lato"/>
                <w:b/>
              </w:rPr>
            </w:pPr>
            <w:r w:rsidRPr="004A7FEF">
              <w:rPr>
                <w:rFonts w:ascii="Lato" w:hAnsi="Lato" w:cs="Lato"/>
                <w:b/>
              </w:rPr>
              <w:t>Esfuerzo Físico:</w:t>
            </w:r>
          </w:p>
        </w:tc>
      </w:tr>
      <w:tr w:rsidR="00B426C1" w:rsidRPr="004A7FEF" w:rsidTr="00782636">
        <w:trPr>
          <w:trHeight w:val="703"/>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B426C1" w:rsidRPr="004A7FEF" w:rsidRDefault="00B426C1" w:rsidP="00B426C1">
            <w:pPr>
              <w:spacing w:after="0"/>
              <w:jc w:val="both"/>
              <w:rPr>
                <w:rFonts w:ascii="Lato" w:hAnsi="Lato" w:cs="Lato"/>
              </w:rPr>
            </w:pPr>
            <w:r w:rsidRPr="00B426C1">
              <w:rPr>
                <w:rFonts w:ascii="Lato" w:hAnsi="Lato" w:cs="Lato"/>
              </w:rPr>
              <w:t>Esfuerzo mínimo desarrollado por el trabajo especializado en que se operan máquinas de oficina (computadora, impresora, copiadora, escáner, etc.)</w:t>
            </w:r>
          </w:p>
        </w:tc>
      </w:tr>
      <w:tr w:rsidR="00B426C1" w:rsidRPr="004A7FEF" w:rsidTr="00EC3081">
        <w:trPr>
          <w:trHeight w:val="417"/>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B426C1" w:rsidRPr="004A7FEF" w:rsidRDefault="00B426C1" w:rsidP="000D7D73">
            <w:pPr>
              <w:spacing w:after="0"/>
              <w:rPr>
                <w:rFonts w:ascii="Lato" w:hAnsi="Lato" w:cs="Lato"/>
                <w:b/>
              </w:rPr>
            </w:pPr>
            <w:r w:rsidRPr="004A7FEF">
              <w:rPr>
                <w:rFonts w:ascii="Lato" w:hAnsi="Lato" w:cs="Lato"/>
                <w:b/>
              </w:rPr>
              <w:t>Esfuerzo Mental:</w:t>
            </w:r>
          </w:p>
        </w:tc>
      </w:tr>
      <w:tr w:rsidR="00B426C1" w:rsidRPr="004A7FEF" w:rsidTr="00530D78">
        <w:trPr>
          <w:trHeight w:val="366"/>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B426C1" w:rsidRPr="004A7FEF" w:rsidRDefault="00B426C1" w:rsidP="000D7D73">
            <w:pPr>
              <w:spacing w:after="0"/>
              <w:jc w:val="both"/>
              <w:rPr>
                <w:rFonts w:ascii="Lato" w:hAnsi="Lato" w:cs="Lato"/>
              </w:rPr>
            </w:pPr>
            <w:r w:rsidRPr="00B426C1">
              <w:rPr>
                <w:rFonts w:ascii="Lato" w:hAnsi="Lato" w:cs="Lato"/>
              </w:rPr>
              <w:t>Concentración mental considerable durante el 40 al 60% del tiempo trabajado</w:t>
            </w:r>
          </w:p>
        </w:tc>
      </w:tr>
      <w:tr w:rsidR="00B426C1" w:rsidRPr="004A7FEF" w:rsidTr="000D7D73">
        <w:trPr>
          <w:trHeight w:val="261"/>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B426C1" w:rsidRPr="004A7FEF" w:rsidRDefault="00B426C1" w:rsidP="00D41027">
            <w:pPr>
              <w:pStyle w:val="Prrafodelista"/>
              <w:numPr>
                <w:ilvl w:val="0"/>
                <w:numId w:val="11"/>
              </w:numPr>
              <w:spacing w:after="0" w:line="240" w:lineRule="auto"/>
              <w:rPr>
                <w:rFonts w:ascii="Lato" w:eastAsia="Times New Roman" w:hAnsi="Lato" w:cs="Lato"/>
                <w:b/>
                <w:bCs/>
                <w:color w:val="3F1E03"/>
              </w:rPr>
            </w:pPr>
            <w:r w:rsidRPr="004A7FEF">
              <w:rPr>
                <w:rFonts w:ascii="Lato" w:eastAsia="Times New Roman" w:hAnsi="Lato" w:cs="Lato"/>
                <w:b/>
                <w:bCs/>
                <w:color w:val="3F1E03"/>
              </w:rPr>
              <w:t>C</w:t>
            </w:r>
            <w:r>
              <w:rPr>
                <w:rFonts w:ascii="Lato" w:eastAsia="Times New Roman" w:hAnsi="Lato" w:cs="Lato"/>
                <w:b/>
                <w:bCs/>
                <w:color w:val="3F1E03"/>
              </w:rPr>
              <w:t>ompetencias</w:t>
            </w:r>
          </w:p>
        </w:tc>
      </w:tr>
      <w:tr w:rsidR="00744031" w:rsidRPr="004A7FEF" w:rsidTr="00342380">
        <w:trPr>
          <w:trHeight w:val="289"/>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744031" w:rsidRPr="004A7FEF" w:rsidRDefault="00744031" w:rsidP="00342380">
            <w:pPr>
              <w:pStyle w:val="Prrafodelista"/>
              <w:spacing w:after="0" w:line="240" w:lineRule="auto"/>
              <w:ind w:left="0"/>
              <w:rPr>
                <w:rFonts w:ascii="Lato" w:eastAsia="Times New Roman" w:hAnsi="Lato" w:cs="Lato"/>
                <w:bCs/>
              </w:rPr>
            </w:pPr>
            <w:r w:rsidRPr="004A7FEF">
              <w:rPr>
                <w:rFonts w:ascii="Lato" w:eastAsia="Times New Roman" w:hAnsi="Lato" w:cs="Lato"/>
                <w:b/>
                <w:bCs/>
              </w:rPr>
              <w:t>Técnicas:</w:t>
            </w:r>
          </w:p>
        </w:tc>
      </w:tr>
      <w:tr w:rsidR="00744031" w:rsidRPr="004A7FEF" w:rsidTr="00782636">
        <w:trPr>
          <w:trHeight w:val="2664"/>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9044C8" w:rsidRPr="00B1535F" w:rsidRDefault="009044C8" w:rsidP="00D41027">
            <w:pPr>
              <w:pStyle w:val="Prrafodelista"/>
              <w:numPr>
                <w:ilvl w:val="0"/>
                <w:numId w:val="24"/>
              </w:numPr>
              <w:spacing w:after="0" w:line="360" w:lineRule="auto"/>
              <w:ind w:left="426" w:hanging="284"/>
              <w:jc w:val="both"/>
              <w:rPr>
                <w:rFonts w:ascii="Lato" w:hAnsi="Lato" w:cs="Lato"/>
              </w:rPr>
            </w:pPr>
            <w:r w:rsidRPr="00B1535F">
              <w:rPr>
                <w:rFonts w:ascii="Lato" w:hAnsi="Lato" w:cs="Lato"/>
              </w:rPr>
              <w:t>Comunicación Oral y Escrita.</w:t>
            </w:r>
          </w:p>
          <w:p w:rsidR="009044C8" w:rsidRPr="00B1535F" w:rsidRDefault="009044C8" w:rsidP="00D41027">
            <w:pPr>
              <w:pStyle w:val="Prrafodelista"/>
              <w:numPr>
                <w:ilvl w:val="0"/>
                <w:numId w:val="24"/>
              </w:numPr>
              <w:spacing w:after="0" w:line="360" w:lineRule="auto"/>
              <w:ind w:left="426" w:hanging="284"/>
              <w:jc w:val="both"/>
              <w:rPr>
                <w:rFonts w:ascii="Lato" w:hAnsi="Lato" w:cs="Lato"/>
              </w:rPr>
            </w:pPr>
            <w:r w:rsidRPr="00B1535F">
              <w:rPr>
                <w:rFonts w:ascii="Lato" w:hAnsi="Lato" w:cs="Lato"/>
              </w:rPr>
              <w:t>Ortografía y Redacción</w:t>
            </w:r>
          </w:p>
          <w:p w:rsidR="009044C8" w:rsidRPr="00B1535F" w:rsidRDefault="009044C8" w:rsidP="00D41027">
            <w:pPr>
              <w:pStyle w:val="Prrafodelista"/>
              <w:numPr>
                <w:ilvl w:val="0"/>
                <w:numId w:val="24"/>
              </w:numPr>
              <w:spacing w:after="0" w:line="360" w:lineRule="auto"/>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8D3618" w:rsidRPr="008D3618" w:rsidRDefault="009044C8" w:rsidP="00D41027">
            <w:pPr>
              <w:pStyle w:val="Prrafodelista"/>
              <w:numPr>
                <w:ilvl w:val="0"/>
                <w:numId w:val="24"/>
              </w:numPr>
              <w:spacing w:after="0" w:line="360" w:lineRule="auto"/>
              <w:ind w:left="426" w:hanging="284"/>
              <w:jc w:val="both"/>
              <w:rPr>
                <w:rFonts w:ascii="Lato" w:eastAsia="Times New Roman" w:hAnsi="Lato" w:cs="Lato"/>
                <w:b/>
                <w:bCs/>
              </w:rPr>
            </w:pPr>
            <w:r w:rsidRPr="00B1535F">
              <w:rPr>
                <w:rFonts w:ascii="Lato" w:hAnsi="Lato" w:cs="Lato"/>
              </w:rPr>
              <w:t>Manejo de Herramientas de trabajo básico: Computadora, Impresora, Teléfono y Escáner.</w:t>
            </w:r>
          </w:p>
          <w:p w:rsidR="00744031" w:rsidRPr="004A7FEF" w:rsidRDefault="009044C8" w:rsidP="00D41027">
            <w:pPr>
              <w:pStyle w:val="Prrafodelista"/>
              <w:numPr>
                <w:ilvl w:val="0"/>
                <w:numId w:val="24"/>
              </w:numPr>
              <w:spacing w:after="0" w:line="360" w:lineRule="auto"/>
              <w:ind w:left="426" w:hanging="284"/>
              <w:jc w:val="both"/>
              <w:rPr>
                <w:rFonts w:ascii="Lato" w:eastAsia="Times New Roman" w:hAnsi="Lato" w:cs="Lato"/>
                <w:b/>
                <w:bCs/>
              </w:rPr>
            </w:pPr>
            <w:r w:rsidRPr="00B1535F">
              <w:rPr>
                <w:rFonts w:ascii="Lato" w:hAnsi="Lato" w:cs="Lato"/>
              </w:rPr>
              <w:t>Procedimientos Administrativos básicos: clasificar, ordenar y archivar.</w:t>
            </w:r>
          </w:p>
        </w:tc>
      </w:tr>
    </w:tbl>
    <w:p w:rsidR="00E31817" w:rsidRDefault="00E31817" w:rsidP="00BA77D0">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54"/>
        <w:gridCol w:w="1289"/>
        <w:gridCol w:w="2093"/>
        <w:gridCol w:w="2418"/>
      </w:tblGrid>
      <w:tr w:rsidR="00782636" w:rsidRPr="004A7FEF" w:rsidTr="007A36F7">
        <w:trPr>
          <w:trHeight w:val="400"/>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782636" w:rsidRPr="004A7FEF" w:rsidRDefault="00782636" w:rsidP="007A36F7">
            <w:pPr>
              <w:pStyle w:val="Prrafodelista"/>
              <w:spacing w:after="0" w:line="240" w:lineRule="auto"/>
              <w:ind w:left="0"/>
              <w:rPr>
                <w:rFonts w:ascii="Lato" w:eastAsia="Times New Roman" w:hAnsi="Lato" w:cs="Lato"/>
                <w:b/>
                <w:bCs/>
              </w:rPr>
            </w:pPr>
            <w:r w:rsidRPr="004A7FEF">
              <w:rPr>
                <w:rFonts w:ascii="Lato" w:eastAsia="Times New Roman" w:hAnsi="Lato" w:cs="Lato"/>
                <w:b/>
                <w:bCs/>
              </w:rPr>
              <w:t>De Gestión</w:t>
            </w:r>
            <w:r w:rsidRPr="004A7FEF">
              <w:rPr>
                <w:rFonts w:ascii="Lato" w:eastAsia="Times New Roman" w:hAnsi="Lato" w:cs="Lato"/>
                <w:b/>
              </w:rPr>
              <w:t>:</w:t>
            </w:r>
          </w:p>
        </w:tc>
      </w:tr>
      <w:tr w:rsidR="00782636" w:rsidRPr="004A7FEF" w:rsidTr="007A36F7">
        <w:trPr>
          <w:trHeight w:val="1605"/>
        </w:trPr>
        <w:tc>
          <w:tcPr>
            <w:tcW w:w="4543" w:type="dxa"/>
            <w:gridSpan w:val="2"/>
            <w:tcBorders>
              <w:top w:val="single" w:sz="8" w:space="0" w:color="3F1E03"/>
              <w:left w:val="single" w:sz="8" w:space="0" w:color="642F04"/>
              <w:bottom w:val="single" w:sz="8" w:space="0" w:color="642F04"/>
              <w:right w:val="nil"/>
            </w:tcBorders>
            <w:shd w:val="clear" w:color="auto" w:fill="auto"/>
          </w:tcPr>
          <w:p w:rsidR="00782636" w:rsidRPr="004A7FEF" w:rsidRDefault="00782636" w:rsidP="00D41027">
            <w:pPr>
              <w:pStyle w:val="Prrafodelista"/>
              <w:numPr>
                <w:ilvl w:val="0"/>
                <w:numId w:val="9"/>
              </w:numPr>
              <w:spacing w:after="0" w:line="360" w:lineRule="auto"/>
              <w:ind w:left="709" w:hanging="283"/>
              <w:rPr>
                <w:rFonts w:ascii="Lato" w:eastAsia="Times New Roman" w:hAnsi="Lato" w:cs="Lato"/>
                <w:bCs/>
              </w:rPr>
            </w:pPr>
            <w:r w:rsidRPr="004A7FEF">
              <w:rPr>
                <w:rFonts w:ascii="Lato" w:eastAsia="Times New Roman" w:hAnsi="Lato" w:cs="Lato"/>
                <w:bCs/>
              </w:rPr>
              <w:t>Análisis de problemas</w:t>
            </w:r>
          </w:p>
          <w:p w:rsidR="00782636" w:rsidRPr="004A7FEF" w:rsidRDefault="00782636" w:rsidP="00D41027">
            <w:pPr>
              <w:pStyle w:val="Prrafodelista"/>
              <w:numPr>
                <w:ilvl w:val="0"/>
                <w:numId w:val="9"/>
              </w:numPr>
              <w:spacing w:after="0" w:line="360" w:lineRule="auto"/>
              <w:ind w:left="709" w:hanging="283"/>
              <w:rPr>
                <w:rFonts w:ascii="Lato" w:eastAsia="Times New Roman" w:hAnsi="Lato" w:cs="Lato"/>
                <w:bCs/>
              </w:rPr>
            </w:pPr>
            <w:r w:rsidRPr="004A7FEF">
              <w:rPr>
                <w:rFonts w:ascii="Lato" w:eastAsia="Times New Roman" w:hAnsi="Lato" w:cs="Lato"/>
                <w:bCs/>
              </w:rPr>
              <w:t>Control administrativo</w:t>
            </w:r>
          </w:p>
          <w:p w:rsidR="00782636" w:rsidRDefault="00782636" w:rsidP="00D41027">
            <w:pPr>
              <w:pStyle w:val="Prrafodelista"/>
              <w:numPr>
                <w:ilvl w:val="0"/>
                <w:numId w:val="9"/>
              </w:numPr>
              <w:spacing w:after="0" w:line="360" w:lineRule="auto"/>
              <w:ind w:left="709" w:hanging="283"/>
              <w:rPr>
                <w:rFonts w:ascii="Lato" w:eastAsia="Times New Roman" w:hAnsi="Lato" w:cs="Lato"/>
                <w:bCs/>
              </w:rPr>
            </w:pPr>
            <w:r w:rsidRPr="00530D78">
              <w:rPr>
                <w:rFonts w:ascii="Lato" w:eastAsia="Times New Roman" w:hAnsi="Lato" w:cs="Lato"/>
                <w:bCs/>
              </w:rPr>
              <w:t xml:space="preserve">Enfoque a la calidad </w:t>
            </w:r>
          </w:p>
          <w:p w:rsidR="00782636" w:rsidRPr="00530D78" w:rsidRDefault="00782636" w:rsidP="00D41027">
            <w:pPr>
              <w:pStyle w:val="Prrafodelista"/>
              <w:numPr>
                <w:ilvl w:val="0"/>
                <w:numId w:val="9"/>
              </w:numPr>
              <w:spacing w:after="0" w:line="360" w:lineRule="auto"/>
              <w:ind w:left="709" w:hanging="283"/>
              <w:rPr>
                <w:rFonts w:ascii="Lato" w:eastAsia="Times New Roman" w:hAnsi="Lato" w:cs="Lato"/>
                <w:bCs/>
              </w:rPr>
            </w:pPr>
            <w:r w:rsidRPr="00530D78">
              <w:rPr>
                <w:rFonts w:ascii="Lato" w:eastAsia="Times New Roman" w:hAnsi="Lato" w:cs="Lato"/>
                <w:bCs/>
              </w:rPr>
              <w:t>Perseverancia</w:t>
            </w:r>
          </w:p>
          <w:p w:rsidR="00782636" w:rsidRDefault="008C1D3E" w:rsidP="00D41027">
            <w:pPr>
              <w:pStyle w:val="Prrafodelista"/>
              <w:numPr>
                <w:ilvl w:val="0"/>
                <w:numId w:val="9"/>
              </w:numPr>
              <w:spacing w:after="0" w:line="360" w:lineRule="auto"/>
              <w:ind w:left="709" w:hanging="283"/>
              <w:rPr>
                <w:rFonts w:ascii="Lato" w:eastAsia="Times New Roman" w:hAnsi="Lato" w:cs="Lato"/>
                <w:bCs/>
              </w:rPr>
            </w:pPr>
            <w:r>
              <w:rPr>
                <w:rFonts w:ascii="Lato" w:eastAsia="Times New Roman" w:hAnsi="Lato" w:cs="Lato"/>
                <w:bCs/>
              </w:rPr>
              <w:t>Sensibilidad a L</w:t>
            </w:r>
            <w:r w:rsidR="00782636" w:rsidRPr="004A7FEF">
              <w:rPr>
                <w:rFonts w:ascii="Lato" w:eastAsia="Times New Roman" w:hAnsi="Lato" w:cs="Lato"/>
                <w:bCs/>
              </w:rPr>
              <w:t>ineamientos</w:t>
            </w:r>
          </w:p>
          <w:p w:rsidR="00782636" w:rsidRPr="008C1D3E" w:rsidRDefault="00782636" w:rsidP="00D41027">
            <w:pPr>
              <w:pStyle w:val="Prrafodelista"/>
              <w:numPr>
                <w:ilvl w:val="0"/>
                <w:numId w:val="9"/>
              </w:numPr>
              <w:spacing w:after="0" w:line="360" w:lineRule="auto"/>
              <w:ind w:left="709" w:hanging="283"/>
              <w:rPr>
                <w:rFonts w:ascii="Lato" w:eastAsia="Times New Roman" w:hAnsi="Lato" w:cs="Lato"/>
                <w:bCs/>
              </w:rPr>
            </w:pPr>
            <w:r w:rsidRPr="004A7FEF">
              <w:rPr>
                <w:rFonts w:ascii="Lato" w:eastAsia="Times New Roman" w:hAnsi="Lato" w:cs="Lato"/>
                <w:bCs/>
              </w:rPr>
              <w:t>Comunicación efectiva</w:t>
            </w:r>
            <w:r w:rsidR="008C1D3E" w:rsidRPr="004A7FEF">
              <w:rPr>
                <w:rFonts w:ascii="Lato" w:eastAsia="Times New Roman" w:hAnsi="Lato" w:cs="Lato"/>
                <w:bCs/>
              </w:rPr>
              <w:t xml:space="preserve"> </w:t>
            </w:r>
          </w:p>
        </w:tc>
        <w:tc>
          <w:tcPr>
            <w:tcW w:w="4511" w:type="dxa"/>
            <w:gridSpan w:val="2"/>
            <w:tcBorders>
              <w:top w:val="single" w:sz="8" w:space="0" w:color="3F1E03"/>
              <w:left w:val="nil"/>
              <w:bottom w:val="single" w:sz="8" w:space="0" w:color="642F04"/>
              <w:right w:val="single" w:sz="8" w:space="0" w:color="642F04"/>
            </w:tcBorders>
            <w:shd w:val="clear" w:color="auto" w:fill="auto"/>
          </w:tcPr>
          <w:p w:rsidR="008C1D3E" w:rsidRDefault="008C1D3E" w:rsidP="00D41027">
            <w:pPr>
              <w:pStyle w:val="Prrafodelista"/>
              <w:numPr>
                <w:ilvl w:val="0"/>
                <w:numId w:val="9"/>
              </w:numPr>
              <w:spacing w:after="0" w:line="360" w:lineRule="auto"/>
              <w:ind w:left="709" w:hanging="283"/>
              <w:rPr>
                <w:rFonts w:ascii="Lato" w:eastAsia="Times New Roman" w:hAnsi="Lato" w:cs="Lato"/>
                <w:bCs/>
              </w:rPr>
            </w:pPr>
            <w:r w:rsidRPr="004A7FEF">
              <w:rPr>
                <w:rFonts w:ascii="Lato" w:eastAsia="Times New Roman" w:hAnsi="Lato" w:cs="Lato"/>
                <w:bCs/>
              </w:rPr>
              <w:t>Organización</w:t>
            </w:r>
          </w:p>
          <w:p w:rsidR="00782636" w:rsidRPr="004A7FEF" w:rsidRDefault="008C1D3E" w:rsidP="00D41027">
            <w:pPr>
              <w:pStyle w:val="Prrafodelista"/>
              <w:numPr>
                <w:ilvl w:val="0"/>
                <w:numId w:val="9"/>
              </w:numPr>
              <w:spacing w:after="0" w:line="360" w:lineRule="auto"/>
              <w:ind w:left="709" w:hanging="283"/>
              <w:rPr>
                <w:rFonts w:ascii="Lato" w:eastAsia="Times New Roman" w:hAnsi="Lato" w:cs="Lato"/>
                <w:bCs/>
              </w:rPr>
            </w:pPr>
            <w:r w:rsidRPr="004A7FEF">
              <w:rPr>
                <w:rFonts w:ascii="Lato" w:eastAsia="Times New Roman" w:hAnsi="Lato" w:cs="Lato"/>
                <w:bCs/>
              </w:rPr>
              <w:t xml:space="preserve"> </w:t>
            </w:r>
            <w:r w:rsidR="00782636" w:rsidRPr="004A7FEF">
              <w:rPr>
                <w:rFonts w:ascii="Lato" w:eastAsia="Times New Roman" w:hAnsi="Lato" w:cs="Lato"/>
                <w:bCs/>
              </w:rPr>
              <w:t>Trabajo en equipo</w:t>
            </w:r>
          </w:p>
          <w:p w:rsidR="00782636" w:rsidRDefault="00782636" w:rsidP="00D41027">
            <w:pPr>
              <w:pStyle w:val="Prrafodelista"/>
              <w:numPr>
                <w:ilvl w:val="0"/>
                <w:numId w:val="9"/>
              </w:numPr>
              <w:spacing w:after="0" w:line="360" w:lineRule="auto"/>
              <w:ind w:left="709" w:hanging="283"/>
              <w:rPr>
                <w:rFonts w:ascii="Lato" w:eastAsia="Times New Roman" w:hAnsi="Lato" w:cs="Lato"/>
                <w:bCs/>
              </w:rPr>
            </w:pPr>
            <w:r>
              <w:rPr>
                <w:rFonts w:ascii="Lato" w:eastAsia="Times New Roman" w:hAnsi="Lato" w:cs="Lato"/>
                <w:bCs/>
              </w:rPr>
              <w:t>Nivel de Dinamismo</w:t>
            </w:r>
          </w:p>
          <w:p w:rsidR="00782636" w:rsidRDefault="00782636" w:rsidP="00D41027">
            <w:pPr>
              <w:pStyle w:val="Prrafodelista"/>
              <w:numPr>
                <w:ilvl w:val="0"/>
                <w:numId w:val="9"/>
              </w:numPr>
              <w:spacing w:after="0" w:line="360" w:lineRule="auto"/>
              <w:ind w:left="709" w:hanging="283"/>
              <w:rPr>
                <w:rFonts w:ascii="Lato" w:eastAsia="Times New Roman" w:hAnsi="Lato" w:cs="Lato"/>
                <w:bCs/>
              </w:rPr>
            </w:pPr>
            <w:r>
              <w:rPr>
                <w:rFonts w:ascii="Lato" w:eastAsia="Times New Roman" w:hAnsi="Lato" w:cs="Lato"/>
                <w:bCs/>
              </w:rPr>
              <w:t>Autoconfianza</w:t>
            </w:r>
          </w:p>
          <w:p w:rsidR="00782636" w:rsidRPr="004A7FEF" w:rsidRDefault="00782636" w:rsidP="00D41027">
            <w:pPr>
              <w:pStyle w:val="Prrafodelista"/>
              <w:numPr>
                <w:ilvl w:val="0"/>
                <w:numId w:val="9"/>
              </w:numPr>
              <w:spacing w:after="0" w:line="360" w:lineRule="auto"/>
              <w:ind w:left="709" w:hanging="283"/>
              <w:rPr>
                <w:rFonts w:ascii="Lato" w:eastAsia="Times New Roman" w:hAnsi="Lato" w:cs="Lato"/>
                <w:bCs/>
              </w:rPr>
            </w:pPr>
            <w:r>
              <w:rPr>
                <w:rFonts w:ascii="Lato" w:eastAsia="Times New Roman" w:hAnsi="Lato" w:cs="Lato"/>
                <w:bCs/>
              </w:rPr>
              <w:t>Dominio del Estrés</w:t>
            </w:r>
          </w:p>
        </w:tc>
      </w:tr>
      <w:tr w:rsidR="00782636" w:rsidRPr="004A7FEF" w:rsidTr="007A36F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54"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782636" w:rsidRPr="004A7FEF" w:rsidRDefault="00782636" w:rsidP="007A36F7">
            <w:pPr>
              <w:pStyle w:val="Prrafodelista"/>
              <w:spacing w:after="0" w:line="240" w:lineRule="auto"/>
              <w:ind w:left="0"/>
              <w:jc w:val="center"/>
              <w:rPr>
                <w:rFonts w:ascii="Lato" w:hAnsi="Lato" w:cs="Lato"/>
                <w:b/>
              </w:rPr>
            </w:pPr>
            <w:r w:rsidRPr="004A7FEF">
              <w:rPr>
                <w:rFonts w:ascii="Lato" w:hAnsi="Lato" w:cs="Lato"/>
                <w:b/>
              </w:rPr>
              <w:t>Formuló:</w:t>
            </w:r>
          </w:p>
        </w:tc>
        <w:tc>
          <w:tcPr>
            <w:tcW w:w="338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782636" w:rsidRPr="004A7FEF" w:rsidRDefault="00782636" w:rsidP="007A36F7">
            <w:pPr>
              <w:pStyle w:val="Prrafodelista"/>
              <w:spacing w:after="0" w:line="240" w:lineRule="auto"/>
              <w:ind w:left="0"/>
              <w:jc w:val="center"/>
              <w:rPr>
                <w:rFonts w:ascii="Lato" w:hAnsi="Lato" w:cs="Lato"/>
                <w:b/>
              </w:rPr>
            </w:pPr>
            <w:r>
              <w:rPr>
                <w:rFonts w:ascii="Lato" w:hAnsi="Lato" w:cs="Lato"/>
                <w:b/>
              </w:rPr>
              <w:t>Revis</w:t>
            </w:r>
            <w:r w:rsidRPr="004A7FEF">
              <w:rPr>
                <w:rFonts w:ascii="Lato" w:hAnsi="Lato" w:cs="Lato"/>
                <w:b/>
              </w:rPr>
              <w:t>ó</w:t>
            </w:r>
          </w:p>
        </w:tc>
        <w:tc>
          <w:tcPr>
            <w:tcW w:w="2418" w:type="dxa"/>
            <w:tcBorders>
              <w:left w:val="single" w:sz="8" w:space="0" w:color="3F1E03"/>
              <w:bottom w:val="single" w:sz="18" w:space="0" w:color="3F1E03"/>
            </w:tcBorders>
            <w:shd w:val="clear" w:color="auto" w:fill="FABF8F"/>
            <w:vAlign w:val="center"/>
          </w:tcPr>
          <w:p w:rsidR="00782636" w:rsidRPr="004A7FEF" w:rsidRDefault="00782636" w:rsidP="007A36F7">
            <w:pPr>
              <w:pStyle w:val="Prrafodelista"/>
              <w:spacing w:after="0" w:line="240" w:lineRule="auto"/>
              <w:ind w:left="0"/>
              <w:jc w:val="center"/>
              <w:rPr>
                <w:rFonts w:ascii="Lato" w:hAnsi="Lato" w:cs="Lato"/>
                <w:b/>
              </w:rPr>
            </w:pPr>
            <w:r w:rsidRPr="004A7FEF">
              <w:rPr>
                <w:rFonts w:ascii="Lato" w:hAnsi="Lato" w:cs="Lato"/>
                <w:b/>
              </w:rPr>
              <w:t>Fecha de Elaboración</w:t>
            </w:r>
          </w:p>
        </w:tc>
      </w:tr>
      <w:tr w:rsidR="00782636" w:rsidRPr="004A7FEF" w:rsidTr="007A36F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54" w:type="dxa"/>
            <w:tcBorders>
              <w:top w:val="single" w:sz="18" w:space="0" w:color="3F1E03"/>
            </w:tcBorders>
            <w:shd w:val="clear" w:color="auto" w:fill="auto"/>
          </w:tcPr>
          <w:p w:rsidR="00782636" w:rsidRPr="004A7FEF" w:rsidRDefault="00782636" w:rsidP="007A36F7">
            <w:pPr>
              <w:pStyle w:val="Prrafodelista"/>
              <w:spacing w:after="0" w:line="240" w:lineRule="auto"/>
              <w:ind w:left="0"/>
              <w:jc w:val="both"/>
              <w:rPr>
                <w:rFonts w:ascii="Lato" w:hAnsi="Lato" w:cs="Lato"/>
                <w:b/>
              </w:rPr>
            </w:pPr>
          </w:p>
        </w:tc>
        <w:tc>
          <w:tcPr>
            <w:tcW w:w="3382" w:type="dxa"/>
            <w:gridSpan w:val="2"/>
            <w:tcBorders>
              <w:top w:val="single" w:sz="18" w:space="0" w:color="3F1E03"/>
              <w:right w:val="single" w:sz="8" w:space="0" w:color="3F1E03"/>
            </w:tcBorders>
            <w:shd w:val="clear" w:color="auto" w:fill="auto"/>
          </w:tcPr>
          <w:p w:rsidR="00782636" w:rsidRPr="004A7FEF" w:rsidRDefault="00782636" w:rsidP="007A36F7">
            <w:pPr>
              <w:pStyle w:val="Prrafodelista"/>
              <w:spacing w:after="0" w:line="240" w:lineRule="auto"/>
              <w:ind w:left="0"/>
              <w:jc w:val="both"/>
              <w:rPr>
                <w:rFonts w:ascii="Lato" w:hAnsi="Lato" w:cs="Lato"/>
                <w:b/>
              </w:rPr>
            </w:pPr>
          </w:p>
        </w:tc>
        <w:tc>
          <w:tcPr>
            <w:tcW w:w="2418" w:type="dxa"/>
            <w:tcBorders>
              <w:top w:val="single" w:sz="18" w:space="0" w:color="3F1E03"/>
              <w:left w:val="single" w:sz="8" w:space="0" w:color="3F1E03"/>
              <w:bottom w:val="single" w:sz="8" w:space="0" w:color="3F1E03"/>
            </w:tcBorders>
            <w:shd w:val="clear" w:color="auto" w:fill="auto"/>
            <w:vAlign w:val="center"/>
          </w:tcPr>
          <w:p w:rsidR="00782636" w:rsidRPr="004A7FEF" w:rsidRDefault="00BF12EA" w:rsidP="00F6752B">
            <w:pPr>
              <w:pStyle w:val="Prrafodelista"/>
              <w:spacing w:after="0" w:line="240" w:lineRule="auto"/>
              <w:ind w:left="0"/>
              <w:jc w:val="center"/>
              <w:rPr>
                <w:rFonts w:ascii="Lato" w:hAnsi="Lato" w:cs="Lato"/>
                <w:b/>
              </w:rPr>
            </w:pPr>
            <w:r>
              <w:rPr>
                <w:rFonts w:ascii="Lato" w:hAnsi="Lato" w:cs="Lato"/>
                <w:b/>
              </w:rPr>
              <w:t>Marz</w:t>
            </w:r>
            <w:r w:rsidR="008F6F01">
              <w:rPr>
                <w:rFonts w:ascii="Lato" w:hAnsi="Lato" w:cs="Lato"/>
                <w:b/>
              </w:rPr>
              <w:t>o 2017</w:t>
            </w:r>
          </w:p>
        </w:tc>
      </w:tr>
      <w:tr w:rsidR="00782636" w:rsidRPr="004A7FEF" w:rsidTr="007A36F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54" w:type="dxa"/>
            <w:vMerge w:val="restart"/>
            <w:shd w:val="clear" w:color="auto" w:fill="auto"/>
            <w:vAlign w:val="center"/>
          </w:tcPr>
          <w:p w:rsidR="00782636" w:rsidRDefault="00782636" w:rsidP="007A36F7">
            <w:pPr>
              <w:pStyle w:val="Prrafodelista"/>
              <w:spacing w:after="0" w:line="240" w:lineRule="auto"/>
              <w:ind w:left="0"/>
              <w:jc w:val="center"/>
              <w:rPr>
                <w:rFonts w:ascii="Lato" w:hAnsi="Lato" w:cs="Lato"/>
              </w:rPr>
            </w:pPr>
            <w:r>
              <w:rPr>
                <w:rFonts w:ascii="Lato" w:hAnsi="Lato" w:cs="Lato"/>
              </w:rPr>
              <w:t>Ing. Aldo Roberto Vidrio Valles</w:t>
            </w:r>
          </w:p>
          <w:p w:rsidR="00782636" w:rsidRPr="00BA77D0" w:rsidRDefault="00782636" w:rsidP="007A36F7">
            <w:pPr>
              <w:pStyle w:val="Prrafodelista"/>
              <w:spacing w:after="0" w:line="240" w:lineRule="auto"/>
              <w:ind w:left="0"/>
              <w:jc w:val="center"/>
              <w:rPr>
                <w:rFonts w:ascii="Lato" w:hAnsi="Lato" w:cs="Lato"/>
                <w:b/>
              </w:rPr>
            </w:pPr>
            <w:r>
              <w:rPr>
                <w:rFonts w:ascii="Lato" w:hAnsi="Lato" w:cs="Lato"/>
                <w:b/>
              </w:rPr>
              <w:t>Unidad de Planeación y Desarrollo</w:t>
            </w:r>
          </w:p>
        </w:tc>
        <w:tc>
          <w:tcPr>
            <w:tcW w:w="3382" w:type="dxa"/>
            <w:gridSpan w:val="2"/>
            <w:vMerge w:val="restart"/>
            <w:tcBorders>
              <w:right w:val="single" w:sz="8" w:space="0" w:color="3F1E03"/>
            </w:tcBorders>
            <w:shd w:val="clear" w:color="auto" w:fill="auto"/>
            <w:vAlign w:val="center"/>
          </w:tcPr>
          <w:p w:rsidR="00782636" w:rsidRDefault="00782636" w:rsidP="007A36F7">
            <w:pPr>
              <w:pStyle w:val="Prrafodelista"/>
              <w:spacing w:after="0" w:line="240" w:lineRule="auto"/>
              <w:ind w:left="0"/>
              <w:jc w:val="center"/>
              <w:rPr>
                <w:rFonts w:ascii="Lato" w:hAnsi="Lato" w:cs="Lato"/>
              </w:rPr>
            </w:pPr>
            <w:r>
              <w:rPr>
                <w:rFonts w:ascii="Lato" w:hAnsi="Lato" w:cs="Lato"/>
              </w:rPr>
              <w:t xml:space="preserve">Lic. </w:t>
            </w:r>
            <w:r w:rsidRPr="0067092E">
              <w:rPr>
                <w:rFonts w:ascii="Lato" w:hAnsi="Lato" w:cs="Lato"/>
              </w:rPr>
              <w:t>Alfonso Javier Cota de Anda</w:t>
            </w:r>
          </w:p>
          <w:p w:rsidR="00782636" w:rsidRPr="00BA77D0" w:rsidRDefault="00782636" w:rsidP="007A36F7">
            <w:pPr>
              <w:pStyle w:val="Prrafodelista"/>
              <w:spacing w:after="0" w:line="240" w:lineRule="auto"/>
              <w:ind w:left="0"/>
              <w:jc w:val="center"/>
              <w:rPr>
                <w:rFonts w:ascii="Lato" w:hAnsi="Lato" w:cs="Lato"/>
                <w:b/>
              </w:rPr>
            </w:pPr>
            <w:r>
              <w:rPr>
                <w:rFonts w:ascii="Lato" w:hAnsi="Lato" w:cs="Lato"/>
                <w:b/>
              </w:rPr>
              <w:t>Jefe del Departamento de Programación y Presupuesto</w:t>
            </w:r>
          </w:p>
        </w:tc>
        <w:tc>
          <w:tcPr>
            <w:tcW w:w="2418"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782636" w:rsidRPr="004A7FEF" w:rsidRDefault="00782636" w:rsidP="007A36F7">
            <w:pPr>
              <w:pStyle w:val="Prrafodelista"/>
              <w:spacing w:after="0" w:line="240" w:lineRule="auto"/>
              <w:ind w:left="0"/>
              <w:jc w:val="center"/>
              <w:rPr>
                <w:rFonts w:ascii="Lato" w:hAnsi="Lato" w:cs="Lato"/>
              </w:rPr>
            </w:pPr>
          </w:p>
        </w:tc>
      </w:tr>
      <w:tr w:rsidR="00782636" w:rsidRPr="004A7FEF" w:rsidTr="007A36F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54" w:type="dxa"/>
            <w:vMerge/>
            <w:shd w:val="clear" w:color="auto" w:fill="auto"/>
            <w:vAlign w:val="center"/>
          </w:tcPr>
          <w:p w:rsidR="00782636" w:rsidRPr="004A7FEF" w:rsidRDefault="00782636" w:rsidP="007A36F7">
            <w:pPr>
              <w:pStyle w:val="Prrafodelista"/>
              <w:spacing w:after="0" w:line="240" w:lineRule="auto"/>
              <w:ind w:left="0"/>
              <w:jc w:val="both"/>
              <w:rPr>
                <w:rFonts w:ascii="Lato" w:hAnsi="Lato" w:cs="Lato"/>
              </w:rPr>
            </w:pPr>
          </w:p>
        </w:tc>
        <w:tc>
          <w:tcPr>
            <w:tcW w:w="3382" w:type="dxa"/>
            <w:gridSpan w:val="2"/>
            <w:vMerge/>
            <w:tcBorders>
              <w:right w:val="single" w:sz="8" w:space="0" w:color="3F1E03"/>
            </w:tcBorders>
            <w:shd w:val="clear" w:color="auto" w:fill="auto"/>
            <w:vAlign w:val="center"/>
          </w:tcPr>
          <w:p w:rsidR="00782636" w:rsidRPr="004A7FEF" w:rsidRDefault="00782636" w:rsidP="007A36F7">
            <w:pPr>
              <w:pStyle w:val="Prrafodelista"/>
              <w:spacing w:after="0" w:line="240" w:lineRule="auto"/>
              <w:ind w:left="0"/>
              <w:jc w:val="both"/>
              <w:rPr>
                <w:rFonts w:ascii="Lato" w:hAnsi="Lato" w:cs="Lato"/>
              </w:rPr>
            </w:pPr>
          </w:p>
        </w:tc>
        <w:tc>
          <w:tcPr>
            <w:tcW w:w="2418"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782636" w:rsidRPr="004A7FEF" w:rsidRDefault="00782636" w:rsidP="007A36F7">
            <w:pPr>
              <w:pStyle w:val="Prrafodelista"/>
              <w:spacing w:after="0" w:line="240" w:lineRule="auto"/>
              <w:ind w:left="0"/>
              <w:jc w:val="both"/>
              <w:rPr>
                <w:rFonts w:ascii="Lato" w:hAnsi="Lato" w:cs="Lato"/>
              </w:rPr>
            </w:pPr>
          </w:p>
        </w:tc>
      </w:tr>
    </w:tbl>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8C1D3E" w:rsidRDefault="008C1D3E"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75576B" w:rsidRDefault="0075576B" w:rsidP="00BA77D0">
      <w:pPr>
        <w:spacing w:after="0"/>
        <w:jc w:val="both"/>
        <w:rPr>
          <w:rFonts w:ascii="Arial" w:hAnsi="Arial" w:cs="Arial"/>
          <w:b/>
        </w:rPr>
      </w:pPr>
    </w:p>
    <w:p w:rsidR="0075576B" w:rsidRDefault="0075576B"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E31817" w:rsidRDefault="00E31817" w:rsidP="00BA77D0">
      <w:pPr>
        <w:spacing w:after="0"/>
        <w:jc w:val="both"/>
        <w:rPr>
          <w:rFonts w:ascii="Arial" w:hAnsi="Arial" w:cs="Arial"/>
          <w:b/>
        </w:rPr>
      </w:pPr>
    </w:p>
    <w:p w:rsidR="00782636" w:rsidRDefault="00782636" w:rsidP="00BA77D0">
      <w:pPr>
        <w:spacing w:after="0"/>
        <w:jc w:val="both"/>
        <w:rPr>
          <w:rFonts w:ascii="Arial" w:hAnsi="Arial" w:cs="Arial"/>
          <w:b/>
        </w:rPr>
      </w:pPr>
    </w:p>
    <w:p w:rsidR="00782636" w:rsidRDefault="00782636" w:rsidP="00BA77D0">
      <w:pPr>
        <w:spacing w:after="0"/>
        <w:jc w:val="both"/>
        <w:rPr>
          <w:rFonts w:ascii="Arial" w:hAnsi="Arial" w:cs="Arial"/>
          <w:b/>
        </w:rPr>
      </w:pPr>
    </w:p>
    <w:p w:rsidR="00E31817" w:rsidRDefault="00E31817" w:rsidP="00BA77D0">
      <w:pPr>
        <w:spacing w:after="0"/>
        <w:jc w:val="both"/>
        <w:rPr>
          <w:rFonts w:ascii="Arial" w:hAnsi="Arial" w:cs="Arial"/>
          <w:b/>
        </w:rPr>
      </w:pPr>
    </w:p>
    <w:p w:rsidR="00BA77D0" w:rsidRDefault="00091BCA" w:rsidP="00BA77D0">
      <w:pPr>
        <w:spacing w:after="0"/>
        <w:jc w:val="both"/>
        <w:rPr>
          <w:rFonts w:ascii="Arial" w:hAnsi="Arial" w:cs="Arial"/>
          <w:b/>
        </w:rPr>
      </w:pPr>
      <w:r w:rsidRPr="00091BCA">
        <w:rPr>
          <w:noProof/>
          <w:lang w:eastAsia="es-MX"/>
        </w:rPr>
        <w:lastRenderedPageBreak/>
        <w:pict>
          <v:rect id="208 Rectángulo" o:spid="_x0000_s1122" style="position:absolute;left:0;text-align:left;margin-left:2.85pt;margin-top:-54pt;width:451.65pt;height:58.9pt;z-index:252174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QJmwIAAIoFAAAOAAAAZHJzL2Uyb0RvYy54bWysVMFu2zAMvQ/YPwi6r7azZOmCOkXQosOA&#10;oi3aDj0rshQbkEVNUuJkf7Nv2Y+Vkmyn64odhuWgUCL5SD6TPDvft4rshHUN6JIWJzklQnOoGr0p&#10;6bfHqw+nlDjPdMUUaFHSg3D0fPn+3VlnFmICNahKWIIg2i06U9Lae7PIMsdr0TJ3AkZoVEqwLfN4&#10;tZussqxD9FZlkzz/lHVgK2OBC+fw9TIp6TLiSym4v5XSCU9USTE3H08bz3U4s+UZW2wsM3XD+zTY&#10;P2TRskZj0BHqknlGtrb5A6ptuAUH0p9waDOQsuEi1oDVFPmrah5qZkSsBclxZqTJ/T9YfrO7s6Sp&#10;SjrJ8VNp1uJHQpHcI3W/furNVkEgqTNugbYP5s72N4diqHgvbRv+sRayj8QeRmLF3hOOj7P5x9n8&#10;tKCEo24+PS2mswCaHb2Ndf6LgJYEoaQWo0c+2e7a+WQ6mIRgDlRTXTVKxUtoFnGhLNkx/MzrTdGD&#10;/2aldLDVELwSYHjJQmGplCj5gxLBTul7IZEXTH4SE4kdeQzCOBfaF0lVs0qk2LMcf0P0Ia1YaAQM&#10;yBLjj9g9wGCZQAbslGVvH1xFbOjROf9bYsl59IiRQfvRuW002LcAFFbVR072A0mJmsDSGqoDdo2F&#10;NE7O8KsGP9s1c/6OWZwfnDTcCf4WD6mgKyn0EiU12B9vvQd7bGvUUtLhPJbUfd8yKyhRXzU2/Odi&#10;Og0DHC/T2XyCF/tSs36p0dv2ArAXsOUwuygGe68GUVpon3B1rEJUVDHNMXZJubfD5cKnPYHLh4vV&#10;Kprh0Brmr/WD4QE8sBra8nH/xKzpe9dj19/AMLts8aqFk23w1LDaepBN7O8jrz3fOPCxcfrlFDbK&#10;y3u0Oq7Q5TMAAAD//wMAUEsDBBQABgAIAAAAIQDG3hVl3QAAAAgBAAAPAAAAZHJzL2Rvd25yZXYu&#10;eG1sTI/BTsMwEETvSPyDtUjcWrugkDTEqRCCCnqjEM5usiQR9jrEThv+nuUEtxnt0+xMsZmdFUcc&#10;Q+9Jw2qpQCDVvump1fD2+rjIQIRoqDHWE2r4xgCb8vysMHnjT/SCx31sBYdQyI2GLsYhlzLUHToT&#10;ln5A4tuHH52JbMdWNqM5cbiz8kqpG+lMT/yhMwPed1h/7ienYUrS54f5/Wt7Xakq3VU2eYrbQevL&#10;i/nuFkTEOf7B8Fufq0PJnQ5+oiYIqyFJGdSwWKmMNzGwVmsWBxYZyLKQ/weUPwAAAP//AwBQSwEC&#10;LQAUAAYACAAAACEAtoM4kv4AAADhAQAAEwAAAAAAAAAAAAAAAAAAAAAAW0NvbnRlbnRfVHlwZXNd&#10;LnhtbFBLAQItABQABgAIAAAAIQA4/SH/1gAAAJQBAAALAAAAAAAAAAAAAAAAAC8BAABfcmVscy8u&#10;cmVsc1BLAQItABQABgAIAAAAIQCwY4QJmwIAAIoFAAAOAAAAAAAAAAAAAAAAAC4CAABkcnMvZTJv&#10;RG9jLnhtbFBLAQItABQABgAIAAAAIQDG3hVl3QAAAAgBAAAPAAAAAAAAAAAAAAAAAPUEAABkcnMv&#10;ZG93bnJldi54bWxQSwUGAAAAAAQABADzAAAA/wUAAAAA&#10;" fillcolor="white [3212]" stroked="f" strokeweight="2pt"/>
        </w:pict>
      </w:r>
      <w:r w:rsidR="00BA77D0">
        <w:rPr>
          <w:noProof/>
          <w:lang w:eastAsia="es-MX"/>
        </w:rPr>
        <w:drawing>
          <wp:anchor distT="0" distB="0" distL="114300" distR="114300" simplePos="0" relativeHeight="251928576" behindDoc="0" locked="0" layoutInCell="1" allowOverlap="1">
            <wp:simplePos x="0" y="0"/>
            <wp:positionH relativeFrom="margin">
              <wp:posOffset>330200</wp:posOffset>
            </wp:positionH>
            <wp:positionV relativeFrom="margin">
              <wp:posOffset>119380</wp:posOffset>
            </wp:positionV>
            <wp:extent cx="781050" cy="1019175"/>
            <wp:effectExtent l="0" t="0" r="0" b="9525"/>
            <wp:wrapNone/>
            <wp:docPr id="49" name="Imagen 49"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019175"/>
                    </a:xfrm>
                    <a:prstGeom prst="rect">
                      <a:avLst/>
                    </a:prstGeom>
                    <a:noFill/>
                    <a:ln>
                      <a:noFill/>
                    </a:ln>
                  </pic:spPr>
                </pic:pic>
              </a:graphicData>
            </a:graphic>
          </wp:anchor>
        </w:drawing>
      </w:r>
    </w:p>
    <w:p w:rsidR="00BA77D0" w:rsidRDefault="00F658C5" w:rsidP="00BA77D0">
      <w:pPr>
        <w:spacing w:after="0"/>
        <w:jc w:val="both"/>
        <w:rPr>
          <w:rFonts w:ascii="Arial" w:hAnsi="Arial" w:cs="Arial"/>
          <w:b/>
        </w:rPr>
      </w:pPr>
      <w:r>
        <w:rPr>
          <w:rFonts w:ascii="Arial" w:hAnsi="Arial" w:cs="Arial"/>
          <w:b/>
          <w:noProof/>
          <w:lang w:eastAsia="es-MX"/>
        </w:rPr>
        <w:drawing>
          <wp:anchor distT="0" distB="0" distL="114300" distR="114300" simplePos="0" relativeHeight="252385280" behindDoc="0" locked="0" layoutInCell="1" allowOverlap="1">
            <wp:simplePos x="0" y="0"/>
            <wp:positionH relativeFrom="column">
              <wp:posOffset>4577080</wp:posOffset>
            </wp:positionH>
            <wp:positionV relativeFrom="paragraph">
              <wp:posOffset>10160</wp:posOffset>
            </wp:positionV>
            <wp:extent cx="873760" cy="1004570"/>
            <wp:effectExtent l="0" t="0" r="0" b="0"/>
            <wp:wrapNone/>
            <wp:docPr id="28"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cstate="print"/>
                    <a:srcRect/>
                    <a:stretch>
                      <a:fillRect/>
                    </a:stretch>
                  </pic:blipFill>
                  <pic:spPr bwMode="auto">
                    <a:xfrm>
                      <a:off x="0" y="0"/>
                      <a:ext cx="873760" cy="1004570"/>
                    </a:xfrm>
                    <a:prstGeom prst="rect">
                      <a:avLst/>
                    </a:prstGeom>
                    <a:noFill/>
                    <a:ln w="9525">
                      <a:noFill/>
                      <a:miter lim="800000"/>
                      <a:headEnd/>
                      <a:tailEnd/>
                    </a:ln>
                  </pic:spPr>
                </pic:pic>
              </a:graphicData>
            </a:graphic>
          </wp:anchor>
        </w:drawing>
      </w:r>
    </w:p>
    <w:p w:rsidR="00BA77D0" w:rsidRPr="009044C8" w:rsidRDefault="00BA77D0" w:rsidP="00BA77D0">
      <w:pPr>
        <w:pStyle w:val="Prrafodelista"/>
        <w:ind w:left="0"/>
        <w:jc w:val="center"/>
        <w:rPr>
          <w:rFonts w:ascii="Lato" w:hAnsi="Lato" w:cs="Lato"/>
        </w:rPr>
      </w:pPr>
      <w:r w:rsidRPr="009044C8">
        <w:rPr>
          <w:rFonts w:ascii="Lato" w:hAnsi="Lato" w:cs="Lato"/>
        </w:rPr>
        <w:t>Poder Judicial del Estado de Baja California</w:t>
      </w:r>
    </w:p>
    <w:p w:rsidR="00BA77D0" w:rsidRPr="009044C8" w:rsidRDefault="00BA77D0" w:rsidP="00BA77D0">
      <w:pPr>
        <w:pStyle w:val="Prrafodelista"/>
        <w:ind w:left="0"/>
        <w:jc w:val="center"/>
        <w:rPr>
          <w:rFonts w:ascii="Lato" w:hAnsi="Lato" w:cs="Lato"/>
        </w:rPr>
      </w:pPr>
      <w:r w:rsidRPr="009044C8">
        <w:rPr>
          <w:rFonts w:ascii="Lato" w:hAnsi="Lato" w:cs="Lato"/>
        </w:rPr>
        <w:t>Consejo de la Judicatura</w:t>
      </w:r>
    </w:p>
    <w:p w:rsidR="00BA77D0" w:rsidRPr="009044C8" w:rsidRDefault="00BA77D0" w:rsidP="00BA77D0">
      <w:pPr>
        <w:pStyle w:val="Prrafodelista"/>
        <w:ind w:left="0"/>
        <w:jc w:val="center"/>
        <w:rPr>
          <w:rFonts w:ascii="Lato" w:hAnsi="Lato" w:cs="Lato"/>
        </w:rPr>
      </w:pPr>
      <w:r w:rsidRPr="009044C8">
        <w:rPr>
          <w:rFonts w:ascii="Lato" w:hAnsi="Lato" w:cs="Lato"/>
        </w:rPr>
        <w:t>Unidad de Planeación y Desarrollo</w:t>
      </w:r>
    </w:p>
    <w:p w:rsidR="00BA77D0" w:rsidRPr="009044C8" w:rsidRDefault="00BA77D0" w:rsidP="00BA77D0">
      <w:pPr>
        <w:pStyle w:val="Prrafodelista"/>
        <w:ind w:left="0"/>
        <w:jc w:val="center"/>
        <w:rPr>
          <w:rFonts w:ascii="Lato" w:hAnsi="Lato" w:cs="Lato"/>
        </w:rPr>
      </w:pPr>
      <w:r w:rsidRPr="009044C8">
        <w:rPr>
          <w:rFonts w:ascii="Lato" w:hAnsi="Lato" w:cs="Lato"/>
        </w:rPr>
        <w:t>Cédula de Descripción del Puesto Específico</w:t>
      </w:r>
    </w:p>
    <w:p w:rsidR="00BA77D0" w:rsidRPr="009044C8" w:rsidRDefault="00BA77D0" w:rsidP="00BA77D0">
      <w:pPr>
        <w:pStyle w:val="Prrafodelista"/>
        <w:ind w:left="1905"/>
        <w:jc w:val="center"/>
        <w:rPr>
          <w:rFonts w:ascii="Lato" w:hAnsi="Lato" w:cs="Lato"/>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923"/>
        <w:gridCol w:w="301"/>
        <w:gridCol w:w="171"/>
        <w:gridCol w:w="142"/>
        <w:gridCol w:w="517"/>
        <w:gridCol w:w="1732"/>
        <w:gridCol w:w="567"/>
        <w:gridCol w:w="1914"/>
        <w:gridCol w:w="779"/>
        <w:gridCol w:w="438"/>
        <w:gridCol w:w="570"/>
      </w:tblGrid>
      <w:tr w:rsidR="00BA77D0" w:rsidRPr="009044C8" w:rsidTr="00342380">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BA77D0" w:rsidRPr="009044C8" w:rsidRDefault="00BA77D0" w:rsidP="00D41027">
            <w:pPr>
              <w:pStyle w:val="Prrafodelista"/>
              <w:numPr>
                <w:ilvl w:val="0"/>
                <w:numId w:val="13"/>
              </w:numPr>
              <w:spacing w:after="0" w:line="240" w:lineRule="auto"/>
              <w:rPr>
                <w:rFonts w:ascii="Lato" w:eastAsia="Times New Roman" w:hAnsi="Lato" w:cs="Lato"/>
                <w:b/>
                <w:bCs/>
                <w:color w:val="3F1E03"/>
              </w:rPr>
            </w:pPr>
            <w:r w:rsidRPr="009044C8">
              <w:rPr>
                <w:rFonts w:ascii="Lato" w:eastAsia="Times New Roman" w:hAnsi="Lato" w:cs="Lato"/>
                <w:b/>
                <w:bCs/>
                <w:color w:val="3F1E03"/>
              </w:rPr>
              <w:t>Identificación del Puesto</w:t>
            </w:r>
          </w:p>
        </w:tc>
      </w:tr>
      <w:tr w:rsidR="00BA77D0" w:rsidRPr="009044C8" w:rsidTr="009044C8">
        <w:tc>
          <w:tcPr>
            <w:tcW w:w="2224" w:type="dxa"/>
            <w:gridSpan w:val="2"/>
            <w:tcBorders>
              <w:top w:val="single" w:sz="18" w:space="0" w:color="642F04"/>
              <w:left w:val="single" w:sz="8" w:space="0" w:color="642F04"/>
              <w:bottom w:val="nil"/>
              <w:right w:val="single" w:sz="8" w:space="0" w:color="642F04"/>
            </w:tcBorders>
            <w:shd w:val="clear" w:color="auto" w:fill="auto"/>
            <w:vAlign w:val="center"/>
          </w:tcPr>
          <w:p w:rsidR="00BA77D0" w:rsidRPr="009044C8" w:rsidRDefault="00BA77D0" w:rsidP="00342380">
            <w:pPr>
              <w:pStyle w:val="Prrafodelista"/>
              <w:spacing w:after="0" w:line="240" w:lineRule="auto"/>
              <w:ind w:left="0"/>
              <w:rPr>
                <w:rFonts w:ascii="Lato" w:eastAsia="Times New Roman" w:hAnsi="Lato" w:cs="Lato"/>
              </w:rPr>
            </w:pPr>
            <w:r w:rsidRPr="009044C8">
              <w:rPr>
                <w:rFonts w:ascii="Lato" w:eastAsia="Times New Roman" w:hAnsi="Lato" w:cs="Lato"/>
                <w:b/>
                <w:bCs/>
              </w:rPr>
              <w:t>Nombre del Puesto:</w:t>
            </w:r>
          </w:p>
        </w:tc>
        <w:tc>
          <w:tcPr>
            <w:tcW w:w="6830" w:type="dxa"/>
            <w:gridSpan w:val="9"/>
            <w:tcBorders>
              <w:top w:val="single" w:sz="18" w:space="0" w:color="642F04"/>
              <w:left w:val="single" w:sz="8" w:space="0" w:color="642F04"/>
              <w:bottom w:val="nil"/>
              <w:right w:val="single" w:sz="8" w:space="0" w:color="642F04"/>
            </w:tcBorders>
            <w:shd w:val="clear" w:color="auto" w:fill="auto"/>
            <w:vAlign w:val="center"/>
          </w:tcPr>
          <w:p w:rsidR="00BA77D0" w:rsidRPr="009044C8" w:rsidRDefault="00F658C5" w:rsidP="00C43F7F">
            <w:pPr>
              <w:pStyle w:val="Prrafodelista"/>
              <w:spacing w:after="0" w:line="240" w:lineRule="auto"/>
              <w:ind w:left="0"/>
              <w:jc w:val="both"/>
              <w:rPr>
                <w:rFonts w:ascii="Lato" w:hAnsi="Lato" w:cs="Lato"/>
              </w:rPr>
            </w:pPr>
            <w:r>
              <w:rPr>
                <w:rFonts w:ascii="Lato" w:hAnsi="Lato" w:cs="Lato"/>
              </w:rPr>
              <w:t>Encargado del Programa Operativo Anual</w:t>
            </w:r>
          </w:p>
        </w:tc>
      </w:tr>
      <w:tr w:rsidR="00BA77D0" w:rsidRPr="009044C8" w:rsidTr="002055AC">
        <w:tc>
          <w:tcPr>
            <w:tcW w:w="1923" w:type="dxa"/>
            <w:tcBorders>
              <w:top w:val="nil"/>
              <w:left w:val="single" w:sz="8" w:space="0" w:color="642F04"/>
              <w:bottom w:val="nil"/>
              <w:right w:val="single" w:sz="8" w:space="0" w:color="642F04"/>
            </w:tcBorders>
            <w:shd w:val="clear" w:color="auto" w:fill="auto"/>
            <w:vAlign w:val="center"/>
          </w:tcPr>
          <w:p w:rsidR="00BA77D0" w:rsidRPr="009044C8" w:rsidRDefault="00BA77D0" w:rsidP="00342380">
            <w:pPr>
              <w:pStyle w:val="Prrafodelista"/>
              <w:spacing w:after="0" w:line="240" w:lineRule="auto"/>
              <w:ind w:left="0"/>
              <w:rPr>
                <w:rFonts w:ascii="Lato" w:eastAsia="Times New Roman" w:hAnsi="Lato" w:cs="Lato"/>
              </w:rPr>
            </w:pPr>
            <w:r w:rsidRPr="009044C8">
              <w:rPr>
                <w:rFonts w:ascii="Lato" w:eastAsia="Times New Roman" w:hAnsi="Lato" w:cs="Lato"/>
                <w:b/>
                <w:bCs/>
              </w:rPr>
              <w:t>Nivel de Gestión:</w:t>
            </w:r>
          </w:p>
        </w:tc>
        <w:tc>
          <w:tcPr>
            <w:tcW w:w="472" w:type="dxa"/>
            <w:gridSpan w:val="2"/>
            <w:tcBorders>
              <w:top w:val="nil"/>
              <w:left w:val="single" w:sz="8" w:space="0" w:color="642F04"/>
              <w:bottom w:val="nil"/>
              <w:right w:val="single" w:sz="8" w:space="0" w:color="642F04"/>
            </w:tcBorders>
            <w:shd w:val="clear" w:color="auto" w:fill="auto"/>
            <w:vAlign w:val="center"/>
          </w:tcPr>
          <w:p w:rsidR="00BA77D0" w:rsidRPr="009044C8" w:rsidRDefault="00F658C5" w:rsidP="00342380">
            <w:pPr>
              <w:pStyle w:val="Prrafodelista"/>
              <w:spacing w:after="0" w:line="240" w:lineRule="auto"/>
              <w:ind w:left="0"/>
              <w:rPr>
                <w:rFonts w:ascii="Lato" w:eastAsia="Times New Roman" w:hAnsi="Lato" w:cs="Lato"/>
                <w:bCs/>
              </w:rPr>
            </w:pPr>
            <w:r>
              <w:rPr>
                <w:rFonts w:ascii="Lato" w:eastAsia="Times New Roman" w:hAnsi="Lato" w:cs="Lato"/>
                <w:bCs/>
              </w:rPr>
              <w:t>05</w:t>
            </w:r>
          </w:p>
        </w:tc>
        <w:tc>
          <w:tcPr>
            <w:tcW w:w="2391" w:type="dxa"/>
            <w:gridSpan w:val="3"/>
            <w:tcBorders>
              <w:top w:val="nil"/>
              <w:left w:val="single" w:sz="8" w:space="0" w:color="642F04"/>
              <w:bottom w:val="nil"/>
              <w:right w:val="single" w:sz="8" w:space="0" w:color="642F04"/>
            </w:tcBorders>
            <w:shd w:val="clear" w:color="auto" w:fill="auto"/>
            <w:vAlign w:val="center"/>
          </w:tcPr>
          <w:p w:rsidR="00BA77D0" w:rsidRPr="009044C8" w:rsidRDefault="00BA77D0" w:rsidP="00342380">
            <w:pPr>
              <w:pStyle w:val="Prrafodelista"/>
              <w:spacing w:after="0" w:line="240" w:lineRule="auto"/>
              <w:ind w:left="0"/>
              <w:rPr>
                <w:rFonts w:ascii="Lato" w:eastAsia="Times New Roman" w:hAnsi="Lato" w:cs="Lato"/>
                <w:b/>
                <w:bCs/>
              </w:rPr>
            </w:pPr>
            <w:r w:rsidRPr="009044C8">
              <w:rPr>
                <w:rFonts w:ascii="Lato" w:eastAsia="Times New Roman" w:hAnsi="Lato" w:cs="Lato"/>
                <w:b/>
                <w:bCs/>
              </w:rPr>
              <w:t>Ocupantes por Área:</w:t>
            </w:r>
          </w:p>
        </w:tc>
        <w:tc>
          <w:tcPr>
            <w:tcW w:w="567" w:type="dxa"/>
            <w:tcBorders>
              <w:top w:val="nil"/>
              <w:left w:val="single" w:sz="8" w:space="0" w:color="642F04"/>
              <w:bottom w:val="nil"/>
              <w:right w:val="single" w:sz="8" w:space="0" w:color="642F04"/>
            </w:tcBorders>
            <w:shd w:val="clear" w:color="auto" w:fill="auto"/>
            <w:vAlign w:val="center"/>
          </w:tcPr>
          <w:p w:rsidR="00BA77D0" w:rsidRPr="009044C8" w:rsidRDefault="002055AC" w:rsidP="00342380">
            <w:pPr>
              <w:pStyle w:val="Prrafodelista"/>
              <w:spacing w:after="0" w:line="240" w:lineRule="auto"/>
              <w:ind w:left="0"/>
              <w:rPr>
                <w:rFonts w:ascii="Lato" w:eastAsia="Times New Roman" w:hAnsi="Lato" w:cs="Lato"/>
                <w:bCs/>
              </w:rPr>
            </w:pPr>
            <w:r>
              <w:rPr>
                <w:rFonts w:ascii="Lato" w:eastAsia="Times New Roman" w:hAnsi="Lato" w:cs="Lato"/>
                <w:bCs/>
              </w:rPr>
              <w:t>0</w:t>
            </w:r>
            <w:r w:rsidR="00BA77D0" w:rsidRPr="009044C8">
              <w:rPr>
                <w:rFonts w:ascii="Lato" w:eastAsia="Times New Roman" w:hAnsi="Lato" w:cs="Lato"/>
                <w:bCs/>
              </w:rPr>
              <w:t>1</w:t>
            </w:r>
          </w:p>
        </w:tc>
        <w:tc>
          <w:tcPr>
            <w:tcW w:w="2693" w:type="dxa"/>
            <w:gridSpan w:val="2"/>
            <w:tcBorders>
              <w:top w:val="nil"/>
              <w:left w:val="single" w:sz="8" w:space="0" w:color="642F04"/>
              <w:bottom w:val="nil"/>
              <w:right w:val="single" w:sz="8" w:space="0" w:color="642F04"/>
            </w:tcBorders>
            <w:shd w:val="clear" w:color="auto" w:fill="auto"/>
            <w:vAlign w:val="center"/>
          </w:tcPr>
          <w:p w:rsidR="00BA77D0" w:rsidRPr="009044C8" w:rsidRDefault="00BA77D0" w:rsidP="00342380">
            <w:pPr>
              <w:pStyle w:val="Prrafodelista"/>
              <w:spacing w:after="0" w:line="240" w:lineRule="auto"/>
              <w:ind w:left="0"/>
              <w:rPr>
                <w:rFonts w:ascii="Lato" w:eastAsia="Times New Roman" w:hAnsi="Lato" w:cs="Lato"/>
                <w:b/>
                <w:bCs/>
              </w:rPr>
            </w:pPr>
            <w:r w:rsidRPr="009044C8">
              <w:rPr>
                <w:rFonts w:ascii="Lato" w:eastAsia="Times New Roman" w:hAnsi="Lato" w:cs="Lato"/>
                <w:b/>
                <w:bCs/>
              </w:rPr>
              <w:t>Ámbito de Competencia:</w:t>
            </w:r>
          </w:p>
        </w:tc>
        <w:tc>
          <w:tcPr>
            <w:tcW w:w="1008" w:type="dxa"/>
            <w:gridSpan w:val="2"/>
            <w:tcBorders>
              <w:top w:val="nil"/>
              <w:left w:val="single" w:sz="8" w:space="0" w:color="642F04"/>
              <w:bottom w:val="nil"/>
              <w:right w:val="single" w:sz="8" w:space="0" w:color="642F04"/>
            </w:tcBorders>
            <w:shd w:val="clear" w:color="auto" w:fill="auto"/>
            <w:vAlign w:val="center"/>
          </w:tcPr>
          <w:p w:rsidR="00BA77D0" w:rsidRPr="002055AC" w:rsidRDefault="00BA77D0" w:rsidP="00342380">
            <w:pPr>
              <w:pStyle w:val="Prrafodelista"/>
              <w:spacing w:after="0" w:line="240" w:lineRule="auto"/>
              <w:ind w:left="0"/>
              <w:rPr>
                <w:rFonts w:ascii="Lato" w:hAnsi="Lato" w:cs="Lato"/>
                <w:sz w:val="20"/>
              </w:rPr>
            </w:pPr>
            <w:r w:rsidRPr="002055AC">
              <w:rPr>
                <w:rFonts w:ascii="Lato" w:hAnsi="Lato" w:cs="Lato"/>
                <w:sz w:val="20"/>
              </w:rPr>
              <w:t>Estatal</w:t>
            </w:r>
          </w:p>
        </w:tc>
      </w:tr>
      <w:tr w:rsidR="00BA77D0" w:rsidRPr="009044C8" w:rsidTr="009044C8">
        <w:tc>
          <w:tcPr>
            <w:tcW w:w="2537" w:type="dxa"/>
            <w:gridSpan w:val="4"/>
            <w:tcBorders>
              <w:top w:val="nil"/>
              <w:left w:val="single" w:sz="8" w:space="0" w:color="642F04"/>
              <w:bottom w:val="nil"/>
              <w:right w:val="single" w:sz="8" w:space="0" w:color="642F04"/>
            </w:tcBorders>
            <w:shd w:val="clear" w:color="auto" w:fill="auto"/>
            <w:vAlign w:val="center"/>
          </w:tcPr>
          <w:p w:rsidR="00BA77D0" w:rsidRPr="009044C8" w:rsidRDefault="00BA77D0" w:rsidP="00342380">
            <w:pPr>
              <w:pStyle w:val="Prrafodelista"/>
              <w:spacing w:after="0" w:line="240" w:lineRule="auto"/>
              <w:ind w:left="0"/>
              <w:rPr>
                <w:rFonts w:ascii="Lato" w:eastAsia="Times New Roman" w:hAnsi="Lato" w:cs="Lato"/>
                <w:b/>
              </w:rPr>
            </w:pPr>
            <w:r w:rsidRPr="009044C8">
              <w:rPr>
                <w:rFonts w:ascii="Lato" w:eastAsia="Times New Roman" w:hAnsi="Lato" w:cs="Lato"/>
                <w:b/>
                <w:bCs/>
              </w:rPr>
              <w:t>Departamento o Área:</w:t>
            </w:r>
          </w:p>
        </w:tc>
        <w:tc>
          <w:tcPr>
            <w:tcW w:w="6517" w:type="dxa"/>
            <w:gridSpan w:val="7"/>
            <w:tcBorders>
              <w:top w:val="nil"/>
              <w:left w:val="single" w:sz="8" w:space="0" w:color="642F04"/>
              <w:bottom w:val="nil"/>
              <w:right w:val="single" w:sz="8" w:space="0" w:color="642F04"/>
            </w:tcBorders>
            <w:shd w:val="clear" w:color="auto" w:fill="auto"/>
            <w:vAlign w:val="center"/>
          </w:tcPr>
          <w:p w:rsidR="00BA77D0" w:rsidRPr="009044C8" w:rsidRDefault="00F658C5" w:rsidP="00342380">
            <w:pPr>
              <w:pStyle w:val="Prrafodelista"/>
              <w:spacing w:after="0" w:line="240" w:lineRule="auto"/>
              <w:ind w:left="0"/>
              <w:jc w:val="both"/>
              <w:rPr>
                <w:rFonts w:ascii="Lato" w:hAnsi="Lato" w:cs="Lato"/>
              </w:rPr>
            </w:pPr>
            <w:r>
              <w:rPr>
                <w:rFonts w:ascii="Lato" w:hAnsi="Lato" w:cs="Lato"/>
              </w:rPr>
              <w:t>Departamento de Programación y Presupuesto</w:t>
            </w:r>
          </w:p>
        </w:tc>
      </w:tr>
      <w:tr w:rsidR="00BA77D0" w:rsidRPr="009044C8" w:rsidTr="00342380">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BA77D0" w:rsidRPr="009044C8" w:rsidRDefault="00BA77D0" w:rsidP="00D41027">
            <w:pPr>
              <w:pStyle w:val="Prrafodelista"/>
              <w:numPr>
                <w:ilvl w:val="0"/>
                <w:numId w:val="13"/>
              </w:numPr>
              <w:spacing w:after="0" w:line="240" w:lineRule="auto"/>
              <w:rPr>
                <w:rFonts w:ascii="Lato" w:eastAsia="Times New Roman" w:hAnsi="Lato" w:cs="Lato"/>
                <w:b/>
                <w:bCs/>
                <w:color w:val="3F1E03"/>
              </w:rPr>
            </w:pPr>
            <w:r w:rsidRPr="009044C8">
              <w:rPr>
                <w:rFonts w:ascii="Lato" w:eastAsia="Times New Roman" w:hAnsi="Lato" w:cs="Lato"/>
                <w:b/>
                <w:bCs/>
                <w:color w:val="3F1E03"/>
              </w:rPr>
              <w:t>Tramo de Control</w:t>
            </w:r>
          </w:p>
        </w:tc>
      </w:tr>
      <w:tr w:rsidR="00BA77D0" w:rsidRPr="009044C8" w:rsidTr="009044C8">
        <w:trPr>
          <w:trHeight w:val="265"/>
        </w:trPr>
        <w:tc>
          <w:tcPr>
            <w:tcW w:w="3054" w:type="dxa"/>
            <w:gridSpan w:val="5"/>
            <w:tcBorders>
              <w:top w:val="single" w:sz="18" w:space="0" w:color="642F04"/>
              <w:left w:val="single" w:sz="8" w:space="0" w:color="642F04"/>
              <w:bottom w:val="nil"/>
              <w:right w:val="single" w:sz="8" w:space="0" w:color="642F04"/>
            </w:tcBorders>
            <w:shd w:val="clear" w:color="auto" w:fill="auto"/>
            <w:vAlign w:val="center"/>
          </w:tcPr>
          <w:p w:rsidR="00BA77D0" w:rsidRPr="009044C8" w:rsidRDefault="00BA77D0" w:rsidP="00342380">
            <w:pPr>
              <w:pStyle w:val="Prrafodelista"/>
              <w:spacing w:after="0" w:line="240" w:lineRule="auto"/>
              <w:ind w:left="0"/>
              <w:rPr>
                <w:rFonts w:ascii="Lato" w:eastAsia="Times New Roman" w:hAnsi="Lato" w:cs="Lato"/>
              </w:rPr>
            </w:pPr>
            <w:r w:rsidRPr="009044C8">
              <w:rPr>
                <w:rFonts w:ascii="Lato" w:eastAsia="Times New Roman" w:hAnsi="Lato" w:cs="Lato"/>
                <w:b/>
                <w:bCs/>
              </w:rPr>
              <w:t>Reporta de Manera Directa:</w:t>
            </w:r>
          </w:p>
        </w:tc>
        <w:tc>
          <w:tcPr>
            <w:tcW w:w="6000" w:type="dxa"/>
            <w:gridSpan w:val="6"/>
            <w:tcBorders>
              <w:top w:val="single" w:sz="18" w:space="0" w:color="642F04"/>
              <w:left w:val="single" w:sz="8" w:space="0" w:color="642F04"/>
              <w:bottom w:val="nil"/>
              <w:right w:val="single" w:sz="8" w:space="0" w:color="642F04"/>
            </w:tcBorders>
            <w:shd w:val="clear" w:color="auto" w:fill="auto"/>
            <w:vAlign w:val="center"/>
          </w:tcPr>
          <w:p w:rsidR="00BA77D0" w:rsidRPr="009044C8" w:rsidRDefault="00E337B5" w:rsidP="00F022C4">
            <w:pPr>
              <w:pStyle w:val="Prrafodelista"/>
              <w:spacing w:after="0" w:line="240" w:lineRule="auto"/>
              <w:ind w:left="0"/>
              <w:jc w:val="both"/>
              <w:rPr>
                <w:rFonts w:ascii="Lato" w:hAnsi="Lato" w:cs="Lato"/>
              </w:rPr>
            </w:pPr>
            <w:r>
              <w:rPr>
                <w:rFonts w:ascii="Lato" w:hAnsi="Lato" w:cs="Lato"/>
              </w:rPr>
              <w:t>Coordinador General</w:t>
            </w:r>
            <w:r w:rsidR="00F658C5">
              <w:rPr>
                <w:rFonts w:ascii="Lato" w:hAnsi="Lato" w:cs="Lato"/>
              </w:rPr>
              <w:t xml:space="preserve"> de Programación y Presupuesto</w:t>
            </w:r>
          </w:p>
        </w:tc>
      </w:tr>
      <w:tr w:rsidR="00BA77D0" w:rsidRPr="009044C8" w:rsidTr="009044C8">
        <w:trPr>
          <w:trHeight w:val="314"/>
        </w:trPr>
        <w:tc>
          <w:tcPr>
            <w:tcW w:w="3054" w:type="dxa"/>
            <w:gridSpan w:val="5"/>
            <w:tcBorders>
              <w:top w:val="nil"/>
              <w:left w:val="single" w:sz="8" w:space="0" w:color="642F04"/>
              <w:bottom w:val="nil"/>
              <w:right w:val="single" w:sz="8" w:space="0" w:color="642F04"/>
            </w:tcBorders>
            <w:shd w:val="clear" w:color="auto" w:fill="auto"/>
            <w:vAlign w:val="center"/>
          </w:tcPr>
          <w:p w:rsidR="00BA77D0" w:rsidRPr="009044C8" w:rsidRDefault="00BA77D0" w:rsidP="00342380">
            <w:pPr>
              <w:pStyle w:val="Prrafodelista"/>
              <w:spacing w:after="0" w:line="240" w:lineRule="auto"/>
              <w:ind w:left="0"/>
              <w:rPr>
                <w:rFonts w:ascii="Lato" w:eastAsia="Times New Roman" w:hAnsi="Lato" w:cs="Lato"/>
                <w:b/>
              </w:rPr>
            </w:pPr>
            <w:r w:rsidRPr="009044C8">
              <w:rPr>
                <w:rFonts w:ascii="Lato" w:eastAsia="Times New Roman" w:hAnsi="Lato" w:cs="Lato"/>
                <w:b/>
                <w:bCs/>
              </w:rPr>
              <w:t>Supervisa de Manera Directa:</w:t>
            </w:r>
          </w:p>
        </w:tc>
        <w:tc>
          <w:tcPr>
            <w:tcW w:w="4213" w:type="dxa"/>
            <w:gridSpan w:val="3"/>
            <w:tcBorders>
              <w:top w:val="nil"/>
              <w:left w:val="single" w:sz="8" w:space="0" w:color="642F04"/>
              <w:bottom w:val="nil"/>
              <w:right w:val="single" w:sz="8" w:space="0" w:color="642F04"/>
            </w:tcBorders>
            <w:shd w:val="clear" w:color="auto" w:fill="auto"/>
            <w:vAlign w:val="center"/>
          </w:tcPr>
          <w:p w:rsidR="00BA77D0" w:rsidRPr="009044C8" w:rsidRDefault="00BA77D0" w:rsidP="00342380">
            <w:pPr>
              <w:pStyle w:val="Prrafodelista"/>
              <w:spacing w:after="0" w:line="240" w:lineRule="auto"/>
              <w:ind w:left="0"/>
              <w:rPr>
                <w:rFonts w:ascii="Lato" w:hAnsi="Lato" w:cs="Lato"/>
              </w:rPr>
            </w:pPr>
            <w:r w:rsidRPr="009044C8">
              <w:rPr>
                <w:rFonts w:ascii="Lato" w:hAnsi="Lato" w:cs="Lato"/>
              </w:rPr>
              <w:t>-----------------</w:t>
            </w:r>
          </w:p>
        </w:tc>
        <w:tc>
          <w:tcPr>
            <w:tcW w:w="1217" w:type="dxa"/>
            <w:gridSpan w:val="2"/>
            <w:tcBorders>
              <w:top w:val="nil"/>
              <w:left w:val="single" w:sz="8" w:space="0" w:color="642F04"/>
              <w:right w:val="single" w:sz="8" w:space="0" w:color="642F04"/>
            </w:tcBorders>
            <w:shd w:val="clear" w:color="auto" w:fill="auto"/>
            <w:vAlign w:val="center"/>
          </w:tcPr>
          <w:p w:rsidR="00BA77D0" w:rsidRPr="009044C8" w:rsidRDefault="00BA77D0" w:rsidP="00342380">
            <w:pPr>
              <w:pStyle w:val="Prrafodelista"/>
              <w:spacing w:after="0" w:line="240" w:lineRule="auto"/>
              <w:ind w:left="0"/>
              <w:rPr>
                <w:rFonts w:ascii="Lato" w:hAnsi="Lato" w:cs="Lato"/>
                <w:b/>
              </w:rPr>
            </w:pPr>
            <w:r w:rsidRPr="009044C8">
              <w:rPr>
                <w:rFonts w:ascii="Lato" w:hAnsi="Lato" w:cs="Lato"/>
                <w:b/>
              </w:rPr>
              <w:t>Cantidad:</w:t>
            </w:r>
          </w:p>
        </w:tc>
        <w:tc>
          <w:tcPr>
            <w:tcW w:w="570" w:type="dxa"/>
            <w:tcBorders>
              <w:top w:val="nil"/>
              <w:left w:val="single" w:sz="8" w:space="0" w:color="642F04"/>
              <w:bottom w:val="nil"/>
              <w:right w:val="single" w:sz="8" w:space="0" w:color="642F04"/>
            </w:tcBorders>
            <w:shd w:val="clear" w:color="auto" w:fill="auto"/>
            <w:vAlign w:val="center"/>
          </w:tcPr>
          <w:p w:rsidR="00BA77D0" w:rsidRPr="009044C8" w:rsidRDefault="00BA77D0" w:rsidP="00342380">
            <w:pPr>
              <w:pStyle w:val="Prrafodelista"/>
              <w:spacing w:after="0" w:line="240" w:lineRule="auto"/>
              <w:ind w:left="0"/>
              <w:rPr>
                <w:rFonts w:ascii="Lato" w:hAnsi="Lato" w:cs="Lato"/>
              </w:rPr>
            </w:pPr>
            <w:r w:rsidRPr="009044C8">
              <w:rPr>
                <w:rFonts w:ascii="Lato" w:hAnsi="Lato" w:cs="Lato"/>
              </w:rPr>
              <w:t>--</w:t>
            </w:r>
          </w:p>
        </w:tc>
      </w:tr>
      <w:tr w:rsidR="00BA77D0" w:rsidRPr="009044C8" w:rsidTr="00342380">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BA77D0" w:rsidRPr="009044C8" w:rsidRDefault="00BA77D0" w:rsidP="00D41027">
            <w:pPr>
              <w:pStyle w:val="Prrafodelista"/>
              <w:numPr>
                <w:ilvl w:val="0"/>
                <w:numId w:val="13"/>
              </w:numPr>
              <w:spacing w:after="0" w:line="240" w:lineRule="auto"/>
              <w:rPr>
                <w:rFonts w:ascii="Lato" w:eastAsia="Times New Roman" w:hAnsi="Lato" w:cs="Lato"/>
                <w:b/>
                <w:bCs/>
                <w:color w:val="3F1E03"/>
              </w:rPr>
            </w:pPr>
            <w:r w:rsidRPr="009044C8">
              <w:rPr>
                <w:rFonts w:ascii="Lato" w:eastAsia="Times New Roman" w:hAnsi="Lato" w:cs="Lato"/>
                <w:b/>
                <w:bCs/>
                <w:color w:val="3F1E03"/>
              </w:rPr>
              <w:t>Misión y Funciones del Puesto</w:t>
            </w:r>
          </w:p>
        </w:tc>
      </w:tr>
      <w:tr w:rsidR="00BA77D0" w:rsidRPr="009044C8" w:rsidTr="00342380">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BA77D0" w:rsidRPr="009044C8" w:rsidRDefault="00BA77D0" w:rsidP="00342380">
            <w:pPr>
              <w:pStyle w:val="Prrafodelista"/>
              <w:spacing w:after="0" w:line="240" w:lineRule="auto"/>
              <w:ind w:left="0"/>
              <w:rPr>
                <w:rFonts w:ascii="Lato" w:eastAsia="Times New Roman" w:hAnsi="Lato" w:cs="Lato"/>
                <w:b/>
                <w:bCs/>
              </w:rPr>
            </w:pPr>
            <w:r w:rsidRPr="009044C8">
              <w:rPr>
                <w:rFonts w:ascii="Lato" w:eastAsia="Times New Roman" w:hAnsi="Lato" w:cs="Lato"/>
                <w:b/>
                <w:bCs/>
              </w:rPr>
              <w:t>Misión:</w:t>
            </w:r>
          </w:p>
        </w:tc>
      </w:tr>
      <w:tr w:rsidR="00BA77D0" w:rsidRPr="009044C8" w:rsidTr="00B05E53">
        <w:trPr>
          <w:trHeight w:val="1065"/>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BA77D0" w:rsidRPr="002055AC" w:rsidRDefault="00B8656A" w:rsidP="00B8656A">
            <w:pPr>
              <w:spacing w:after="0" w:line="240" w:lineRule="auto"/>
              <w:jc w:val="both"/>
              <w:rPr>
                <w:rFonts w:ascii="Lato" w:eastAsia="Times New Roman" w:hAnsi="Lato" w:cs="Lato"/>
                <w:bCs/>
              </w:rPr>
            </w:pPr>
            <w:r>
              <w:rPr>
                <w:rFonts w:ascii="Lato" w:eastAsia="Times New Roman" w:hAnsi="Lato" w:cs="Lato"/>
                <w:bCs/>
              </w:rPr>
              <w:t xml:space="preserve">Organizar, ordenar y controlar </w:t>
            </w:r>
            <w:r w:rsidRPr="00B8656A">
              <w:rPr>
                <w:rFonts w:ascii="Lato" w:eastAsia="Times New Roman" w:hAnsi="Lato" w:cs="Lato"/>
                <w:bCs/>
              </w:rPr>
              <w:t>la generación de información</w:t>
            </w:r>
            <w:r>
              <w:rPr>
                <w:rFonts w:ascii="Lato" w:eastAsia="Times New Roman" w:hAnsi="Lato" w:cs="Lato"/>
                <w:bCs/>
              </w:rPr>
              <w:t>,</w:t>
            </w:r>
            <w:r w:rsidRPr="00B8656A">
              <w:rPr>
                <w:rFonts w:ascii="Lato" w:eastAsia="Times New Roman" w:hAnsi="Lato" w:cs="Lato"/>
                <w:bCs/>
              </w:rPr>
              <w:t xml:space="preserve"> </w:t>
            </w:r>
            <w:r>
              <w:rPr>
                <w:rFonts w:ascii="Lato" w:eastAsia="Times New Roman" w:hAnsi="Lato" w:cs="Lato"/>
                <w:bCs/>
              </w:rPr>
              <w:t xml:space="preserve">base para el cumplimiento de las metas planteadas dentro del Programa Operativo Anual </w:t>
            </w:r>
            <w:r w:rsidRPr="00B8656A">
              <w:rPr>
                <w:rFonts w:ascii="Lato" w:eastAsia="Times New Roman" w:hAnsi="Lato" w:cs="Lato"/>
                <w:bCs/>
              </w:rPr>
              <w:t xml:space="preserve">del Poder Judicial </w:t>
            </w:r>
            <w:r>
              <w:rPr>
                <w:rFonts w:ascii="Lato" w:eastAsia="Times New Roman" w:hAnsi="Lato" w:cs="Lato"/>
                <w:bCs/>
              </w:rPr>
              <w:t xml:space="preserve">del Estado, </w:t>
            </w:r>
            <w:r w:rsidRPr="00B8656A">
              <w:rPr>
                <w:rFonts w:ascii="Lato" w:eastAsia="Times New Roman" w:hAnsi="Lato" w:cs="Lato"/>
                <w:bCs/>
              </w:rPr>
              <w:t>con calidad, veracidad y oportunidad.</w:t>
            </w:r>
          </w:p>
        </w:tc>
      </w:tr>
      <w:tr w:rsidR="00BA77D0" w:rsidRPr="009044C8" w:rsidTr="00342380">
        <w:trPr>
          <w:trHeight w:val="31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BA77D0" w:rsidRPr="009044C8" w:rsidRDefault="00BA77D0" w:rsidP="00342380">
            <w:pPr>
              <w:pStyle w:val="Prrafodelista"/>
              <w:spacing w:after="0" w:line="240" w:lineRule="auto"/>
              <w:ind w:left="0"/>
              <w:rPr>
                <w:rFonts w:ascii="Lato" w:eastAsia="Times New Roman" w:hAnsi="Lato" w:cs="Lato"/>
                <w:b/>
                <w:bCs/>
              </w:rPr>
            </w:pPr>
            <w:r w:rsidRPr="009044C8">
              <w:rPr>
                <w:rFonts w:ascii="Lato" w:eastAsia="Times New Roman" w:hAnsi="Lato" w:cs="Lato"/>
                <w:b/>
                <w:bCs/>
              </w:rPr>
              <w:t>Funciones del Puesto:</w:t>
            </w:r>
          </w:p>
        </w:tc>
      </w:tr>
      <w:tr w:rsidR="00BA77D0" w:rsidRPr="009044C8" w:rsidTr="00B05E53">
        <w:trPr>
          <w:trHeight w:val="5605"/>
        </w:trPr>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0831C9" w:rsidRPr="000831C9" w:rsidRDefault="000831C9" w:rsidP="000831C9">
            <w:pPr>
              <w:pStyle w:val="Prrafodelista"/>
              <w:spacing w:after="0" w:line="240" w:lineRule="auto"/>
              <w:ind w:left="709"/>
              <w:jc w:val="both"/>
              <w:rPr>
                <w:rFonts w:ascii="Lato" w:eastAsia="Times New Roman" w:hAnsi="Lato" w:cs="Lato"/>
                <w:bCs/>
                <w:sz w:val="12"/>
              </w:rPr>
            </w:pPr>
          </w:p>
          <w:p w:rsidR="00B8656A" w:rsidRPr="003542B7" w:rsidRDefault="003542B7" w:rsidP="00D41027">
            <w:pPr>
              <w:pStyle w:val="Prrafodelista"/>
              <w:numPr>
                <w:ilvl w:val="0"/>
                <w:numId w:val="25"/>
              </w:numPr>
              <w:spacing w:after="0" w:line="240" w:lineRule="auto"/>
              <w:ind w:left="709"/>
              <w:jc w:val="both"/>
              <w:rPr>
                <w:rFonts w:ascii="Lato" w:eastAsia="Times New Roman" w:hAnsi="Lato" w:cs="Lato"/>
                <w:bCs/>
                <w:sz w:val="12"/>
              </w:rPr>
            </w:pPr>
            <w:r>
              <w:rPr>
                <w:rFonts w:ascii="Lato" w:eastAsia="Times New Roman" w:hAnsi="Lato" w:cs="Lato"/>
                <w:bCs/>
              </w:rPr>
              <w:t>Administrar</w:t>
            </w:r>
            <w:r w:rsidR="00B8656A" w:rsidRPr="00ED0DB9">
              <w:rPr>
                <w:rFonts w:ascii="Lato" w:eastAsia="Times New Roman" w:hAnsi="Lato" w:cs="Lato"/>
                <w:bCs/>
              </w:rPr>
              <w:t xml:space="preserve"> información programática de las áreas jurisdiccionales y administrativas que integran el Poder Judicial del Estado</w:t>
            </w:r>
            <w:r>
              <w:rPr>
                <w:rFonts w:ascii="Lato" w:eastAsia="Times New Roman" w:hAnsi="Lato" w:cs="Lato"/>
                <w:bCs/>
              </w:rPr>
              <w:t>;</w:t>
            </w:r>
          </w:p>
          <w:p w:rsidR="003542B7" w:rsidRPr="00B05E53" w:rsidRDefault="003542B7" w:rsidP="003542B7">
            <w:pPr>
              <w:pStyle w:val="Prrafodelista"/>
              <w:spacing w:after="0" w:line="240" w:lineRule="auto"/>
              <w:ind w:left="709"/>
              <w:jc w:val="both"/>
              <w:rPr>
                <w:rFonts w:ascii="Lato" w:eastAsia="Times New Roman" w:hAnsi="Lato" w:cs="Lato"/>
                <w:bCs/>
              </w:rPr>
            </w:pPr>
          </w:p>
          <w:p w:rsidR="00B8656A" w:rsidRPr="003542B7" w:rsidRDefault="003542B7" w:rsidP="00D41027">
            <w:pPr>
              <w:pStyle w:val="Prrafodelista"/>
              <w:numPr>
                <w:ilvl w:val="0"/>
                <w:numId w:val="25"/>
              </w:numPr>
              <w:spacing w:after="0" w:line="240" w:lineRule="auto"/>
              <w:ind w:left="720"/>
              <w:jc w:val="both"/>
              <w:rPr>
                <w:rFonts w:ascii="Lato" w:eastAsia="Times New Roman" w:hAnsi="Lato" w:cs="Lato"/>
                <w:bCs/>
                <w:sz w:val="12"/>
              </w:rPr>
            </w:pPr>
            <w:r>
              <w:rPr>
                <w:rFonts w:ascii="Lato" w:eastAsia="Times New Roman" w:hAnsi="Lato" w:cs="Lato"/>
                <w:bCs/>
              </w:rPr>
              <w:t>P</w:t>
            </w:r>
            <w:r w:rsidR="00B8656A" w:rsidRPr="00ED0DB9">
              <w:rPr>
                <w:rFonts w:ascii="Lato" w:eastAsia="Times New Roman" w:hAnsi="Lato" w:cs="Lato"/>
                <w:bCs/>
              </w:rPr>
              <w:t>roponer alternativas para resolver las deficiencias detectadas en la información programática</w:t>
            </w:r>
            <w:r>
              <w:rPr>
                <w:rFonts w:ascii="Lato" w:eastAsia="Times New Roman" w:hAnsi="Lato" w:cs="Lato"/>
                <w:bCs/>
              </w:rPr>
              <w:t>;</w:t>
            </w:r>
          </w:p>
          <w:p w:rsidR="003542B7" w:rsidRPr="00B05E53" w:rsidRDefault="003542B7" w:rsidP="003542B7">
            <w:pPr>
              <w:pStyle w:val="Prrafodelista"/>
              <w:rPr>
                <w:rFonts w:ascii="Lato" w:eastAsia="Times New Roman" w:hAnsi="Lato" w:cs="Lato"/>
                <w:bCs/>
              </w:rPr>
            </w:pPr>
          </w:p>
          <w:p w:rsidR="00B8656A" w:rsidRPr="000831C9" w:rsidRDefault="00B8656A" w:rsidP="00D41027">
            <w:pPr>
              <w:pStyle w:val="Prrafodelista"/>
              <w:numPr>
                <w:ilvl w:val="0"/>
                <w:numId w:val="25"/>
              </w:numPr>
              <w:spacing w:after="0" w:line="240" w:lineRule="auto"/>
              <w:ind w:left="720"/>
              <w:jc w:val="both"/>
              <w:rPr>
                <w:rFonts w:ascii="Lato" w:eastAsia="Times New Roman" w:hAnsi="Lato" w:cs="Lato"/>
                <w:bCs/>
                <w:sz w:val="12"/>
              </w:rPr>
            </w:pPr>
            <w:r w:rsidRPr="00ED0DB9">
              <w:rPr>
                <w:rFonts w:ascii="Lato" w:eastAsia="Times New Roman" w:hAnsi="Lato" w:cs="Lato"/>
                <w:bCs/>
              </w:rPr>
              <w:t xml:space="preserve">Identificar situaciones de riesgo de incumplimientos o </w:t>
            </w:r>
            <w:r w:rsidR="000831C9" w:rsidRPr="00ED0DB9">
              <w:rPr>
                <w:rFonts w:ascii="Lato" w:eastAsia="Times New Roman" w:hAnsi="Lato" w:cs="Lato"/>
                <w:bCs/>
              </w:rPr>
              <w:t>sobre ejercicios</w:t>
            </w:r>
            <w:r w:rsidRPr="00ED0DB9">
              <w:rPr>
                <w:rFonts w:ascii="Lato" w:eastAsia="Times New Roman" w:hAnsi="Lato" w:cs="Lato"/>
                <w:bCs/>
              </w:rPr>
              <w:t xml:space="preserve"> programáticos que pudieran representar observaciones a la cuenta pública del Poder Judicial</w:t>
            </w:r>
            <w:r w:rsidR="000831C9">
              <w:rPr>
                <w:rFonts w:ascii="Lato" w:eastAsia="Times New Roman" w:hAnsi="Lato" w:cs="Lato"/>
                <w:bCs/>
              </w:rPr>
              <w:t>;</w:t>
            </w:r>
          </w:p>
          <w:p w:rsidR="000831C9" w:rsidRPr="00B05E53" w:rsidRDefault="000831C9" w:rsidP="000831C9">
            <w:pPr>
              <w:pStyle w:val="Prrafodelista"/>
              <w:rPr>
                <w:rFonts w:ascii="Lato" w:eastAsia="Times New Roman" w:hAnsi="Lato" w:cs="Lato"/>
                <w:bCs/>
              </w:rPr>
            </w:pPr>
          </w:p>
          <w:p w:rsidR="000831C9" w:rsidRPr="000831C9" w:rsidRDefault="000831C9" w:rsidP="00D41027">
            <w:pPr>
              <w:pStyle w:val="Prrafodelista"/>
              <w:numPr>
                <w:ilvl w:val="0"/>
                <w:numId w:val="25"/>
              </w:numPr>
              <w:spacing w:after="0" w:line="240" w:lineRule="auto"/>
              <w:ind w:left="709"/>
              <w:jc w:val="both"/>
              <w:rPr>
                <w:rFonts w:ascii="Lato" w:hAnsi="Lato" w:cs="Lato"/>
                <w:sz w:val="14"/>
              </w:rPr>
            </w:pPr>
            <w:r w:rsidRPr="000831C9">
              <w:rPr>
                <w:rFonts w:ascii="Lato" w:eastAsia="Times New Roman" w:hAnsi="Lato" w:cs="Lato"/>
                <w:bCs/>
              </w:rPr>
              <w:t>Coadyuvar en la formulación del Programa Operativo Anual del Poder Judicial, orientando y proporcionando los formatos necesarios, a las áreas que integran el Poder Judicial, hasta su remisión al Congreso del Estado</w:t>
            </w:r>
            <w:r>
              <w:rPr>
                <w:rFonts w:ascii="Lato" w:eastAsia="Times New Roman" w:hAnsi="Lato" w:cs="Lato"/>
                <w:bCs/>
              </w:rPr>
              <w:t>;</w:t>
            </w:r>
          </w:p>
          <w:p w:rsidR="000831C9" w:rsidRPr="00B05E53" w:rsidRDefault="000831C9" w:rsidP="000831C9">
            <w:pPr>
              <w:pStyle w:val="Prrafodelista"/>
              <w:rPr>
                <w:rFonts w:ascii="Lato" w:hAnsi="Lato" w:cs="Lato"/>
              </w:rPr>
            </w:pPr>
          </w:p>
          <w:p w:rsidR="00B8656A" w:rsidRPr="000831C9" w:rsidRDefault="000831C9" w:rsidP="00D41027">
            <w:pPr>
              <w:pStyle w:val="Prrafodelista"/>
              <w:numPr>
                <w:ilvl w:val="0"/>
                <w:numId w:val="25"/>
              </w:numPr>
              <w:spacing w:after="0"/>
              <w:ind w:left="720"/>
              <w:jc w:val="both"/>
              <w:rPr>
                <w:rFonts w:ascii="Lato" w:eastAsia="Times New Roman" w:hAnsi="Lato" w:cs="Lato"/>
                <w:bCs/>
                <w:sz w:val="14"/>
              </w:rPr>
            </w:pPr>
            <w:r>
              <w:rPr>
                <w:rFonts w:ascii="Lato" w:eastAsia="Times New Roman" w:hAnsi="Lato" w:cs="Lato"/>
                <w:bCs/>
              </w:rPr>
              <w:t xml:space="preserve">Contribuir a la correcta </w:t>
            </w:r>
            <w:r w:rsidR="00B8656A">
              <w:rPr>
                <w:rFonts w:ascii="Lato" w:eastAsia="Times New Roman" w:hAnsi="Lato" w:cs="Lato"/>
                <w:bCs/>
              </w:rPr>
              <w:t>presentación de modificaciones programáticas ante el Congreso del Estado</w:t>
            </w:r>
            <w:r>
              <w:rPr>
                <w:rFonts w:ascii="Lato" w:eastAsia="Times New Roman" w:hAnsi="Lato" w:cs="Lato"/>
                <w:bCs/>
              </w:rPr>
              <w:t>;</w:t>
            </w:r>
          </w:p>
          <w:p w:rsidR="000831C9" w:rsidRPr="00B05E53" w:rsidRDefault="000831C9" w:rsidP="000831C9">
            <w:pPr>
              <w:pStyle w:val="Prrafodelista"/>
              <w:rPr>
                <w:rFonts w:ascii="Lato" w:eastAsia="Times New Roman" w:hAnsi="Lato" w:cs="Lato"/>
                <w:bCs/>
              </w:rPr>
            </w:pPr>
          </w:p>
          <w:p w:rsidR="00BA77D0" w:rsidRPr="000831C9" w:rsidRDefault="002055AC" w:rsidP="00D41027">
            <w:pPr>
              <w:pStyle w:val="Prrafodelista"/>
              <w:numPr>
                <w:ilvl w:val="0"/>
                <w:numId w:val="25"/>
              </w:numPr>
              <w:spacing w:after="0" w:line="240" w:lineRule="auto"/>
              <w:ind w:left="709" w:hanging="425"/>
              <w:jc w:val="both"/>
              <w:rPr>
                <w:rFonts w:ascii="Lato" w:hAnsi="Lato" w:cs="Lato"/>
              </w:rPr>
            </w:pPr>
            <w:r w:rsidRPr="000831C9">
              <w:rPr>
                <w:rFonts w:ascii="Lato" w:hAnsi="Lato" w:cs="Lato"/>
              </w:rPr>
              <w:t>Las demás actividades</w:t>
            </w:r>
            <w:r w:rsidR="00D7247A" w:rsidRPr="000831C9">
              <w:rPr>
                <w:rFonts w:ascii="Lato" w:hAnsi="Lato" w:cs="Lato"/>
              </w:rPr>
              <w:t>, propias de su puesto,</w:t>
            </w:r>
            <w:r w:rsidRPr="000831C9">
              <w:rPr>
                <w:rFonts w:ascii="Lato" w:hAnsi="Lato" w:cs="Lato"/>
              </w:rPr>
              <w:t xml:space="preserve"> que le sean encomendadas por el </w:t>
            </w:r>
            <w:r w:rsidR="00CC5554">
              <w:rPr>
                <w:rFonts w:ascii="Lato" w:hAnsi="Lato" w:cs="Lato"/>
              </w:rPr>
              <w:t>Jefe del Departamento de Programación y Presupuesto o mandos superiores</w:t>
            </w:r>
            <w:r w:rsidR="00D7247A" w:rsidRPr="000831C9">
              <w:rPr>
                <w:rFonts w:ascii="Lato" w:hAnsi="Lato" w:cs="Lato"/>
              </w:rPr>
              <w:t>.</w:t>
            </w:r>
            <w:r w:rsidR="00BA77D0" w:rsidRPr="000831C9">
              <w:rPr>
                <w:rFonts w:ascii="Lato" w:hAnsi="Lato" w:cs="Lato"/>
              </w:rPr>
              <w:t xml:space="preserve"> </w:t>
            </w:r>
          </w:p>
        </w:tc>
      </w:tr>
    </w:tbl>
    <w:p w:rsidR="00BA77D0" w:rsidRDefault="00BA77D0" w:rsidP="00BA77D0">
      <w:pPr>
        <w:pStyle w:val="Prrafodelista"/>
        <w:spacing w:after="0" w:line="240" w:lineRule="auto"/>
        <w:ind w:left="0"/>
        <w:jc w:val="both"/>
      </w:pPr>
    </w:p>
    <w:p w:rsidR="00412B01" w:rsidRDefault="00412B01" w:rsidP="00BA77D0">
      <w:pPr>
        <w:pStyle w:val="Prrafodelista"/>
        <w:spacing w:after="0" w:line="240" w:lineRule="auto"/>
        <w:ind w:left="0"/>
        <w:jc w:val="both"/>
      </w:pPr>
    </w:p>
    <w:p w:rsidR="00B05E53" w:rsidRDefault="00B05E53" w:rsidP="00BA77D0">
      <w:pPr>
        <w:pStyle w:val="Prrafodelista"/>
        <w:spacing w:after="0" w:line="240" w:lineRule="auto"/>
        <w:ind w:left="0"/>
        <w:jc w:val="both"/>
      </w:pPr>
    </w:p>
    <w:p w:rsidR="00B05E53" w:rsidRDefault="00B05E53" w:rsidP="00BA77D0">
      <w:pPr>
        <w:pStyle w:val="Prrafodelista"/>
        <w:spacing w:after="0" w:line="240" w:lineRule="auto"/>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701"/>
        <w:gridCol w:w="1293"/>
        <w:gridCol w:w="4251"/>
      </w:tblGrid>
      <w:tr w:rsidR="009044C8" w:rsidRPr="00FF7EEC" w:rsidTr="00342380">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9044C8" w:rsidRPr="00FE70C4" w:rsidRDefault="009044C8" w:rsidP="00D41027">
            <w:pPr>
              <w:pStyle w:val="Prrafodelista"/>
              <w:numPr>
                <w:ilvl w:val="0"/>
                <w:numId w:val="13"/>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2B09A0" w:rsidRPr="00FF7EEC" w:rsidTr="007A36F7">
        <w:trPr>
          <w:trHeight w:val="477"/>
        </w:trPr>
        <w:tc>
          <w:tcPr>
            <w:tcW w:w="4803" w:type="dxa"/>
            <w:gridSpan w:val="3"/>
            <w:tcBorders>
              <w:top w:val="single" w:sz="18" w:space="0" w:color="642F04"/>
              <w:left w:val="single" w:sz="8" w:space="0" w:color="642F04"/>
              <w:bottom w:val="nil"/>
              <w:right w:val="single" w:sz="8" w:space="0" w:color="642F04"/>
            </w:tcBorders>
            <w:shd w:val="clear" w:color="auto" w:fill="auto"/>
            <w:vAlign w:val="center"/>
          </w:tcPr>
          <w:p w:rsidR="002B09A0" w:rsidRPr="00FE70C4" w:rsidRDefault="002B09A0" w:rsidP="007A36F7">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251" w:type="dxa"/>
            <w:tcBorders>
              <w:top w:val="single" w:sz="18" w:space="0" w:color="642F04"/>
              <w:left w:val="single" w:sz="8" w:space="0" w:color="642F04"/>
              <w:bottom w:val="nil"/>
              <w:right w:val="single" w:sz="8" w:space="0" w:color="642F04"/>
            </w:tcBorders>
            <w:shd w:val="clear" w:color="auto" w:fill="auto"/>
            <w:vAlign w:val="center"/>
          </w:tcPr>
          <w:p w:rsidR="002B09A0" w:rsidRPr="00FF7EEC" w:rsidRDefault="002B09A0" w:rsidP="007A36F7">
            <w:pPr>
              <w:pStyle w:val="Prrafodelista"/>
              <w:spacing w:after="0" w:line="240" w:lineRule="auto"/>
              <w:ind w:left="0"/>
              <w:rPr>
                <w:rFonts w:ascii="Lato" w:eastAsia="Calibri" w:hAnsi="Lato" w:cs="Lato"/>
                <w:b/>
              </w:rPr>
            </w:pPr>
            <w:r w:rsidRPr="00FF7EEC">
              <w:rPr>
                <w:rFonts w:ascii="Lato" w:eastAsia="Calibri" w:hAnsi="Lato" w:cs="Lato"/>
                <w:b/>
              </w:rPr>
              <w:t>Motivo:</w:t>
            </w:r>
          </w:p>
        </w:tc>
      </w:tr>
      <w:tr w:rsidR="002B09A0" w:rsidRPr="00FF7EEC" w:rsidTr="008F6F01">
        <w:trPr>
          <w:trHeight w:val="1188"/>
        </w:trPr>
        <w:tc>
          <w:tcPr>
            <w:tcW w:w="4803" w:type="dxa"/>
            <w:gridSpan w:val="3"/>
            <w:tcBorders>
              <w:top w:val="nil"/>
              <w:left w:val="single" w:sz="8" w:space="0" w:color="642F04"/>
              <w:bottom w:val="single" w:sz="8" w:space="0" w:color="642F04"/>
              <w:right w:val="single" w:sz="8" w:space="0" w:color="642F04"/>
            </w:tcBorders>
            <w:shd w:val="clear" w:color="auto" w:fill="auto"/>
            <w:vAlign w:val="center"/>
          </w:tcPr>
          <w:p w:rsidR="002B09A0" w:rsidRPr="00FE70C4" w:rsidRDefault="002B09A0" w:rsidP="002B09A0">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Juzgados civiles, penales, familiares, de adolescentes, mixtos, etcétera, NSJP, Áreas administrativas y de apoyo.</w:t>
            </w:r>
          </w:p>
        </w:tc>
        <w:tc>
          <w:tcPr>
            <w:tcW w:w="4251" w:type="dxa"/>
            <w:tcBorders>
              <w:top w:val="nil"/>
              <w:left w:val="single" w:sz="8" w:space="0" w:color="642F04"/>
              <w:bottom w:val="single" w:sz="8" w:space="0" w:color="642F04"/>
              <w:right w:val="single" w:sz="8" w:space="0" w:color="642F04"/>
            </w:tcBorders>
            <w:shd w:val="clear" w:color="auto" w:fill="auto"/>
            <w:vAlign w:val="center"/>
          </w:tcPr>
          <w:p w:rsidR="002B09A0" w:rsidRPr="00FF7EEC" w:rsidRDefault="002B09A0" w:rsidP="007A36F7">
            <w:pPr>
              <w:pStyle w:val="Prrafodelista"/>
              <w:spacing w:after="0" w:line="240" w:lineRule="auto"/>
              <w:ind w:left="0"/>
              <w:jc w:val="both"/>
              <w:rPr>
                <w:rFonts w:ascii="Lato" w:eastAsia="Calibri" w:hAnsi="Lato" w:cs="Lato"/>
              </w:rPr>
            </w:pPr>
            <w:r>
              <w:rPr>
                <w:rFonts w:ascii="Lato" w:eastAsia="Calibri" w:hAnsi="Lato" w:cs="Lato"/>
              </w:rPr>
              <w:t>Procesar información estadística y/o programática.</w:t>
            </w:r>
          </w:p>
        </w:tc>
      </w:tr>
      <w:tr w:rsidR="002B09A0" w:rsidRPr="00FF7EEC" w:rsidTr="008F6F01">
        <w:trPr>
          <w:trHeight w:val="404"/>
        </w:trPr>
        <w:tc>
          <w:tcPr>
            <w:tcW w:w="4803" w:type="dxa"/>
            <w:gridSpan w:val="3"/>
            <w:tcBorders>
              <w:top w:val="single" w:sz="8" w:space="0" w:color="642F04"/>
              <w:left w:val="single" w:sz="8" w:space="0" w:color="642F04"/>
              <w:bottom w:val="nil"/>
              <w:right w:val="single" w:sz="8" w:space="0" w:color="642F04"/>
            </w:tcBorders>
            <w:shd w:val="clear" w:color="auto" w:fill="auto"/>
            <w:vAlign w:val="center"/>
          </w:tcPr>
          <w:p w:rsidR="002B09A0" w:rsidRPr="00FE70C4" w:rsidRDefault="002B09A0" w:rsidP="007A36F7">
            <w:pPr>
              <w:pStyle w:val="Prrafodelista"/>
              <w:spacing w:after="0" w:line="240" w:lineRule="auto"/>
              <w:ind w:left="0"/>
              <w:rPr>
                <w:rFonts w:ascii="Lato" w:eastAsia="Times New Roman" w:hAnsi="Lato" w:cs="Lato"/>
              </w:rPr>
            </w:pPr>
            <w:r w:rsidRPr="00FE70C4">
              <w:rPr>
                <w:rFonts w:ascii="Lato" w:eastAsia="Times New Roman" w:hAnsi="Lato" w:cs="Lato"/>
                <w:b/>
                <w:bCs/>
              </w:rPr>
              <w:t>Externamente con:</w:t>
            </w:r>
          </w:p>
        </w:tc>
        <w:tc>
          <w:tcPr>
            <w:tcW w:w="4251" w:type="dxa"/>
            <w:tcBorders>
              <w:top w:val="single" w:sz="8" w:space="0" w:color="642F04"/>
              <w:left w:val="single" w:sz="8" w:space="0" w:color="642F04"/>
              <w:bottom w:val="nil"/>
              <w:right w:val="single" w:sz="8" w:space="0" w:color="642F04"/>
            </w:tcBorders>
            <w:shd w:val="clear" w:color="auto" w:fill="auto"/>
            <w:vAlign w:val="center"/>
          </w:tcPr>
          <w:p w:rsidR="002B09A0" w:rsidRPr="00FF7EEC" w:rsidRDefault="002B09A0" w:rsidP="007A36F7">
            <w:pPr>
              <w:pStyle w:val="Prrafodelista"/>
              <w:spacing w:after="0" w:line="240" w:lineRule="auto"/>
              <w:ind w:left="0"/>
              <w:rPr>
                <w:rFonts w:ascii="Lato" w:eastAsia="Calibri" w:hAnsi="Lato" w:cs="Lato"/>
                <w:b/>
              </w:rPr>
            </w:pPr>
            <w:r w:rsidRPr="00FF7EEC">
              <w:rPr>
                <w:rFonts w:ascii="Lato" w:eastAsia="Calibri" w:hAnsi="Lato" w:cs="Lato"/>
                <w:b/>
              </w:rPr>
              <w:t>Motivo:</w:t>
            </w:r>
          </w:p>
        </w:tc>
      </w:tr>
      <w:tr w:rsidR="002B09A0" w:rsidRPr="00FF7EEC" w:rsidTr="009044C8">
        <w:trPr>
          <w:trHeight w:val="985"/>
        </w:trPr>
        <w:tc>
          <w:tcPr>
            <w:tcW w:w="4803" w:type="dxa"/>
            <w:gridSpan w:val="3"/>
            <w:tcBorders>
              <w:top w:val="nil"/>
              <w:left w:val="single" w:sz="8" w:space="0" w:color="642F04"/>
              <w:bottom w:val="single" w:sz="8" w:space="0" w:color="642F04"/>
              <w:right w:val="single" w:sz="8" w:space="0" w:color="642F04"/>
            </w:tcBorders>
            <w:shd w:val="clear" w:color="auto" w:fill="auto"/>
            <w:vAlign w:val="center"/>
          </w:tcPr>
          <w:p w:rsidR="002B09A0" w:rsidRDefault="002B09A0" w:rsidP="002B09A0">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 xml:space="preserve">Congreso del Estado </w:t>
            </w:r>
          </w:p>
          <w:p w:rsidR="002B09A0" w:rsidRPr="00D224E0" w:rsidRDefault="002B09A0" w:rsidP="002B09A0">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Órgano de Fiscalización Superior del Estado.</w:t>
            </w:r>
          </w:p>
        </w:tc>
        <w:tc>
          <w:tcPr>
            <w:tcW w:w="4251" w:type="dxa"/>
            <w:tcBorders>
              <w:top w:val="nil"/>
              <w:left w:val="single" w:sz="8" w:space="0" w:color="642F04"/>
              <w:bottom w:val="single" w:sz="8" w:space="0" w:color="642F04"/>
              <w:right w:val="single" w:sz="8" w:space="0" w:color="642F04"/>
            </w:tcBorders>
            <w:shd w:val="clear" w:color="auto" w:fill="auto"/>
            <w:vAlign w:val="center"/>
          </w:tcPr>
          <w:p w:rsidR="002B09A0" w:rsidRPr="00FF7EEC" w:rsidRDefault="002B09A0" w:rsidP="007A36F7">
            <w:pPr>
              <w:pStyle w:val="Prrafodelista"/>
              <w:spacing w:after="0" w:line="240" w:lineRule="auto"/>
              <w:ind w:left="0"/>
              <w:jc w:val="both"/>
              <w:rPr>
                <w:rFonts w:ascii="Lato" w:eastAsia="Calibri" w:hAnsi="Lato" w:cs="Lato"/>
              </w:rPr>
            </w:pPr>
            <w:r>
              <w:rPr>
                <w:rFonts w:ascii="Lato" w:eastAsia="Calibri" w:hAnsi="Lato" w:cs="Lato"/>
              </w:rPr>
              <w:t>Remitir información programática</w:t>
            </w:r>
          </w:p>
        </w:tc>
      </w:tr>
      <w:tr w:rsidR="009044C8" w:rsidRPr="00FF7EEC" w:rsidTr="007A36F7">
        <w:trPr>
          <w:trHeight w:val="352"/>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9044C8" w:rsidRPr="00FE70C4" w:rsidRDefault="009044C8" w:rsidP="00D41027">
            <w:pPr>
              <w:pStyle w:val="Prrafodelista"/>
              <w:numPr>
                <w:ilvl w:val="0"/>
                <w:numId w:val="13"/>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9044C8" w:rsidRPr="00FF7EEC" w:rsidTr="006A6BB1">
        <w:trPr>
          <w:trHeight w:val="419"/>
        </w:trPr>
        <w:tc>
          <w:tcPr>
            <w:tcW w:w="1809" w:type="dxa"/>
            <w:tcBorders>
              <w:top w:val="single" w:sz="18" w:space="0" w:color="642F04"/>
              <w:left w:val="single" w:sz="8" w:space="0" w:color="642F04"/>
              <w:bottom w:val="nil"/>
              <w:right w:val="single" w:sz="8" w:space="0" w:color="3F1E03"/>
            </w:tcBorders>
            <w:shd w:val="clear" w:color="auto" w:fill="auto"/>
            <w:vAlign w:val="center"/>
          </w:tcPr>
          <w:p w:rsidR="009044C8" w:rsidRPr="00FE70C4" w:rsidRDefault="009044C8" w:rsidP="00342380">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3"/>
            <w:tcBorders>
              <w:top w:val="single" w:sz="18" w:space="0" w:color="642F04"/>
              <w:left w:val="single" w:sz="8" w:space="0" w:color="3F1E03"/>
              <w:bottom w:val="nil"/>
              <w:right w:val="single" w:sz="8" w:space="0" w:color="642F04"/>
            </w:tcBorders>
            <w:shd w:val="clear" w:color="auto" w:fill="auto"/>
            <w:vAlign w:val="center"/>
          </w:tcPr>
          <w:p w:rsidR="009044C8" w:rsidRPr="00FE70C4" w:rsidRDefault="009044C8" w:rsidP="00342380">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r>
              <w:rPr>
                <w:rFonts w:ascii="Lato" w:eastAsia="Times New Roman" w:hAnsi="Lato" w:cs="Lato"/>
                <w:b/>
              </w:rPr>
              <w:t xml:space="preserve"> </w:t>
            </w:r>
          </w:p>
        </w:tc>
      </w:tr>
      <w:tr w:rsidR="009044C8" w:rsidRPr="00FF7EEC" w:rsidTr="00342380">
        <w:trPr>
          <w:trHeight w:val="378"/>
        </w:trPr>
        <w:tc>
          <w:tcPr>
            <w:tcW w:w="1809" w:type="dxa"/>
            <w:tcBorders>
              <w:top w:val="nil"/>
              <w:left w:val="single" w:sz="8" w:space="0" w:color="642F04"/>
              <w:bottom w:val="single" w:sz="8" w:space="0" w:color="3F1E03"/>
              <w:right w:val="single" w:sz="8" w:space="0" w:color="3F1E03"/>
            </w:tcBorders>
            <w:shd w:val="clear" w:color="auto" w:fill="auto"/>
            <w:vAlign w:val="center"/>
          </w:tcPr>
          <w:p w:rsidR="009044C8" w:rsidRPr="00FE70C4" w:rsidRDefault="009044C8" w:rsidP="00342380">
            <w:pPr>
              <w:pStyle w:val="Prrafodelista"/>
              <w:spacing w:after="0" w:line="240" w:lineRule="auto"/>
              <w:ind w:left="0"/>
              <w:jc w:val="center"/>
              <w:rPr>
                <w:rFonts w:ascii="Lato" w:eastAsia="Times New Roman" w:hAnsi="Lato" w:cs="Lato"/>
                <w:bCs/>
              </w:rPr>
            </w:pPr>
            <w:r>
              <w:rPr>
                <w:rFonts w:ascii="Lato" w:eastAsia="Times New Roman" w:hAnsi="Lato" w:cs="Lato"/>
                <w:bCs/>
              </w:rPr>
              <w:t>30 años</w:t>
            </w:r>
          </w:p>
        </w:tc>
        <w:tc>
          <w:tcPr>
            <w:tcW w:w="7245" w:type="dxa"/>
            <w:gridSpan w:val="3"/>
            <w:tcBorders>
              <w:top w:val="nil"/>
              <w:left w:val="single" w:sz="8" w:space="0" w:color="3F1E03"/>
              <w:bottom w:val="single" w:sz="8" w:space="0" w:color="3F1E03"/>
              <w:right w:val="single" w:sz="8" w:space="0" w:color="642F04"/>
            </w:tcBorders>
            <w:shd w:val="clear" w:color="auto" w:fill="auto"/>
            <w:vAlign w:val="center"/>
          </w:tcPr>
          <w:p w:rsidR="009044C8" w:rsidRPr="00FF7EEC" w:rsidRDefault="009044C8" w:rsidP="002B09A0">
            <w:pPr>
              <w:pStyle w:val="Prrafodelista"/>
              <w:spacing w:after="0" w:line="240" w:lineRule="auto"/>
              <w:ind w:left="0"/>
              <w:rPr>
                <w:rFonts w:ascii="Lato" w:hAnsi="Lato" w:cs="Lato"/>
              </w:rPr>
            </w:pPr>
            <w:r>
              <w:rPr>
                <w:rFonts w:ascii="Lato" w:eastAsia="Times New Roman" w:hAnsi="Lato" w:cs="Lato"/>
              </w:rPr>
              <w:t xml:space="preserve">Se requiere un mínimo de </w:t>
            </w:r>
            <w:r w:rsidR="002B09A0">
              <w:rPr>
                <w:rFonts w:ascii="Lato" w:eastAsia="Times New Roman" w:hAnsi="Lato" w:cs="Lato"/>
              </w:rPr>
              <w:t>1</w:t>
            </w:r>
            <w:r w:rsidRPr="00057342">
              <w:rPr>
                <w:rFonts w:ascii="Lato" w:eastAsia="Times New Roman" w:hAnsi="Lato" w:cs="Lato"/>
              </w:rPr>
              <w:t xml:space="preserve"> año </w:t>
            </w:r>
            <w:r>
              <w:rPr>
                <w:rFonts w:ascii="Lato" w:eastAsia="Times New Roman" w:hAnsi="Lato" w:cs="Lato"/>
              </w:rPr>
              <w:t xml:space="preserve">en puestos similares o </w:t>
            </w:r>
            <w:r w:rsidR="008C6C37">
              <w:rPr>
                <w:rFonts w:ascii="Lato" w:eastAsia="Times New Roman" w:hAnsi="Lato" w:cs="Lato"/>
              </w:rPr>
              <w:t>afines</w:t>
            </w:r>
          </w:p>
        </w:tc>
      </w:tr>
      <w:tr w:rsidR="009044C8" w:rsidRPr="00FF7EEC" w:rsidTr="009044C8">
        <w:trPr>
          <w:trHeight w:val="312"/>
        </w:trPr>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9044C8" w:rsidRPr="00FE70C4" w:rsidRDefault="009044C8" w:rsidP="00342380">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gridSpan w:val="2"/>
            <w:tcBorders>
              <w:top w:val="single" w:sz="8" w:space="0" w:color="3F1E03"/>
              <w:left w:val="single" w:sz="8" w:space="0" w:color="642F04"/>
              <w:bottom w:val="nil"/>
              <w:right w:val="single" w:sz="8" w:space="0" w:color="642F04"/>
            </w:tcBorders>
            <w:shd w:val="clear" w:color="auto" w:fill="auto"/>
            <w:vAlign w:val="center"/>
          </w:tcPr>
          <w:p w:rsidR="009044C8" w:rsidRPr="00FE70C4" w:rsidRDefault="009044C8" w:rsidP="00342380">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9044C8" w:rsidRPr="00FF7EEC" w:rsidTr="009044C8">
        <w:trPr>
          <w:trHeight w:val="436"/>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9044C8" w:rsidRPr="00FE70C4" w:rsidRDefault="000265A1" w:rsidP="002B09A0">
            <w:pPr>
              <w:pStyle w:val="Prrafodelista"/>
              <w:spacing w:after="0" w:line="240" w:lineRule="auto"/>
              <w:ind w:left="0"/>
              <w:rPr>
                <w:rFonts w:ascii="Lato" w:eastAsia="Times New Roman" w:hAnsi="Lato" w:cs="Lato"/>
                <w:bCs/>
              </w:rPr>
            </w:pPr>
            <w:r>
              <w:rPr>
                <w:rFonts w:ascii="Lato" w:eastAsia="Times New Roman" w:hAnsi="Lato" w:cs="Lato"/>
                <w:bCs/>
              </w:rPr>
              <w:t xml:space="preserve">Nivel </w:t>
            </w:r>
            <w:r w:rsidR="002B09A0">
              <w:rPr>
                <w:rFonts w:ascii="Lato" w:eastAsia="Times New Roman" w:hAnsi="Lato" w:cs="Lato"/>
                <w:bCs/>
              </w:rPr>
              <w:t>Superior: Licenciatura</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9044C8" w:rsidRPr="00FE70C4" w:rsidRDefault="002B09A0" w:rsidP="00342380">
            <w:pPr>
              <w:pStyle w:val="Prrafodelista"/>
              <w:spacing w:after="0" w:line="240" w:lineRule="auto"/>
              <w:ind w:left="0"/>
              <w:rPr>
                <w:rFonts w:ascii="Lato" w:eastAsia="Times New Roman" w:hAnsi="Lato" w:cs="Lato"/>
                <w:bCs/>
              </w:rPr>
            </w:pPr>
            <w:r>
              <w:rPr>
                <w:rFonts w:ascii="Lato" w:eastAsia="Times New Roman" w:hAnsi="Lato" w:cs="Lato"/>
                <w:bCs/>
              </w:rPr>
              <w:t>Administración o afín</w:t>
            </w:r>
          </w:p>
        </w:tc>
      </w:tr>
      <w:tr w:rsidR="009044C8" w:rsidRPr="00FF7EEC" w:rsidTr="009044C8">
        <w:trPr>
          <w:trHeight w:val="550"/>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9044C8" w:rsidRPr="00FE70C4" w:rsidRDefault="009044C8" w:rsidP="00342380">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p>
        </w:tc>
        <w:tc>
          <w:tcPr>
            <w:tcW w:w="5544" w:type="dxa"/>
            <w:gridSpan w:val="2"/>
            <w:tcBorders>
              <w:top w:val="single" w:sz="8" w:space="0" w:color="642F04"/>
              <w:left w:val="single" w:sz="8" w:space="0" w:color="642F04"/>
              <w:bottom w:val="nil"/>
              <w:right w:val="single" w:sz="8" w:space="0" w:color="642F04"/>
            </w:tcBorders>
            <w:shd w:val="clear" w:color="auto" w:fill="auto"/>
            <w:vAlign w:val="center"/>
          </w:tcPr>
          <w:p w:rsidR="009044C8" w:rsidRPr="00FF7EEC" w:rsidRDefault="009044C8" w:rsidP="00342380">
            <w:pPr>
              <w:pStyle w:val="Prrafodelista"/>
              <w:spacing w:after="0" w:line="240" w:lineRule="auto"/>
              <w:ind w:left="0"/>
              <w:rPr>
                <w:rFonts w:ascii="Lato" w:hAnsi="Lato" w:cs="Lato"/>
                <w:b/>
              </w:rPr>
            </w:pPr>
            <w:r w:rsidRPr="00FF7EEC">
              <w:rPr>
                <w:rFonts w:ascii="Lato" w:hAnsi="Lato" w:cs="Lato"/>
                <w:b/>
              </w:rPr>
              <w:t>Requerimientos Complementarios de Ocupación:</w:t>
            </w:r>
          </w:p>
        </w:tc>
      </w:tr>
      <w:tr w:rsidR="009044C8" w:rsidRPr="00FF7EEC" w:rsidTr="009044C8">
        <w:trPr>
          <w:trHeight w:val="422"/>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9044C8" w:rsidRDefault="009044C8" w:rsidP="00342380">
            <w:pPr>
              <w:pStyle w:val="Prrafodelista"/>
              <w:spacing w:after="0" w:line="240" w:lineRule="auto"/>
              <w:ind w:left="0"/>
              <w:rPr>
                <w:rFonts w:ascii="Lato" w:eastAsia="Times New Roman" w:hAnsi="Lato" w:cs="Lato"/>
              </w:rPr>
            </w:pPr>
            <w:r w:rsidRPr="00050533">
              <w:rPr>
                <w:rFonts w:ascii="Lato" w:eastAsia="Times New Roman" w:hAnsi="Lato" w:cs="Lato"/>
              </w:rPr>
              <w:t>Administrativa</w:t>
            </w:r>
          </w:p>
          <w:p w:rsidR="002B09A0" w:rsidRPr="00050533" w:rsidRDefault="002B09A0" w:rsidP="00342380">
            <w:pPr>
              <w:pStyle w:val="Prrafodelista"/>
              <w:spacing w:after="0" w:line="240" w:lineRule="auto"/>
              <w:ind w:left="0"/>
              <w:rPr>
                <w:rFonts w:ascii="Lato" w:eastAsia="Times New Roman" w:hAnsi="Lato" w:cs="Lato"/>
              </w:rPr>
            </w:pPr>
            <w:r>
              <w:rPr>
                <w:rFonts w:ascii="Lato" w:eastAsia="Times New Roman" w:hAnsi="Lato" w:cs="Lato"/>
              </w:rPr>
              <w:t>Contable</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2B09A0" w:rsidRDefault="002B09A0" w:rsidP="00342380">
            <w:pPr>
              <w:pStyle w:val="Prrafodelista"/>
              <w:spacing w:after="0" w:line="240" w:lineRule="auto"/>
              <w:ind w:left="0"/>
              <w:rPr>
                <w:rFonts w:ascii="Lato" w:hAnsi="Lato" w:cs="Lato"/>
              </w:rPr>
            </w:pPr>
            <w:r>
              <w:rPr>
                <w:rFonts w:ascii="Lato" w:hAnsi="Lato" w:cs="Lato"/>
              </w:rPr>
              <w:t>Título</w:t>
            </w:r>
            <w:r w:rsidR="00E337B5">
              <w:rPr>
                <w:rFonts w:ascii="Lato" w:hAnsi="Lato" w:cs="Lato"/>
              </w:rPr>
              <w:t xml:space="preserve"> Profesional</w:t>
            </w:r>
          </w:p>
          <w:p w:rsidR="009044C8" w:rsidRPr="00FF7EEC" w:rsidRDefault="009044C8" w:rsidP="00342380">
            <w:pPr>
              <w:pStyle w:val="Prrafodelista"/>
              <w:spacing w:after="0" w:line="240" w:lineRule="auto"/>
              <w:ind w:left="0"/>
              <w:rPr>
                <w:rFonts w:ascii="Lato" w:hAnsi="Lato" w:cs="Lato"/>
              </w:rPr>
            </w:pPr>
            <w:r>
              <w:rPr>
                <w:rFonts w:ascii="Lato" w:hAnsi="Lato" w:cs="Lato"/>
              </w:rPr>
              <w:t>Certificado</w:t>
            </w:r>
            <w:r w:rsidR="00E337B5">
              <w:rPr>
                <w:rFonts w:ascii="Lato" w:hAnsi="Lato" w:cs="Lato"/>
              </w:rPr>
              <w:t xml:space="preserve"> de Terminación de Estudios Universitarios</w:t>
            </w:r>
          </w:p>
        </w:tc>
      </w:tr>
      <w:tr w:rsidR="00412B01" w:rsidRPr="00FF7EEC" w:rsidTr="000D7D73">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412B01" w:rsidRPr="00FE70C4" w:rsidRDefault="00412B01" w:rsidP="00D41027">
            <w:pPr>
              <w:pStyle w:val="Prrafodelista"/>
              <w:numPr>
                <w:ilvl w:val="0"/>
                <w:numId w:val="13"/>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412B01" w:rsidRPr="00FF7EEC" w:rsidTr="00983992">
        <w:trPr>
          <w:trHeight w:val="404"/>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412B01" w:rsidRPr="00FE70C4" w:rsidRDefault="00412B01" w:rsidP="000D7D73">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p>
        </w:tc>
      </w:tr>
      <w:tr w:rsidR="00412B01" w:rsidRPr="00FF7EEC" w:rsidTr="00983992">
        <w:trPr>
          <w:trHeight w:val="549"/>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412B01" w:rsidRPr="00050533" w:rsidRDefault="00412B01" w:rsidP="000D7D73">
            <w:pPr>
              <w:pStyle w:val="Prrafodelista"/>
              <w:spacing w:after="0" w:line="240" w:lineRule="auto"/>
              <w:ind w:left="0"/>
              <w:jc w:val="both"/>
              <w:rPr>
                <w:rFonts w:ascii="Lato" w:eastAsia="Times New Roman" w:hAnsi="Lato" w:cs="Lato"/>
                <w:bCs/>
              </w:rPr>
            </w:pPr>
            <w:r w:rsidRPr="00050533">
              <w:rPr>
                <w:rFonts w:ascii="Lato" w:eastAsia="Times New Roman" w:hAnsi="Lato" w:cs="Lato"/>
                <w:bCs/>
              </w:rPr>
              <w:t>No se tiene bajo su responsabilidad fondos o valores</w:t>
            </w:r>
          </w:p>
        </w:tc>
      </w:tr>
      <w:tr w:rsidR="00412B01" w:rsidRPr="00FF7EEC" w:rsidTr="00983992">
        <w:trPr>
          <w:trHeight w:val="401"/>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412B01" w:rsidRPr="00FE70C4" w:rsidRDefault="00412B01" w:rsidP="000D7D73">
            <w:pPr>
              <w:pStyle w:val="Prrafodelista"/>
              <w:spacing w:after="0" w:line="240" w:lineRule="auto"/>
              <w:ind w:left="0"/>
              <w:rPr>
                <w:rFonts w:ascii="Lato" w:eastAsia="Times New Roman" w:hAnsi="Lato" w:cs="Lato"/>
                <w:b/>
                <w:bCs/>
              </w:rPr>
            </w:pPr>
            <w:r w:rsidRPr="00FE70C4">
              <w:rPr>
                <w:rFonts w:ascii="Lato" w:eastAsia="Times New Roman" w:hAnsi="Lato" w:cs="Lato"/>
                <w:b/>
                <w:bCs/>
              </w:rPr>
              <w:t>Cadena de Mando</w:t>
            </w:r>
            <w:r w:rsidRPr="00FE70C4">
              <w:rPr>
                <w:rFonts w:ascii="Lato" w:eastAsia="Times New Roman" w:hAnsi="Lato" w:cs="Lato"/>
                <w:b/>
              </w:rPr>
              <w:t>:</w:t>
            </w:r>
          </w:p>
        </w:tc>
      </w:tr>
      <w:tr w:rsidR="00412B01" w:rsidRPr="00FF7EEC" w:rsidTr="00983992">
        <w:trPr>
          <w:trHeight w:val="550"/>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412B01" w:rsidRPr="00FE70C4" w:rsidRDefault="00983992" w:rsidP="00983992">
            <w:pPr>
              <w:pStyle w:val="Prrafodelista"/>
              <w:spacing w:after="0"/>
              <w:ind w:left="0"/>
              <w:jc w:val="both"/>
              <w:rPr>
                <w:rFonts w:ascii="Lato" w:eastAsia="Times New Roman" w:hAnsi="Lato" w:cs="Lato"/>
                <w:bCs/>
              </w:rPr>
            </w:pPr>
            <w:r w:rsidRPr="00983992">
              <w:rPr>
                <w:rFonts w:ascii="Lato" w:eastAsia="Times New Roman" w:hAnsi="Lato" w:cs="Lato"/>
                <w:bCs/>
              </w:rPr>
              <w:t>Supervisa grupos con</w:t>
            </w:r>
            <w:r>
              <w:rPr>
                <w:rFonts w:ascii="Lato" w:eastAsia="Times New Roman" w:hAnsi="Lato" w:cs="Lato"/>
                <w:bCs/>
              </w:rPr>
              <w:t xml:space="preserve"> más de seis personas como son jueces</w:t>
            </w:r>
            <w:r w:rsidRPr="00983992">
              <w:rPr>
                <w:rFonts w:ascii="Lato" w:eastAsia="Times New Roman" w:hAnsi="Lato" w:cs="Lato"/>
                <w:bCs/>
              </w:rPr>
              <w:t xml:space="preserve">, </w:t>
            </w:r>
            <w:r>
              <w:rPr>
                <w:rFonts w:ascii="Lato" w:eastAsia="Times New Roman" w:hAnsi="Lato" w:cs="Lato"/>
                <w:bCs/>
              </w:rPr>
              <w:t xml:space="preserve">auxiliares administrativos, </w:t>
            </w:r>
            <w:r w:rsidRPr="00983992">
              <w:rPr>
                <w:rFonts w:ascii="Lato" w:eastAsia="Times New Roman" w:hAnsi="Lato" w:cs="Lato"/>
                <w:bCs/>
              </w:rPr>
              <w:t>etc.</w:t>
            </w:r>
          </w:p>
        </w:tc>
      </w:tr>
      <w:tr w:rsidR="00412B01" w:rsidRPr="00FF7EEC" w:rsidTr="00983992">
        <w:trPr>
          <w:trHeight w:val="54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412B01" w:rsidRPr="00FE70C4" w:rsidRDefault="00412B01" w:rsidP="000D7D73">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p>
        </w:tc>
      </w:tr>
      <w:tr w:rsidR="00412B01" w:rsidRPr="00FF7EEC" w:rsidTr="00983992">
        <w:trPr>
          <w:trHeight w:val="693"/>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412B01" w:rsidRPr="00FE70C4" w:rsidRDefault="00983992" w:rsidP="00983992">
            <w:pPr>
              <w:pStyle w:val="Prrafodelista"/>
              <w:spacing w:after="0" w:line="240" w:lineRule="auto"/>
              <w:ind w:left="0"/>
              <w:jc w:val="both"/>
              <w:rPr>
                <w:rFonts w:ascii="Lato" w:eastAsia="Times New Roman" w:hAnsi="Lato" w:cs="Lato"/>
                <w:bCs/>
              </w:rPr>
            </w:pPr>
            <w:r w:rsidRPr="00983992">
              <w:rPr>
                <w:rFonts w:ascii="Lato" w:eastAsia="Times New Roman" w:hAnsi="Lato" w:cs="Lato"/>
                <w:bCs/>
              </w:rPr>
              <w:t>Ejecuta procedimientos y prácticas estandarizadas, supervisión de progresos y resultados; realiza labores de interpretación o asesoría para que otras personas tomen decisiones importantes</w:t>
            </w:r>
          </w:p>
        </w:tc>
      </w:tr>
      <w:tr w:rsidR="00412B01" w:rsidRPr="00FF7EEC" w:rsidTr="00983992">
        <w:trPr>
          <w:trHeight w:val="432"/>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412B01" w:rsidRPr="00FE70C4" w:rsidRDefault="00412B01" w:rsidP="000D7D73">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p>
        </w:tc>
      </w:tr>
      <w:tr w:rsidR="00412B01" w:rsidRPr="00FF7EEC" w:rsidTr="00983992">
        <w:trPr>
          <w:trHeight w:val="396"/>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412B01" w:rsidRPr="00FE70C4" w:rsidRDefault="00983992" w:rsidP="00983992">
            <w:pPr>
              <w:pStyle w:val="Prrafodelista"/>
              <w:spacing w:after="0" w:line="240" w:lineRule="auto"/>
              <w:ind w:left="0"/>
              <w:jc w:val="both"/>
              <w:rPr>
                <w:rFonts w:ascii="Lato" w:eastAsia="Times New Roman" w:hAnsi="Lato" w:cs="Lato"/>
                <w:bCs/>
              </w:rPr>
            </w:pPr>
            <w:r w:rsidRPr="00983992">
              <w:rPr>
                <w:rFonts w:ascii="Lato" w:eastAsia="Times New Roman" w:hAnsi="Lato" w:cs="Lato"/>
                <w:bCs/>
              </w:rPr>
              <w:t>El puesto no incluye datos confidenciales</w:t>
            </w:r>
          </w:p>
        </w:tc>
      </w:tr>
      <w:tr w:rsidR="002B09A0" w:rsidRPr="00FE70C4" w:rsidTr="008F6F01">
        <w:trPr>
          <w:trHeight w:val="597"/>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2B09A0" w:rsidRPr="00FE70C4" w:rsidRDefault="002B09A0" w:rsidP="007A36F7">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p>
        </w:tc>
      </w:tr>
      <w:tr w:rsidR="002B09A0" w:rsidRPr="00FE70C4" w:rsidTr="008F6F01">
        <w:trPr>
          <w:trHeight w:val="767"/>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2B09A0" w:rsidRPr="00FE70C4" w:rsidRDefault="002B09A0" w:rsidP="007A36F7">
            <w:pPr>
              <w:pStyle w:val="Prrafodelista"/>
              <w:spacing w:after="0" w:line="240" w:lineRule="auto"/>
              <w:ind w:left="0"/>
              <w:jc w:val="both"/>
              <w:rPr>
                <w:rFonts w:ascii="Lato" w:eastAsia="Times New Roman" w:hAnsi="Lato" w:cs="Lato"/>
                <w:bCs/>
              </w:rPr>
            </w:pPr>
            <w:r>
              <w:rPr>
                <w:rFonts w:ascii="Lato" w:eastAsia="Times New Roman" w:hAnsi="Lato" w:cs="Lato"/>
                <w:bCs/>
              </w:rPr>
              <w:t>Solo se tiene bajo su responsabilidad los bienes propiedad del Estado, que son limitados para el correcto desempeño de sus funciones</w:t>
            </w:r>
          </w:p>
        </w:tc>
      </w:tr>
    </w:tbl>
    <w:p w:rsidR="0075576B" w:rsidRDefault="0075576B" w:rsidP="00BA77D0">
      <w:pPr>
        <w:pStyle w:val="Prrafodelista"/>
        <w:spacing w:after="0" w:line="240" w:lineRule="auto"/>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BA77D0" w:rsidRPr="00FF7EEC" w:rsidTr="00342380">
        <w:trPr>
          <w:trHeight w:val="261"/>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BA77D0" w:rsidRPr="00FE70C4" w:rsidRDefault="00BA77D0" w:rsidP="00D41027">
            <w:pPr>
              <w:pStyle w:val="Prrafodelista"/>
              <w:numPr>
                <w:ilvl w:val="0"/>
                <w:numId w:val="13"/>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BA77D0" w:rsidRPr="00FF7EEC" w:rsidTr="00342380">
        <w:trPr>
          <w:trHeight w:val="256"/>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BA77D0" w:rsidRPr="006433AD" w:rsidRDefault="00BA77D0" w:rsidP="00342380">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p>
        </w:tc>
      </w:tr>
      <w:tr w:rsidR="00BA77D0" w:rsidRPr="00FF7EEC" w:rsidTr="00983992">
        <w:trPr>
          <w:trHeight w:val="527"/>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BA77D0" w:rsidRPr="006433AD" w:rsidRDefault="00412B01" w:rsidP="00342380">
            <w:pPr>
              <w:pStyle w:val="Prrafodelista"/>
              <w:spacing w:after="0" w:line="240" w:lineRule="auto"/>
              <w:ind w:left="0"/>
              <w:jc w:val="both"/>
              <w:rPr>
                <w:rFonts w:ascii="Lato" w:eastAsia="Times New Roman" w:hAnsi="Lato" w:cs="Lato"/>
                <w:bCs/>
              </w:rPr>
            </w:pPr>
            <w:r w:rsidRPr="00FD6C2A">
              <w:rPr>
                <w:rFonts w:ascii="Lato" w:eastAsia="Times New Roman" w:hAnsi="Lato" w:cs="Lato"/>
                <w:bCs/>
              </w:rPr>
              <w:t>La posibilidad de que ocurra un accidente es eventual</w:t>
            </w:r>
          </w:p>
        </w:tc>
      </w:tr>
      <w:tr w:rsidR="00BA77D0" w:rsidRPr="00FF7EEC" w:rsidTr="00983992">
        <w:trPr>
          <w:trHeight w:val="40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BA77D0" w:rsidRPr="006433AD" w:rsidRDefault="00BA77D0" w:rsidP="00342380">
            <w:pPr>
              <w:pStyle w:val="Prrafodelista"/>
              <w:spacing w:after="0" w:line="240" w:lineRule="auto"/>
              <w:ind w:left="0"/>
              <w:rPr>
                <w:rFonts w:ascii="Lato" w:eastAsia="Times New Roman" w:hAnsi="Lato" w:cs="Lato"/>
                <w:b/>
                <w:bCs/>
              </w:rPr>
            </w:pPr>
            <w:r>
              <w:rPr>
                <w:rFonts w:ascii="Lato" w:eastAsia="Times New Roman" w:hAnsi="Lato" w:cs="Lato"/>
                <w:b/>
                <w:bCs/>
              </w:rPr>
              <w:t>Ambiente:</w:t>
            </w:r>
          </w:p>
        </w:tc>
      </w:tr>
      <w:tr w:rsidR="00412B01" w:rsidRPr="00FF7EEC" w:rsidTr="003E6F07">
        <w:trPr>
          <w:trHeight w:val="837"/>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412B01" w:rsidRPr="004A7FEF" w:rsidRDefault="00412B01" w:rsidP="000D7D73">
            <w:pPr>
              <w:pStyle w:val="Prrafodelista"/>
              <w:spacing w:after="0" w:line="240" w:lineRule="auto"/>
              <w:ind w:left="0"/>
              <w:jc w:val="both"/>
              <w:rPr>
                <w:rFonts w:ascii="Lato" w:eastAsia="Times New Roman" w:hAnsi="Lato" w:cs="Lato"/>
                <w:bCs/>
              </w:rPr>
            </w:pPr>
            <w:r w:rsidRPr="00B426C1">
              <w:rPr>
                <w:rFonts w:ascii="Lato" w:eastAsia="Times New Roman" w:hAnsi="Lato" w:cs="Lato"/>
                <w:bCs/>
              </w:rPr>
              <w:t>Bueno: en general las condiciones del servicio o trabajo son favorables; sin embargo pueden existir ligeras incomodidades o esfuerzos pero que normalmente pasan inadvertidos</w:t>
            </w:r>
          </w:p>
        </w:tc>
      </w:tr>
      <w:tr w:rsidR="00412B01" w:rsidRPr="00FF7EEC" w:rsidTr="00983992">
        <w:trPr>
          <w:trHeight w:val="408"/>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412B01" w:rsidRPr="004A7FEF" w:rsidRDefault="00412B01" w:rsidP="000D7D73">
            <w:pPr>
              <w:spacing w:after="0"/>
              <w:rPr>
                <w:rFonts w:ascii="Lato" w:hAnsi="Lato" w:cs="Lato"/>
                <w:b/>
              </w:rPr>
            </w:pPr>
            <w:r w:rsidRPr="004A7FEF">
              <w:rPr>
                <w:rFonts w:ascii="Lato" w:hAnsi="Lato" w:cs="Lato"/>
                <w:b/>
              </w:rPr>
              <w:t>Esfuerzo Físico:</w:t>
            </w:r>
          </w:p>
        </w:tc>
      </w:tr>
      <w:tr w:rsidR="00412B01" w:rsidRPr="00FF7EEC" w:rsidTr="00983992">
        <w:trPr>
          <w:trHeight w:val="683"/>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412B01" w:rsidRPr="004A7FEF" w:rsidRDefault="00412B01" w:rsidP="000D7D73">
            <w:pPr>
              <w:spacing w:after="0"/>
              <w:jc w:val="both"/>
              <w:rPr>
                <w:rFonts w:ascii="Lato" w:hAnsi="Lato" w:cs="Lato"/>
              </w:rPr>
            </w:pPr>
            <w:r w:rsidRPr="00B426C1">
              <w:rPr>
                <w:rFonts w:ascii="Lato" w:hAnsi="Lato" w:cs="Lato"/>
              </w:rPr>
              <w:t>Esfuerzo mínimo desarrollado por el trabajo especializado en que se operan máquinas de oficina (computadora, impresora, copiadora, escáner, etc.)</w:t>
            </w:r>
          </w:p>
        </w:tc>
      </w:tr>
      <w:tr w:rsidR="00412B01" w:rsidRPr="00FF7EEC" w:rsidTr="00983992">
        <w:trPr>
          <w:trHeight w:val="465"/>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412B01" w:rsidRPr="004A7FEF" w:rsidRDefault="00412B01" w:rsidP="000D7D73">
            <w:pPr>
              <w:spacing w:after="0"/>
              <w:rPr>
                <w:rFonts w:ascii="Lato" w:hAnsi="Lato" w:cs="Lato"/>
                <w:b/>
              </w:rPr>
            </w:pPr>
            <w:r w:rsidRPr="004A7FEF">
              <w:rPr>
                <w:rFonts w:ascii="Lato" w:hAnsi="Lato" w:cs="Lato"/>
                <w:b/>
              </w:rPr>
              <w:t>Esfuerzo Mental:</w:t>
            </w:r>
          </w:p>
        </w:tc>
      </w:tr>
      <w:tr w:rsidR="00412B01" w:rsidRPr="00FF7EEC" w:rsidTr="00983992">
        <w:trPr>
          <w:trHeight w:val="487"/>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412B01" w:rsidRPr="004A7FEF" w:rsidRDefault="00983992" w:rsidP="000D7D73">
            <w:pPr>
              <w:spacing w:after="0"/>
              <w:jc w:val="both"/>
              <w:rPr>
                <w:rFonts w:ascii="Lato" w:hAnsi="Lato" w:cs="Lato"/>
              </w:rPr>
            </w:pPr>
            <w:r w:rsidRPr="00983992">
              <w:rPr>
                <w:rFonts w:ascii="Lato" w:hAnsi="Lato" w:cs="Lato"/>
              </w:rPr>
              <w:t xml:space="preserve">Atención intensa o continua durante la jornada de trabajo </w:t>
            </w:r>
          </w:p>
        </w:tc>
      </w:tr>
      <w:tr w:rsidR="006A6BB1" w:rsidRPr="00FF7EEC" w:rsidTr="00412B01">
        <w:trPr>
          <w:trHeight w:val="244"/>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6A6BB1" w:rsidRPr="00BB25DC" w:rsidRDefault="006A6BB1" w:rsidP="00D41027">
            <w:pPr>
              <w:pStyle w:val="Prrafodelista"/>
              <w:numPr>
                <w:ilvl w:val="0"/>
                <w:numId w:val="13"/>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6A6BB1" w:rsidRPr="00FF7EEC" w:rsidTr="006A6BB1">
        <w:trPr>
          <w:trHeight w:val="383"/>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6A6BB1" w:rsidRPr="00BB25DC" w:rsidRDefault="006A6BB1" w:rsidP="00342380">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r>
              <w:rPr>
                <w:rFonts w:ascii="Lato" w:eastAsia="Times New Roman" w:hAnsi="Lato" w:cs="Lato"/>
                <w:b/>
                <w:bCs/>
              </w:rPr>
              <w:t>:</w:t>
            </w:r>
          </w:p>
        </w:tc>
      </w:tr>
      <w:tr w:rsidR="006A6BB1" w:rsidRPr="00FF7EEC" w:rsidTr="00983992">
        <w:trPr>
          <w:trHeight w:val="2377"/>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6A6BB1" w:rsidRPr="00B1535F" w:rsidRDefault="006A6BB1" w:rsidP="00D41027">
            <w:pPr>
              <w:pStyle w:val="Prrafodelista"/>
              <w:numPr>
                <w:ilvl w:val="0"/>
                <w:numId w:val="14"/>
              </w:numPr>
              <w:spacing w:after="0" w:line="300" w:lineRule="auto"/>
              <w:ind w:left="426" w:hanging="284"/>
              <w:jc w:val="both"/>
              <w:rPr>
                <w:rFonts w:ascii="Lato" w:hAnsi="Lato" w:cs="Lato"/>
              </w:rPr>
            </w:pPr>
            <w:r w:rsidRPr="00B1535F">
              <w:rPr>
                <w:rFonts w:ascii="Lato" w:hAnsi="Lato" w:cs="Lato"/>
              </w:rPr>
              <w:t>Ortografía y Redacción</w:t>
            </w:r>
          </w:p>
          <w:p w:rsidR="006A6BB1" w:rsidRPr="00B1535F" w:rsidRDefault="006A6BB1" w:rsidP="00D41027">
            <w:pPr>
              <w:pStyle w:val="Prrafodelista"/>
              <w:numPr>
                <w:ilvl w:val="0"/>
                <w:numId w:val="14"/>
              </w:numPr>
              <w:spacing w:after="0" w:line="300" w:lineRule="auto"/>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6A6BB1" w:rsidRPr="006A6BB1" w:rsidRDefault="006A6BB1" w:rsidP="00D41027">
            <w:pPr>
              <w:pStyle w:val="Prrafodelista"/>
              <w:numPr>
                <w:ilvl w:val="0"/>
                <w:numId w:val="14"/>
              </w:numPr>
              <w:spacing w:after="0" w:line="300" w:lineRule="auto"/>
              <w:ind w:left="426" w:hanging="284"/>
              <w:jc w:val="both"/>
              <w:rPr>
                <w:rFonts w:ascii="Lato" w:eastAsia="Times New Roman" w:hAnsi="Lato" w:cs="Lato"/>
                <w:b/>
                <w:bCs/>
              </w:rPr>
            </w:pPr>
            <w:r w:rsidRPr="00B1535F">
              <w:rPr>
                <w:rFonts w:ascii="Lato" w:hAnsi="Lato" w:cs="Lato"/>
              </w:rPr>
              <w:t>Manejo de Herramientas de trabajo básico: Computadora, Impresora, Teléfono y Escáner.</w:t>
            </w:r>
          </w:p>
          <w:p w:rsidR="006A6BB1" w:rsidRPr="00BB25DC" w:rsidRDefault="006A6BB1" w:rsidP="00D41027">
            <w:pPr>
              <w:pStyle w:val="Prrafodelista"/>
              <w:numPr>
                <w:ilvl w:val="0"/>
                <w:numId w:val="14"/>
              </w:numPr>
              <w:spacing w:after="0" w:line="300" w:lineRule="auto"/>
              <w:ind w:left="426" w:hanging="284"/>
              <w:jc w:val="both"/>
              <w:rPr>
                <w:rFonts w:ascii="Lato" w:eastAsia="Times New Roman" w:hAnsi="Lato" w:cs="Lato"/>
                <w:b/>
                <w:bCs/>
              </w:rPr>
            </w:pPr>
            <w:r w:rsidRPr="00B1535F">
              <w:rPr>
                <w:rFonts w:ascii="Lato" w:hAnsi="Lato" w:cs="Lato"/>
              </w:rPr>
              <w:t>Procedimientos Administrativos básicos: clasificar, ordenar y archivar.</w:t>
            </w:r>
          </w:p>
        </w:tc>
      </w:tr>
      <w:tr w:rsidR="00BA77D0" w:rsidRPr="00FF7EEC" w:rsidTr="00342380">
        <w:trPr>
          <w:trHeight w:val="94"/>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BA77D0" w:rsidRPr="009128F0" w:rsidRDefault="00BA77D0" w:rsidP="00342380">
            <w:pPr>
              <w:pStyle w:val="Prrafodelista"/>
              <w:spacing w:after="0" w:line="240" w:lineRule="auto"/>
              <w:ind w:left="0"/>
              <w:rPr>
                <w:rFonts w:ascii="Lato" w:eastAsia="Times New Roman" w:hAnsi="Lato" w:cs="Lato"/>
                <w:b/>
                <w:bCs/>
              </w:rPr>
            </w:pPr>
            <w:r w:rsidRPr="009128F0">
              <w:rPr>
                <w:rFonts w:ascii="Lato" w:eastAsia="Times New Roman" w:hAnsi="Lato" w:cs="Lato"/>
                <w:b/>
                <w:bCs/>
              </w:rPr>
              <w:t>De Gestión</w:t>
            </w:r>
            <w:r w:rsidRPr="009128F0">
              <w:rPr>
                <w:rFonts w:ascii="Lato" w:eastAsia="Times New Roman" w:hAnsi="Lato" w:cs="Lato"/>
                <w:b/>
              </w:rPr>
              <w:t>:</w:t>
            </w:r>
          </w:p>
        </w:tc>
      </w:tr>
      <w:tr w:rsidR="00412B01" w:rsidRPr="00FF7EEC" w:rsidTr="00412B01">
        <w:trPr>
          <w:trHeight w:val="1273"/>
        </w:trPr>
        <w:tc>
          <w:tcPr>
            <w:tcW w:w="4527" w:type="dxa"/>
            <w:gridSpan w:val="2"/>
            <w:tcBorders>
              <w:top w:val="single" w:sz="8" w:space="0" w:color="3F1E03"/>
              <w:left w:val="single" w:sz="8" w:space="0" w:color="642F04"/>
              <w:bottom w:val="single" w:sz="8" w:space="0" w:color="642F04"/>
              <w:right w:val="nil"/>
            </w:tcBorders>
            <w:shd w:val="clear" w:color="auto" w:fill="auto"/>
          </w:tcPr>
          <w:p w:rsidR="00412B01" w:rsidRDefault="00412B01" w:rsidP="00D41027">
            <w:pPr>
              <w:pStyle w:val="Prrafodelista"/>
              <w:numPr>
                <w:ilvl w:val="0"/>
                <w:numId w:val="8"/>
              </w:numPr>
              <w:spacing w:after="0"/>
              <w:rPr>
                <w:rFonts w:ascii="Lato" w:eastAsia="Times New Roman" w:hAnsi="Lato" w:cs="Lato"/>
                <w:bCs/>
              </w:rPr>
            </w:pPr>
            <w:r>
              <w:rPr>
                <w:rFonts w:ascii="Lato" w:eastAsia="Times New Roman" w:hAnsi="Lato" w:cs="Lato"/>
                <w:bCs/>
              </w:rPr>
              <w:t>Enfoque a la Calidad</w:t>
            </w:r>
          </w:p>
          <w:p w:rsidR="00412B01" w:rsidRDefault="00412B01" w:rsidP="00D41027">
            <w:pPr>
              <w:pStyle w:val="Prrafodelista"/>
              <w:numPr>
                <w:ilvl w:val="0"/>
                <w:numId w:val="8"/>
              </w:numPr>
              <w:spacing w:after="0"/>
              <w:rPr>
                <w:rFonts w:ascii="Lato" w:eastAsia="Times New Roman" w:hAnsi="Lato" w:cs="Lato"/>
                <w:bCs/>
              </w:rPr>
            </w:pPr>
            <w:r w:rsidRPr="006433AD">
              <w:rPr>
                <w:rFonts w:ascii="Lato" w:eastAsia="Times New Roman" w:hAnsi="Lato" w:cs="Lato"/>
                <w:bCs/>
              </w:rPr>
              <w:t>Perseverancia</w:t>
            </w:r>
          </w:p>
          <w:p w:rsidR="003E6F07" w:rsidRPr="006433AD" w:rsidRDefault="003E6F07" w:rsidP="00D41027">
            <w:pPr>
              <w:pStyle w:val="Prrafodelista"/>
              <w:numPr>
                <w:ilvl w:val="0"/>
                <w:numId w:val="8"/>
              </w:numPr>
              <w:spacing w:after="0"/>
              <w:rPr>
                <w:rFonts w:ascii="Lato" w:eastAsia="Times New Roman" w:hAnsi="Lato" w:cs="Lato"/>
                <w:bCs/>
              </w:rPr>
            </w:pPr>
            <w:r>
              <w:rPr>
                <w:rFonts w:ascii="Lato" w:eastAsia="Times New Roman" w:hAnsi="Lato" w:cs="Lato"/>
                <w:bCs/>
              </w:rPr>
              <w:t>Planeación Funcional</w:t>
            </w:r>
          </w:p>
          <w:p w:rsidR="00412B01" w:rsidRPr="006E558B" w:rsidRDefault="00412B01" w:rsidP="00D41027">
            <w:pPr>
              <w:pStyle w:val="Prrafodelista"/>
              <w:numPr>
                <w:ilvl w:val="0"/>
                <w:numId w:val="8"/>
              </w:numPr>
              <w:spacing w:after="0"/>
              <w:rPr>
                <w:rFonts w:ascii="Lato" w:eastAsia="Times New Roman" w:hAnsi="Lato" w:cs="Lato"/>
                <w:bCs/>
              </w:rPr>
            </w:pPr>
            <w:r w:rsidRPr="006E558B">
              <w:rPr>
                <w:rFonts w:ascii="Lato" w:eastAsia="Times New Roman" w:hAnsi="Lato" w:cs="Lato"/>
                <w:bCs/>
              </w:rPr>
              <w:t>Sensibilidad a lineamientos</w:t>
            </w:r>
          </w:p>
          <w:p w:rsidR="00412B01" w:rsidRDefault="00412B01" w:rsidP="00D41027">
            <w:pPr>
              <w:pStyle w:val="Prrafodelista"/>
              <w:numPr>
                <w:ilvl w:val="0"/>
                <w:numId w:val="8"/>
              </w:numPr>
              <w:spacing w:after="0"/>
              <w:rPr>
                <w:rFonts w:ascii="Lato" w:eastAsia="Times New Roman" w:hAnsi="Lato" w:cs="Lato"/>
                <w:bCs/>
              </w:rPr>
            </w:pPr>
            <w:r>
              <w:rPr>
                <w:rFonts w:ascii="Lato" w:eastAsia="Times New Roman" w:hAnsi="Lato" w:cs="Lato"/>
                <w:bCs/>
              </w:rPr>
              <w:t xml:space="preserve">Comunicación Efectiva </w:t>
            </w:r>
          </w:p>
          <w:p w:rsidR="00412B01" w:rsidRPr="00D04712" w:rsidRDefault="00412B01" w:rsidP="00D41027">
            <w:pPr>
              <w:pStyle w:val="Prrafodelista"/>
              <w:numPr>
                <w:ilvl w:val="0"/>
                <w:numId w:val="8"/>
              </w:numPr>
              <w:spacing w:after="0"/>
              <w:rPr>
                <w:rFonts w:ascii="Lato" w:eastAsia="Times New Roman" w:hAnsi="Lato" w:cs="Lato"/>
                <w:bCs/>
              </w:rPr>
            </w:pPr>
            <w:r>
              <w:rPr>
                <w:rFonts w:ascii="Lato" w:eastAsia="Times New Roman" w:hAnsi="Lato" w:cs="Lato"/>
                <w:bCs/>
              </w:rPr>
              <w:t>Organización</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3E6F07" w:rsidRDefault="003E6F07" w:rsidP="00D41027">
            <w:pPr>
              <w:pStyle w:val="Prrafodelista"/>
              <w:numPr>
                <w:ilvl w:val="0"/>
                <w:numId w:val="8"/>
              </w:numPr>
              <w:spacing w:after="0"/>
              <w:rPr>
                <w:rFonts w:ascii="Lato" w:eastAsia="Times New Roman" w:hAnsi="Lato" w:cs="Lato"/>
                <w:bCs/>
              </w:rPr>
            </w:pPr>
            <w:r>
              <w:rPr>
                <w:rFonts w:ascii="Lato" w:eastAsia="Times New Roman" w:hAnsi="Lato" w:cs="Lato"/>
                <w:bCs/>
              </w:rPr>
              <w:t>Control Administrativo</w:t>
            </w:r>
          </w:p>
          <w:p w:rsidR="003E6F07" w:rsidRDefault="003E6F07" w:rsidP="00D41027">
            <w:pPr>
              <w:pStyle w:val="Prrafodelista"/>
              <w:numPr>
                <w:ilvl w:val="0"/>
                <w:numId w:val="8"/>
              </w:numPr>
              <w:spacing w:after="0"/>
              <w:rPr>
                <w:rFonts w:ascii="Lato" w:eastAsia="Times New Roman" w:hAnsi="Lato" w:cs="Lato"/>
                <w:bCs/>
              </w:rPr>
            </w:pPr>
            <w:r>
              <w:rPr>
                <w:rFonts w:ascii="Lato" w:eastAsia="Times New Roman" w:hAnsi="Lato" w:cs="Lato"/>
                <w:bCs/>
              </w:rPr>
              <w:t>Enfoque a la Calidad</w:t>
            </w:r>
          </w:p>
          <w:p w:rsidR="00412B01" w:rsidRDefault="00412B01" w:rsidP="00D41027">
            <w:pPr>
              <w:pStyle w:val="Prrafodelista"/>
              <w:numPr>
                <w:ilvl w:val="0"/>
                <w:numId w:val="8"/>
              </w:numPr>
              <w:spacing w:after="0"/>
              <w:rPr>
                <w:rFonts w:ascii="Lato" w:eastAsia="Times New Roman" w:hAnsi="Lato" w:cs="Lato"/>
                <w:bCs/>
              </w:rPr>
            </w:pPr>
            <w:r>
              <w:rPr>
                <w:rFonts w:ascii="Lato" w:eastAsia="Times New Roman" w:hAnsi="Lato" w:cs="Lato"/>
                <w:bCs/>
              </w:rPr>
              <w:t>Trabajo en Equipo</w:t>
            </w:r>
            <w:r w:rsidRPr="006433AD">
              <w:rPr>
                <w:rFonts w:ascii="Lato" w:eastAsia="Times New Roman" w:hAnsi="Lato" w:cs="Lato"/>
                <w:bCs/>
              </w:rPr>
              <w:t xml:space="preserve"> </w:t>
            </w:r>
          </w:p>
          <w:p w:rsidR="00412B01" w:rsidRPr="006433AD" w:rsidRDefault="00412B01" w:rsidP="00D41027">
            <w:pPr>
              <w:pStyle w:val="Prrafodelista"/>
              <w:numPr>
                <w:ilvl w:val="0"/>
                <w:numId w:val="8"/>
              </w:numPr>
              <w:spacing w:after="0"/>
              <w:rPr>
                <w:rFonts w:ascii="Lato" w:eastAsia="Times New Roman" w:hAnsi="Lato" w:cs="Lato"/>
                <w:bCs/>
              </w:rPr>
            </w:pPr>
            <w:r w:rsidRPr="006433AD">
              <w:rPr>
                <w:rFonts w:ascii="Lato" w:eastAsia="Times New Roman" w:hAnsi="Lato" w:cs="Lato"/>
                <w:bCs/>
              </w:rPr>
              <w:t>Nivel de Dinamismo</w:t>
            </w:r>
          </w:p>
          <w:p w:rsidR="00412B01" w:rsidRPr="006433AD" w:rsidRDefault="00412B01" w:rsidP="00D41027">
            <w:pPr>
              <w:pStyle w:val="Prrafodelista"/>
              <w:numPr>
                <w:ilvl w:val="0"/>
                <w:numId w:val="8"/>
              </w:numPr>
              <w:spacing w:after="0"/>
              <w:rPr>
                <w:rFonts w:ascii="Lato" w:eastAsia="Times New Roman" w:hAnsi="Lato" w:cs="Lato"/>
                <w:bCs/>
              </w:rPr>
            </w:pPr>
            <w:r w:rsidRPr="006433AD">
              <w:rPr>
                <w:rFonts w:ascii="Lato" w:eastAsia="Times New Roman" w:hAnsi="Lato" w:cs="Lato"/>
                <w:bCs/>
              </w:rPr>
              <w:t>Autoconfianza</w:t>
            </w:r>
          </w:p>
          <w:p w:rsidR="00412B01" w:rsidRPr="006433AD" w:rsidRDefault="00412B01" w:rsidP="00D41027">
            <w:pPr>
              <w:pStyle w:val="Prrafodelista"/>
              <w:numPr>
                <w:ilvl w:val="0"/>
                <w:numId w:val="8"/>
              </w:numPr>
              <w:spacing w:after="0"/>
              <w:rPr>
                <w:rFonts w:ascii="Lato" w:eastAsia="Times New Roman" w:hAnsi="Lato" w:cs="Lato"/>
                <w:b/>
                <w:bCs/>
              </w:rPr>
            </w:pPr>
            <w:r w:rsidRPr="006433AD">
              <w:rPr>
                <w:rFonts w:ascii="Lato" w:eastAsia="Times New Roman" w:hAnsi="Lato" w:cs="Lato"/>
                <w:bCs/>
              </w:rPr>
              <w:t>Dominio del Estrés</w:t>
            </w:r>
          </w:p>
        </w:tc>
      </w:tr>
      <w:tr w:rsidR="00BA77D0" w:rsidRPr="00FF7EEC" w:rsidTr="00342380">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BA77D0" w:rsidRPr="00FF7EEC" w:rsidRDefault="00BA77D0" w:rsidP="00342380">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BA77D0" w:rsidRPr="00FF7EEC" w:rsidRDefault="006A6BB1" w:rsidP="006A6BB1">
            <w:pPr>
              <w:pStyle w:val="Prrafodelista"/>
              <w:spacing w:after="0" w:line="240" w:lineRule="auto"/>
              <w:ind w:left="0"/>
              <w:jc w:val="center"/>
              <w:rPr>
                <w:rFonts w:ascii="Lato" w:hAnsi="Lato" w:cs="Lato"/>
                <w:b/>
              </w:rPr>
            </w:pPr>
            <w:r>
              <w:rPr>
                <w:rFonts w:ascii="Lato" w:hAnsi="Lato" w:cs="Lato"/>
                <w:b/>
              </w:rPr>
              <w:t>Revis</w:t>
            </w:r>
            <w:r w:rsidR="00BA77D0"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BA77D0" w:rsidRPr="00FF7EEC" w:rsidRDefault="00BA77D0" w:rsidP="00342380">
            <w:pPr>
              <w:pStyle w:val="Prrafodelista"/>
              <w:spacing w:after="0" w:line="240" w:lineRule="auto"/>
              <w:ind w:left="0"/>
              <w:jc w:val="center"/>
              <w:rPr>
                <w:rFonts w:ascii="Lato" w:hAnsi="Lato" w:cs="Lato"/>
                <w:b/>
              </w:rPr>
            </w:pPr>
            <w:r w:rsidRPr="00FF7EEC">
              <w:rPr>
                <w:rFonts w:ascii="Lato" w:hAnsi="Lato" w:cs="Lato"/>
                <w:b/>
              </w:rPr>
              <w:t>Fecha de Elaboración</w:t>
            </w:r>
          </w:p>
        </w:tc>
      </w:tr>
      <w:tr w:rsidR="00BA77D0" w:rsidRPr="00FF7EEC" w:rsidTr="00342380">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BA77D0" w:rsidRPr="00FF7EEC" w:rsidRDefault="00BA77D0" w:rsidP="00342380">
            <w:pPr>
              <w:pStyle w:val="Prrafodelista"/>
              <w:spacing w:after="0" w:line="240" w:lineRule="auto"/>
              <w:ind w:left="0"/>
              <w:jc w:val="both"/>
              <w:rPr>
                <w:rFonts w:ascii="Lato" w:hAnsi="Lato" w:cs="Lato"/>
                <w:b/>
              </w:rPr>
            </w:pPr>
          </w:p>
        </w:tc>
        <w:tc>
          <w:tcPr>
            <w:tcW w:w="3402" w:type="dxa"/>
            <w:gridSpan w:val="2"/>
            <w:tcBorders>
              <w:top w:val="single" w:sz="18" w:space="0" w:color="3F1E03"/>
              <w:right w:val="single" w:sz="8" w:space="0" w:color="3F1E03"/>
            </w:tcBorders>
            <w:shd w:val="clear" w:color="auto" w:fill="auto"/>
          </w:tcPr>
          <w:p w:rsidR="00BA77D0" w:rsidRPr="00FF7EEC" w:rsidRDefault="00BA77D0" w:rsidP="00342380">
            <w:pPr>
              <w:pStyle w:val="Prrafodelista"/>
              <w:spacing w:after="0" w:line="240" w:lineRule="auto"/>
              <w:ind w:left="0"/>
              <w:jc w:val="both"/>
              <w:rPr>
                <w:rFonts w:ascii="Lato" w:hAnsi="Lato" w:cs="Lato"/>
                <w:b/>
              </w:rPr>
            </w:pPr>
          </w:p>
        </w:tc>
        <w:tc>
          <w:tcPr>
            <w:tcW w:w="2425" w:type="dxa"/>
            <w:tcBorders>
              <w:top w:val="single" w:sz="18" w:space="0" w:color="3F1E03"/>
              <w:left w:val="single" w:sz="8" w:space="0" w:color="3F1E03"/>
              <w:bottom w:val="single" w:sz="8" w:space="0" w:color="3F1E03"/>
            </w:tcBorders>
            <w:shd w:val="clear" w:color="auto" w:fill="auto"/>
            <w:vAlign w:val="center"/>
          </w:tcPr>
          <w:p w:rsidR="00BA77D0" w:rsidRPr="00FF7EEC" w:rsidRDefault="00BF12EA" w:rsidP="00342380">
            <w:pPr>
              <w:pStyle w:val="Prrafodelista"/>
              <w:spacing w:after="0" w:line="240" w:lineRule="auto"/>
              <w:ind w:left="0"/>
              <w:jc w:val="center"/>
              <w:rPr>
                <w:rFonts w:ascii="Lato" w:hAnsi="Lato" w:cs="Lato"/>
                <w:b/>
              </w:rPr>
            </w:pPr>
            <w:r>
              <w:rPr>
                <w:rFonts w:ascii="Lato" w:hAnsi="Lato" w:cs="Lato"/>
                <w:b/>
              </w:rPr>
              <w:t>Marzo</w:t>
            </w:r>
            <w:r w:rsidR="008F6F01">
              <w:rPr>
                <w:rFonts w:ascii="Lato" w:hAnsi="Lato" w:cs="Lato"/>
                <w:b/>
              </w:rPr>
              <w:t xml:space="preserve"> 2017</w:t>
            </w:r>
          </w:p>
        </w:tc>
      </w:tr>
      <w:tr w:rsidR="006A6BB1" w:rsidRPr="00FF7EEC" w:rsidTr="00342380">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6A6BB1" w:rsidRDefault="006A6BB1" w:rsidP="00342380">
            <w:pPr>
              <w:pStyle w:val="Prrafodelista"/>
              <w:spacing w:after="0" w:line="240" w:lineRule="auto"/>
              <w:ind w:left="0"/>
              <w:jc w:val="center"/>
              <w:rPr>
                <w:rFonts w:ascii="Lato" w:hAnsi="Lato" w:cs="Lato"/>
              </w:rPr>
            </w:pPr>
            <w:r>
              <w:rPr>
                <w:rFonts w:ascii="Lato" w:hAnsi="Lato" w:cs="Lato"/>
              </w:rPr>
              <w:t>Ing. Aldo Roberto Vidrio Valles</w:t>
            </w:r>
          </w:p>
          <w:p w:rsidR="006A6BB1" w:rsidRPr="00BA77D0" w:rsidRDefault="006A6BB1" w:rsidP="00342380">
            <w:pPr>
              <w:pStyle w:val="Prrafodelista"/>
              <w:spacing w:after="0" w:line="240" w:lineRule="auto"/>
              <w:ind w:left="0"/>
              <w:jc w:val="center"/>
              <w:rPr>
                <w:rFonts w:ascii="Lato" w:hAnsi="Lato" w:cs="Lato"/>
                <w:b/>
              </w:rPr>
            </w:pPr>
            <w:r>
              <w:rPr>
                <w:rFonts w:ascii="Lato" w:hAnsi="Lato" w:cs="Lato"/>
                <w:b/>
              </w:rPr>
              <w:t>Unidad de Planeación y Desarrollo</w:t>
            </w:r>
          </w:p>
        </w:tc>
        <w:tc>
          <w:tcPr>
            <w:tcW w:w="3402" w:type="dxa"/>
            <w:gridSpan w:val="2"/>
            <w:vMerge w:val="restart"/>
            <w:tcBorders>
              <w:right w:val="single" w:sz="8" w:space="0" w:color="3F1E03"/>
            </w:tcBorders>
            <w:shd w:val="clear" w:color="auto" w:fill="auto"/>
            <w:vAlign w:val="center"/>
          </w:tcPr>
          <w:p w:rsidR="003E6F07" w:rsidRDefault="003E6F07" w:rsidP="003E6F07">
            <w:pPr>
              <w:pStyle w:val="Prrafodelista"/>
              <w:spacing w:after="0" w:line="240" w:lineRule="auto"/>
              <w:ind w:left="0"/>
              <w:jc w:val="center"/>
              <w:rPr>
                <w:rFonts w:ascii="Lato" w:hAnsi="Lato" w:cs="Lato"/>
              </w:rPr>
            </w:pPr>
            <w:r>
              <w:rPr>
                <w:rFonts w:ascii="Lato" w:hAnsi="Lato" w:cs="Lato"/>
              </w:rPr>
              <w:t xml:space="preserve">Lic. </w:t>
            </w:r>
            <w:r w:rsidRPr="0067092E">
              <w:rPr>
                <w:rFonts w:ascii="Lato" w:hAnsi="Lato" w:cs="Lato"/>
              </w:rPr>
              <w:t>Alfonso Javier Cota de Anda</w:t>
            </w:r>
          </w:p>
          <w:p w:rsidR="006A6BB1" w:rsidRPr="00BA77D0" w:rsidRDefault="003E6F07" w:rsidP="003E6F07">
            <w:pPr>
              <w:pStyle w:val="Prrafodelista"/>
              <w:spacing w:after="0" w:line="240" w:lineRule="auto"/>
              <w:ind w:left="0"/>
              <w:jc w:val="center"/>
              <w:rPr>
                <w:rFonts w:ascii="Lato" w:hAnsi="Lato" w:cs="Lato"/>
                <w:b/>
              </w:rPr>
            </w:pPr>
            <w:r>
              <w:rPr>
                <w:rFonts w:ascii="Lato" w:hAnsi="Lato" w:cs="Lato"/>
                <w:b/>
              </w:rPr>
              <w:t>Jefe del Departamento de Programación y Presupuesto</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6A6BB1" w:rsidRPr="00FF7EEC" w:rsidRDefault="006A6BB1" w:rsidP="00342380">
            <w:pPr>
              <w:pStyle w:val="Prrafodelista"/>
              <w:spacing w:after="0" w:line="240" w:lineRule="auto"/>
              <w:ind w:left="0"/>
              <w:jc w:val="center"/>
              <w:rPr>
                <w:rFonts w:ascii="Lato" w:hAnsi="Lato" w:cs="Lato"/>
              </w:rPr>
            </w:pPr>
          </w:p>
        </w:tc>
      </w:tr>
      <w:tr w:rsidR="00BA77D0" w:rsidRPr="00FF7EEC" w:rsidTr="00342380">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BA77D0" w:rsidRPr="00FF7EEC" w:rsidRDefault="00BA77D0" w:rsidP="00342380">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BA77D0" w:rsidRPr="00FF7EEC" w:rsidRDefault="00BA77D0" w:rsidP="00342380">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BA77D0" w:rsidRPr="00FF7EEC" w:rsidRDefault="00BA77D0" w:rsidP="00342380">
            <w:pPr>
              <w:pStyle w:val="Prrafodelista"/>
              <w:spacing w:after="0" w:line="240" w:lineRule="auto"/>
              <w:ind w:left="0"/>
              <w:jc w:val="both"/>
              <w:rPr>
                <w:rFonts w:ascii="Lato" w:hAnsi="Lato" w:cs="Lato"/>
              </w:rPr>
            </w:pPr>
          </w:p>
        </w:tc>
      </w:tr>
    </w:tbl>
    <w:p w:rsidR="00D05AA8" w:rsidRDefault="00D05AA8" w:rsidP="00EC14B5">
      <w:pPr>
        <w:spacing w:after="0"/>
        <w:jc w:val="both"/>
        <w:rPr>
          <w:rFonts w:ascii="Arial" w:hAnsi="Arial" w:cs="Arial"/>
          <w:b/>
        </w:rPr>
      </w:pPr>
    </w:p>
    <w:p w:rsidR="00EC14B5" w:rsidRDefault="00091BCA" w:rsidP="00EC14B5">
      <w:pPr>
        <w:spacing w:after="0"/>
        <w:jc w:val="both"/>
        <w:rPr>
          <w:rFonts w:ascii="Arial" w:hAnsi="Arial" w:cs="Arial"/>
          <w:b/>
        </w:rPr>
      </w:pPr>
      <w:r w:rsidRPr="00091BCA">
        <w:rPr>
          <w:noProof/>
          <w:lang w:eastAsia="es-MX"/>
        </w:rPr>
        <w:lastRenderedPageBreak/>
        <w:pict>
          <v:rect id="_x0000_s1171" style="position:absolute;left:0;text-align:left;margin-left:2.85pt;margin-top:-54pt;width:451.65pt;height:58.9pt;z-index:25239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QJmwIAAIoFAAAOAAAAZHJzL2Uyb0RvYy54bWysVMFu2zAMvQ/YPwi6r7azZOmCOkXQosOA&#10;oi3aDj0rshQbkEVNUuJkf7Nv2Y+Vkmyn64odhuWgUCL5SD6TPDvft4rshHUN6JIWJzklQnOoGr0p&#10;6bfHqw+nlDjPdMUUaFHSg3D0fPn+3VlnFmICNahKWIIg2i06U9Lae7PIMsdr0TJ3AkZoVEqwLfN4&#10;tZussqxD9FZlkzz/lHVgK2OBC+fw9TIp6TLiSym4v5XSCU9USTE3H08bz3U4s+UZW2wsM3XD+zTY&#10;P2TRskZj0BHqknlGtrb5A6ptuAUH0p9waDOQsuEi1oDVFPmrah5qZkSsBclxZqTJ/T9YfrO7s6Sp&#10;SjrJ8VNp1uJHQpHcI3W/furNVkEgqTNugbYP5s72N4diqHgvbRv+sRayj8QeRmLF3hOOj7P5x9n8&#10;tKCEo24+PS2mswCaHb2Ndf6LgJYEoaQWo0c+2e7a+WQ6mIRgDlRTXTVKxUtoFnGhLNkx/MzrTdGD&#10;/2aldLDVELwSYHjJQmGplCj5gxLBTul7IZEXTH4SE4kdeQzCOBfaF0lVs0qk2LMcf0P0Ia1YaAQM&#10;yBLjj9g9wGCZQAbslGVvH1xFbOjROf9bYsl59IiRQfvRuW002LcAFFbVR072A0mJmsDSGqoDdo2F&#10;NE7O8KsGP9s1c/6OWZwfnDTcCf4WD6mgKyn0EiU12B9vvQd7bGvUUtLhPJbUfd8yKyhRXzU2/Odi&#10;Og0DHC/T2XyCF/tSs36p0dv2ArAXsOUwuygGe68GUVpon3B1rEJUVDHNMXZJubfD5cKnPYHLh4vV&#10;Kprh0Brmr/WD4QE8sBra8nH/xKzpe9dj19/AMLts8aqFk23w1LDaepBN7O8jrz3fOPCxcfrlFDbK&#10;y3u0Oq7Q5TMAAAD//wMAUEsDBBQABgAIAAAAIQDG3hVl3QAAAAgBAAAPAAAAZHJzL2Rvd25yZXYu&#10;eG1sTI/BTsMwEETvSPyDtUjcWrugkDTEqRCCCnqjEM5usiQR9jrEThv+nuUEtxnt0+xMsZmdFUcc&#10;Q+9Jw2qpQCDVvump1fD2+rjIQIRoqDHWE2r4xgCb8vysMHnjT/SCx31sBYdQyI2GLsYhlzLUHToT&#10;ln5A4tuHH52JbMdWNqM5cbiz8kqpG+lMT/yhMwPed1h/7ienYUrS54f5/Wt7Xakq3VU2eYrbQevL&#10;i/nuFkTEOf7B8Fufq0PJnQ5+oiYIqyFJGdSwWKmMNzGwVmsWBxYZyLKQ/weUPwAAAP//AwBQSwEC&#10;LQAUAAYACAAAACEAtoM4kv4AAADhAQAAEwAAAAAAAAAAAAAAAAAAAAAAW0NvbnRlbnRfVHlwZXNd&#10;LnhtbFBLAQItABQABgAIAAAAIQA4/SH/1gAAAJQBAAALAAAAAAAAAAAAAAAAAC8BAABfcmVscy8u&#10;cmVsc1BLAQItABQABgAIAAAAIQCwY4QJmwIAAIoFAAAOAAAAAAAAAAAAAAAAAC4CAABkcnMvZTJv&#10;RG9jLnhtbFBLAQItABQABgAIAAAAIQDG3hVl3QAAAAgBAAAPAAAAAAAAAAAAAAAAAPUEAABkcnMv&#10;ZG93bnJldi54bWxQSwUGAAAAAAQABADzAAAA/wUAAAAA&#10;" fillcolor="white [3212]" stroked="f" strokeweight="2pt"/>
        </w:pict>
      </w:r>
      <w:r w:rsidR="00EC14B5">
        <w:rPr>
          <w:noProof/>
          <w:lang w:eastAsia="es-MX"/>
        </w:rPr>
        <w:drawing>
          <wp:anchor distT="0" distB="0" distL="114300" distR="114300" simplePos="0" relativeHeight="252391424" behindDoc="0" locked="0" layoutInCell="1" allowOverlap="1">
            <wp:simplePos x="0" y="0"/>
            <wp:positionH relativeFrom="margin">
              <wp:posOffset>330200</wp:posOffset>
            </wp:positionH>
            <wp:positionV relativeFrom="margin">
              <wp:posOffset>119380</wp:posOffset>
            </wp:positionV>
            <wp:extent cx="781050" cy="1019175"/>
            <wp:effectExtent l="0" t="0" r="0" b="9525"/>
            <wp:wrapNone/>
            <wp:docPr id="31" name="Imagen 49"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019175"/>
                    </a:xfrm>
                    <a:prstGeom prst="rect">
                      <a:avLst/>
                    </a:prstGeom>
                    <a:noFill/>
                    <a:ln>
                      <a:noFill/>
                    </a:ln>
                  </pic:spPr>
                </pic:pic>
              </a:graphicData>
            </a:graphic>
          </wp:anchor>
        </w:drawing>
      </w:r>
    </w:p>
    <w:p w:rsidR="00EC14B5" w:rsidRDefault="00EC14B5" w:rsidP="00EC14B5">
      <w:pPr>
        <w:spacing w:after="0"/>
        <w:jc w:val="both"/>
        <w:rPr>
          <w:rFonts w:ascii="Arial" w:hAnsi="Arial" w:cs="Arial"/>
          <w:b/>
        </w:rPr>
      </w:pPr>
      <w:r>
        <w:rPr>
          <w:rFonts w:ascii="Arial" w:hAnsi="Arial" w:cs="Arial"/>
          <w:b/>
          <w:noProof/>
          <w:lang w:eastAsia="es-MX"/>
        </w:rPr>
        <w:drawing>
          <wp:anchor distT="0" distB="0" distL="114300" distR="114300" simplePos="0" relativeHeight="252393472" behindDoc="0" locked="0" layoutInCell="1" allowOverlap="1">
            <wp:simplePos x="0" y="0"/>
            <wp:positionH relativeFrom="column">
              <wp:posOffset>4577080</wp:posOffset>
            </wp:positionH>
            <wp:positionV relativeFrom="paragraph">
              <wp:posOffset>10160</wp:posOffset>
            </wp:positionV>
            <wp:extent cx="873760" cy="1004570"/>
            <wp:effectExtent l="0" t="0" r="0" b="0"/>
            <wp:wrapNone/>
            <wp:docPr id="32"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cstate="print"/>
                    <a:srcRect/>
                    <a:stretch>
                      <a:fillRect/>
                    </a:stretch>
                  </pic:blipFill>
                  <pic:spPr bwMode="auto">
                    <a:xfrm>
                      <a:off x="0" y="0"/>
                      <a:ext cx="873760" cy="1004570"/>
                    </a:xfrm>
                    <a:prstGeom prst="rect">
                      <a:avLst/>
                    </a:prstGeom>
                    <a:noFill/>
                    <a:ln w="9525">
                      <a:noFill/>
                      <a:miter lim="800000"/>
                      <a:headEnd/>
                      <a:tailEnd/>
                    </a:ln>
                  </pic:spPr>
                </pic:pic>
              </a:graphicData>
            </a:graphic>
          </wp:anchor>
        </w:drawing>
      </w:r>
    </w:p>
    <w:p w:rsidR="00EC14B5" w:rsidRPr="009044C8" w:rsidRDefault="00EC14B5" w:rsidP="00EC14B5">
      <w:pPr>
        <w:pStyle w:val="Prrafodelista"/>
        <w:ind w:left="0"/>
        <w:jc w:val="center"/>
        <w:rPr>
          <w:rFonts w:ascii="Lato" w:hAnsi="Lato" w:cs="Lato"/>
        </w:rPr>
      </w:pPr>
      <w:r w:rsidRPr="009044C8">
        <w:rPr>
          <w:rFonts w:ascii="Lato" w:hAnsi="Lato" w:cs="Lato"/>
        </w:rPr>
        <w:t>Poder Judicial del Estado de Baja California</w:t>
      </w:r>
    </w:p>
    <w:p w:rsidR="00EC14B5" w:rsidRPr="009044C8" w:rsidRDefault="00EC14B5" w:rsidP="00EC14B5">
      <w:pPr>
        <w:pStyle w:val="Prrafodelista"/>
        <w:ind w:left="0"/>
        <w:jc w:val="center"/>
        <w:rPr>
          <w:rFonts w:ascii="Lato" w:hAnsi="Lato" w:cs="Lato"/>
        </w:rPr>
      </w:pPr>
      <w:r w:rsidRPr="009044C8">
        <w:rPr>
          <w:rFonts w:ascii="Lato" w:hAnsi="Lato" w:cs="Lato"/>
        </w:rPr>
        <w:t>Consejo de la Judicatura</w:t>
      </w:r>
    </w:p>
    <w:p w:rsidR="00EC14B5" w:rsidRPr="009044C8" w:rsidRDefault="00EC14B5" w:rsidP="00EC14B5">
      <w:pPr>
        <w:pStyle w:val="Prrafodelista"/>
        <w:ind w:left="0"/>
        <w:jc w:val="center"/>
        <w:rPr>
          <w:rFonts w:ascii="Lato" w:hAnsi="Lato" w:cs="Lato"/>
        </w:rPr>
      </w:pPr>
      <w:r w:rsidRPr="009044C8">
        <w:rPr>
          <w:rFonts w:ascii="Lato" w:hAnsi="Lato" w:cs="Lato"/>
        </w:rPr>
        <w:t>Unidad de Planeación y Desarrollo</w:t>
      </w:r>
    </w:p>
    <w:p w:rsidR="00EC14B5" w:rsidRPr="009044C8" w:rsidRDefault="00EC14B5" w:rsidP="00EC14B5">
      <w:pPr>
        <w:pStyle w:val="Prrafodelista"/>
        <w:ind w:left="0"/>
        <w:jc w:val="center"/>
        <w:rPr>
          <w:rFonts w:ascii="Lato" w:hAnsi="Lato" w:cs="Lato"/>
        </w:rPr>
      </w:pPr>
      <w:r w:rsidRPr="009044C8">
        <w:rPr>
          <w:rFonts w:ascii="Lato" w:hAnsi="Lato" w:cs="Lato"/>
        </w:rPr>
        <w:t>Cédula de Descripción del Puesto Específico</w:t>
      </w:r>
    </w:p>
    <w:p w:rsidR="00EC14B5" w:rsidRPr="009044C8" w:rsidRDefault="00EC14B5" w:rsidP="00EC14B5">
      <w:pPr>
        <w:pStyle w:val="Prrafodelista"/>
        <w:ind w:left="1905"/>
        <w:jc w:val="center"/>
        <w:rPr>
          <w:rFonts w:ascii="Lato" w:hAnsi="Lato" w:cs="Lato"/>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923"/>
        <w:gridCol w:w="301"/>
        <w:gridCol w:w="171"/>
        <w:gridCol w:w="142"/>
        <w:gridCol w:w="517"/>
        <w:gridCol w:w="1732"/>
        <w:gridCol w:w="567"/>
        <w:gridCol w:w="1914"/>
        <w:gridCol w:w="779"/>
        <w:gridCol w:w="438"/>
        <w:gridCol w:w="570"/>
      </w:tblGrid>
      <w:tr w:rsidR="00EC14B5" w:rsidRPr="009044C8" w:rsidTr="00D513D3">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EC14B5" w:rsidRPr="009044C8" w:rsidRDefault="00EC14B5" w:rsidP="00D41027">
            <w:pPr>
              <w:pStyle w:val="Prrafodelista"/>
              <w:numPr>
                <w:ilvl w:val="0"/>
                <w:numId w:val="26"/>
              </w:numPr>
              <w:spacing w:after="0" w:line="240" w:lineRule="auto"/>
              <w:rPr>
                <w:rFonts w:ascii="Lato" w:eastAsia="Times New Roman" w:hAnsi="Lato" w:cs="Lato"/>
                <w:b/>
                <w:bCs/>
                <w:color w:val="3F1E03"/>
              </w:rPr>
            </w:pPr>
            <w:r w:rsidRPr="009044C8">
              <w:rPr>
                <w:rFonts w:ascii="Lato" w:eastAsia="Times New Roman" w:hAnsi="Lato" w:cs="Lato"/>
                <w:b/>
                <w:bCs/>
                <w:color w:val="3F1E03"/>
              </w:rPr>
              <w:t>Identificación del Puesto</w:t>
            </w:r>
          </w:p>
        </w:tc>
      </w:tr>
      <w:tr w:rsidR="00EC14B5" w:rsidRPr="009044C8" w:rsidTr="00D513D3">
        <w:tc>
          <w:tcPr>
            <w:tcW w:w="2224" w:type="dxa"/>
            <w:gridSpan w:val="2"/>
            <w:tcBorders>
              <w:top w:val="single" w:sz="18" w:space="0" w:color="642F04"/>
              <w:left w:val="single" w:sz="8" w:space="0" w:color="642F04"/>
              <w:bottom w:val="nil"/>
              <w:right w:val="single" w:sz="8" w:space="0" w:color="642F04"/>
            </w:tcBorders>
            <w:shd w:val="clear" w:color="auto" w:fill="auto"/>
            <w:vAlign w:val="center"/>
          </w:tcPr>
          <w:p w:rsidR="00EC14B5" w:rsidRPr="009044C8" w:rsidRDefault="00EC14B5" w:rsidP="00D513D3">
            <w:pPr>
              <w:pStyle w:val="Prrafodelista"/>
              <w:spacing w:after="0" w:line="240" w:lineRule="auto"/>
              <w:ind w:left="0"/>
              <w:rPr>
                <w:rFonts w:ascii="Lato" w:eastAsia="Times New Roman" w:hAnsi="Lato" w:cs="Lato"/>
              </w:rPr>
            </w:pPr>
            <w:r w:rsidRPr="009044C8">
              <w:rPr>
                <w:rFonts w:ascii="Lato" w:eastAsia="Times New Roman" w:hAnsi="Lato" w:cs="Lato"/>
                <w:b/>
                <w:bCs/>
              </w:rPr>
              <w:t>Nombre del Puesto:</w:t>
            </w:r>
          </w:p>
        </w:tc>
        <w:tc>
          <w:tcPr>
            <w:tcW w:w="6830" w:type="dxa"/>
            <w:gridSpan w:val="9"/>
            <w:tcBorders>
              <w:top w:val="single" w:sz="18" w:space="0" w:color="642F04"/>
              <w:left w:val="single" w:sz="8" w:space="0" w:color="642F04"/>
              <w:bottom w:val="nil"/>
              <w:right w:val="single" w:sz="8" w:space="0" w:color="642F04"/>
            </w:tcBorders>
            <w:shd w:val="clear" w:color="auto" w:fill="auto"/>
            <w:vAlign w:val="center"/>
          </w:tcPr>
          <w:p w:rsidR="00EC14B5" w:rsidRPr="009044C8" w:rsidRDefault="00EC14B5" w:rsidP="00D513D3">
            <w:pPr>
              <w:pStyle w:val="Prrafodelista"/>
              <w:spacing w:after="0" w:line="240" w:lineRule="auto"/>
              <w:ind w:left="0"/>
              <w:jc w:val="both"/>
              <w:rPr>
                <w:rFonts w:ascii="Lato" w:hAnsi="Lato" w:cs="Lato"/>
              </w:rPr>
            </w:pPr>
            <w:r>
              <w:rPr>
                <w:rFonts w:ascii="Lato" w:hAnsi="Lato" w:cs="Lato"/>
              </w:rPr>
              <w:t>Coordinador de Gasto de Servicios Personales</w:t>
            </w:r>
          </w:p>
        </w:tc>
      </w:tr>
      <w:tr w:rsidR="00EC14B5" w:rsidRPr="009044C8" w:rsidTr="00D513D3">
        <w:tc>
          <w:tcPr>
            <w:tcW w:w="1923" w:type="dxa"/>
            <w:tcBorders>
              <w:top w:val="nil"/>
              <w:left w:val="single" w:sz="8" w:space="0" w:color="642F04"/>
              <w:bottom w:val="nil"/>
              <w:right w:val="single" w:sz="8" w:space="0" w:color="642F04"/>
            </w:tcBorders>
            <w:shd w:val="clear" w:color="auto" w:fill="auto"/>
            <w:vAlign w:val="center"/>
          </w:tcPr>
          <w:p w:rsidR="00EC14B5" w:rsidRPr="009044C8" w:rsidRDefault="00EC14B5" w:rsidP="00D513D3">
            <w:pPr>
              <w:pStyle w:val="Prrafodelista"/>
              <w:spacing w:after="0" w:line="240" w:lineRule="auto"/>
              <w:ind w:left="0"/>
              <w:rPr>
                <w:rFonts w:ascii="Lato" w:eastAsia="Times New Roman" w:hAnsi="Lato" w:cs="Lato"/>
              </w:rPr>
            </w:pPr>
            <w:r w:rsidRPr="009044C8">
              <w:rPr>
                <w:rFonts w:ascii="Lato" w:eastAsia="Times New Roman" w:hAnsi="Lato" w:cs="Lato"/>
                <w:b/>
                <w:bCs/>
              </w:rPr>
              <w:t>Nivel de Gestión:</w:t>
            </w:r>
          </w:p>
        </w:tc>
        <w:tc>
          <w:tcPr>
            <w:tcW w:w="472" w:type="dxa"/>
            <w:gridSpan w:val="2"/>
            <w:tcBorders>
              <w:top w:val="nil"/>
              <w:left w:val="single" w:sz="8" w:space="0" w:color="642F04"/>
              <w:bottom w:val="nil"/>
              <w:right w:val="single" w:sz="8" w:space="0" w:color="642F04"/>
            </w:tcBorders>
            <w:shd w:val="clear" w:color="auto" w:fill="auto"/>
            <w:vAlign w:val="center"/>
          </w:tcPr>
          <w:p w:rsidR="00EC14B5" w:rsidRPr="009044C8" w:rsidRDefault="00EC14B5" w:rsidP="00EC14B5">
            <w:pPr>
              <w:pStyle w:val="Prrafodelista"/>
              <w:spacing w:after="0" w:line="240" w:lineRule="auto"/>
              <w:ind w:left="0"/>
              <w:rPr>
                <w:rFonts w:ascii="Lato" w:eastAsia="Times New Roman" w:hAnsi="Lato" w:cs="Lato"/>
                <w:bCs/>
              </w:rPr>
            </w:pPr>
            <w:r>
              <w:rPr>
                <w:rFonts w:ascii="Lato" w:eastAsia="Times New Roman" w:hAnsi="Lato" w:cs="Lato"/>
                <w:bCs/>
              </w:rPr>
              <w:t>04</w:t>
            </w:r>
          </w:p>
        </w:tc>
        <w:tc>
          <w:tcPr>
            <w:tcW w:w="2391" w:type="dxa"/>
            <w:gridSpan w:val="3"/>
            <w:tcBorders>
              <w:top w:val="nil"/>
              <w:left w:val="single" w:sz="8" w:space="0" w:color="642F04"/>
              <w:bottom w:val="nil"/>
              <w:right w:val="single" w:sz="8" w:space="0" w:color="642F04"/>
            </w:tcBorders>
            <w:shd w:val="clear" w:color="auto" w:fill="auto"/>
            <w:vAlign w:val="center"/>
          </w:tcPr>
          <w:p w:rsidR="00EC14B5" w:rsidRPr="009044C8" w:rsidRDefault="00EC14B5" w:rsidP="00D513D3">
            <w:pPr>
              <w:pStyle w:val="Prrafodelista"/>
              <w:spacing w:after="0" w:line="240" w:lineRule="auto"/>
              <w:ind w:left="0"/>
              <w:rPr>
                <w:rFonts w:ascii="Lato" w:eastAsia="Times New Roman" w:hAnsi="Lato" w:cs="Lato"/>
                <w:b/>
                <w:bCs/>
              </w:rPr>
            </w:pPr>
            <w:r w:rsidRPr="009044C8">
              <w:rPr>
                <w:rFonts w:ascii="Lato" w:eastAsia="Times New Roman" w:hAnsi="Lato" w:cs="Lato"/>
                <w:b/>
                <w:bCs/>
              </w:rPr>
              <w:t>Ocupantes por Área:</w:t>
            </w:r>
          </w:p>
        </w:tc>
        <w:tc>
          <w:tcPr>
            <w:tcW w:w="567" w:type="dxa"/>
            <w:tcBorders>
              <w:top w:val="nil"/>
              <w:left w:val="single" w:sz="8" w:space="0" w:color="642F04"/>
              <w:bottom w:val="nil"/>
              <w:right w:val="single" w:sz="8" w:space="0" w:color="642F04"/>
            </w:tcBorders>
            <w:shd w:val="clear" w:color="auto" w:fill="auto"/>
            <w:vAlign w:val="center"/>
          </w:tcPr>
          <w:p w:rsidR="00EC14B5" w:rsidRPr="009044C8" w:rsidRDefault="00EC14B5" w:rsidP="00D513D3">
            <w:pPr>
              <w:pStyle w:val="Prrafodelista"/>
              <w:spacing w:after="0" w:line="240" w:lineRule="auto"/>
              <w:ind w:left="0"/>
              <w:rPr>
                <w:rFonts w:ascii="Lato" w:eastAsia="Times New Roman" w:hAnsi="Lato" w:cs="Lato"/>
                <w:bCs/>
              </w:rPr>
            </w:pPr>
            <w:r>
              <w:rPr>
                <w:rFonts w:ascii="Lato" w:eastAsia="Times New Roman" w:hAnsi="Lato" w:cs="Lato"/>
                <w:bCs/>
              </w:rPr>
              <w:t>0</w:t>
            </w:r>
            <w:r w:rsidRPr="009044C8">
              <w:rPr>
                <w:rFonts w:ascii="Lato" w:eastAsia="Times New Roman" w:hAnsi="Lato" w:cs="Lato"/>
                <w:bCs/>
              </w:rPr>
              <w:t>1</w:t>
            </w:r>
          </w:p>
        </w:tc>
        <w:tc>
          <w:tcPr>
            <w:tcW w:w="2693" w:type="dxa"/>
            <w:gridSpan w:val="2"/>
            <w:tcBorders>
              <w:top w:val="nil"/>
              <w:left w:val="single" w:sz="8" w:space="0" w:color="642F04"/>
              <w:bottom w:val="nil"/>
              <w:right w:val="single" w:sz="8" w:space="0" w:color="642F04"/>
            </w:tcBorders>
            <w:shd w:val="clear" w:color="auto" w:fill="auto"/>
            <w:vAlign w:val="center"/>
          </w:tcPr>
          <w:p w:rsidR="00EC14B5" w:rsidRPr="009044C8" w:rsidRDefault="00EC14B5" w:rsidP="00D513D3">
            <w:pPr>
              <w:pStyle w:val="Prrafodelista"/>
              <w:spacing w:after="0" w:line="240" w:lineRule="auto"/>
              <w:ind w:left="0"/>
              <w:rPr>
                <w:rFonts w:ascii="Lato" w:eastAsia="Times New Roman" w:hAnsi="Lato" w:cs="Lato"/>
                <w:b/>
                <w:bCs/>
              </w:rPr>
            </w:pPr>
            <w:r w:rsidRPr="009044C8">
              <w:rPr>
                <w:rFonts w:ascii="Lato" w:eastAsia="Times New Roman" w:hAnsi="Lato" w:cs="Lato"/>
                <w:b/>
                <w:bCs/>
              </w:rPr>
              <w:t>Ámbito de Competencia:</w:t>
            </w:r>
          </w:p>
        </w:tc>
        <w:tc>
          <w:tcPr>
            <w:tcW w:w="1008" w:type="dxa"/>
            <w:gridSpan w:val="2"/>
            <w:tcBorders>
              <w:top w:val="nil"/>
              <w:left w:val="single" w:sz="8" w:space="0" w:color="642F04"/>
              <w:bottom w:val="nil"/>
              <w:right w:val="single" w:sz="8" w:space="0" w:color="642F04"/>
            </w:tcBorders>
            <w:shd w:val="clear" w:color="auto" w:fill="auto"/>
            <w:vAlign w:val="center"/>
          </w:tcPr>
          <w:p w:rsidR="00EC14B5" w:rsidRPr="002055AC" w:rsidRDefault="00EC14B5" w:rsidP="00D513D3">
            <w:pPr>
              <w:pStyle w:val="Prrafodelista"/>
              <w:spacing w:after="0" w:line="240" w:lineRule="auto"/>
              <w:ind w:left="0"/>
              <w:rPr>
                <w:rFonts w:ascii="Lato" w:hAnsi="Lato" w:cs="Lato"/>
                <w:sz w:val="20"/>
              </w:rPr>
            </w:pPr>
            <w:r w:rsidRPr="002055AC">
              <w:rPr>
                <w:rFonts w:ascii="Lato" w:hAnsi="Lato" w:cs="Lato"/>
                <w:sz w:val="20"/>
              </w:rPr>
              <w:t>Estatal</w:t>
            </w:r>
          </w:p>
        </w:tc>
      </w:tr>
      <w:tr w:rsidR="00EC14B5" w:rsidRPr="009044C8" w:rsidTr="00D513D3">
        <w:tc>
          <w:tcPr>
            <w:tcW w:w="2537" w:type="dxa"/>
            <w:gridSpan w:val="4"/>
            <w:tcBorders>
              <w:top w:val="nil"/>
              <w:left w:val="single" w:sz="8" w:space="0" w:color="642F04"/>
              <w:bottom w:val="nil"/>
              <w:right w:val="single" w:sz="8" w:space="0" w:color="642F04"/>
            </w:tcBorders>
            <w:shd w:val="clear" w:color="auto" w:fill="auto"/>
            <w:vAlign w:val="center"/>
          </w:tcPr>
          <w:p w:rsidR="00EC14B5" w:rsidRPr="009044C8" w:rsidRDefault="00EC14B5" w:rsidP="00D513D3">
            <w:pPr>
              <w:pStyle w:val="Prrafodelista"/>
              <w:spacing w:after="0" w:line="240" w:lineRule="auto"/>
              <w:ind w:left="0"/>
              <w:rPr>
                <w:rFonts w:ascii="Lato" w:eastAsia="Times New Roman" w:hAnsi="Lato" w:cs="Lato"/>
                <w:b/>
              </w:rPr>
            </w:pPr>
            <w:r w:rsidRPr="009044C8">
              <w:rPr>
                <w:rFonts w:ascii="Lato" w:eastAsia="Times New Roman" w:hAnsi="Lato" w:cs="Lato"/>
                <w:b/>
                <w:bCs/>
              </w:rPr>
              <w:t>Departamento o Área:</w:t>
            </w:r>
          </w:p>
        </w:tc>
        <w:tc>
          <w:tcPr>
            <w:tcW w:w="6517" w:type="dxa"/>
            <w:gridSpan w:val="7"/>
            <w:tcBorders>
              <w:top w:val="nil"/>
              <w:left w:val="single" w:sz="8" w:space="0" w:color="642F04"/>
              <w:bottom w:val="nil"/>
              <w:right w:val="single" w:sz="8" w:space="0" w:color="642F04"/>
            </w:tcBorders>
            <w:shd w:val="clear" w:color="auto" w:fill="auto"/>
            <w:vAlign w:val="center"/>
          </w:tcPr>
          <w:p w:rsidR="00EC14B5" w:rsidRPr="009044C8" w:rsidRDefault="00EC14B5" w:rsidP="00D513D3">
            <w:pPr>
              <w:pStyle w:val="Prrafodelista"/>
              <w:spacing w:after="0" w:line="240" w:lineRule="auto"/>
              <w:ind w:left="0"/>
              <w:jc w:val="both"/>
              <w:rPr>
                <w:rFonts w:ascii="Lato" w:hAnsi="Lato" w:cs="Lato"/>
              </w:rPr>
            </w:pPr>
            <w:r>
              <w:rPr>
                <w:rFonts w:ascii="Lato" w:hAnsi="Lato" w:cs="Lato"/>
              </w:rPr>
              <w:t>Departamento de Programación y Presupuesto</w:t>
            </w:r>
          </w:p>
        </w:tc>
      </w:tr>
      <w:tr w:rsidR="00EC14B5" w:rsidRPr="009044C8" w:rsidTr="00D513D3">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EC14B5" w:rsidRPr="009044C8" w:rsidRDefault="00EC14B5" w:rsidP="00D41027">
            <w:pPr>
              <w:pStyle w:val="Prrafodelista"/>
              <w:numPr>
                <w:ilvl w:val="0"/>
                <w:numId w:val="26"/>
              </w:numPr>
              <w:spacing w:after="0" w:line="240" w:lineRule="auto"/>
              <w:rPr>
                <w:rFonts w:ascii="Lato" w:eastAsia="Times New Roman" w:hAnsi="Lato" w:cs="Lato"/>
                <w:b/>
                <w:bCs/>
                <w:color w:val="3F1E03"/>
              </w:rPr>
            </w:pPr>
            <w:r w:rsidRPr="009044C8">
              <w:rPr>
                <w:rFonts w:ascii="Lato" w:eastAsia="Times New Roman" w:hAnsi="Lato" w:cs="Lato"/>
                <w:b/>
                <w:bCs/>
                <w:color w:val="3F1E03"/>
              </w:rPr>
              <w:t>Tramo de Control</w:t>
            </w:r>
          </w:p>
        </w:tc>
      </w:tr>
      <w:tr w:rsidR="00EC14B5" w:rsidRPr="009044C8" w:rsidTr="00D513D3">
        <w:trPr>
          <w:trHeight w:val="265"/>
        </w:trPr>
        <w:tc>
          <w:tcPr>
            <w:tcW w:w="3054" w:type="dxa"/>
            <w:gridSpan w:val="5"/>
            <w:tcBorders>
              <w:top w:val="single" w:sz="18" w:space="0" w:color="642F04"/>
              <w:left w:val="single" w:sz="8" w:space="0" w:color="642F04"/>
              <w:bottom w:val="nil"/>
              <w:right w:val="single" w:sz="8" w:space="0" w:color="642F04"/>
            </w:tcBorders>
            <w:shd w:val="clear" w:color="auto" w:fill="auto"/>
            <w:vAlign w:val="center"/>
          </w:tcPr>
          <w:p w:rsidR="00EC14B5" w:rsidRPr="009044C8" w:rsidRDefault="00EC14B5" w:rsidP="00D513D3">
            <w:pPr>
              <w:pStyle w:val="Prrafodelista"/>
              <w:spacing w:after="0" w:line="240" w:lineRule="auto"/>
              <w:ind w:left="0"/>
              <w:rPr>
                <w:rFonts w:ascii="Lato" w:eastAsia="Times New Roman" w:hAnsi="Lato" w:cs="Lato"/>
              </w:rPr>
            </w:pPr>
            <w:r w:rsidRPr="009044C8">
              <w:rPr>
                <w:rFonts w:ascii="Lato" w:eastAsia="Times New Roman" w:hAnsi="Lato" w:cs="Lato"/>
                <w:b/>
                <w:bCs/>
              </w:rPr>
              <w:t>Reporta de Manera Directa:</w:t>
            </w:r>
          </w:p>
        </w:tc>
        <w:tc>
          <w:tcPr>
            <w:tcW w:w="6000" w:type="dxa"/>
            <w:gridSpan w:val="6"/>
            <w:tcBorders>
              <w:top w:val="single" w:sz="18" w:space="0" w:color="642F04"/>
              <w:left w:val="single" w:sz="8" w:space="0" w:color="642F04"/>
              <w:bottom w:val="nil"/>
              <w:right w:val="single" w:sz="8" w:space="0" w:color="642F04"/>
            </w:tcBorders>
            <w:shd w:val="clear" w:color="auto" w:fill="auto"/>
            <w:vAlign w:val="center"/>
          </w:tcPr>
          <w:p w:rsidR="00EC14B5" w:rsidRPr="009044C8" w:rsidRDefault="00EC14B5" w:rsidP="00D513D3">
            <w:pPr>
              <w:pStyle w:val="Prrafodelista"/>
              <w:spacing w:after="0" w:line="240" w:lineRule="auto"/>
              <w:ind w:left="0"/>
              <w:jc w:val="both"/>
              <w:rPr>
                <w:rFonts w:ascii="Lato" w:hAnsi="Lato" w:cs="Lato"/>
              </w:rPr>
            </w:pPr>
            <w:r>
              <w:rPr>
                <w:rFonts w:ascii="Lato" w:hAnsi="Lato" w:cs="Lato"/>
              </w:rPr>
              <w:t>Jefe del Departamento de Programación y Presupuesto</w:t>
            </w:r>
          </w:p>
        </w:tc>
      </w:tr>
      <w:tr w:rsidR="00EC14B5" w:rsidRPr="009044C8" w:rsidTr="00D513D3">
        <w:trPr>
          <w:trHeight w:val="314"/>
        </w:trPr>
        <w:tc>
          <w:tcPr>
            <w:tcW w:w="3054" w:type="dxa"/>
            <w:gridSpan w:val="5"/>
            <w:tcBorders>
              <w:top w:val="nil"/>
              <w:left w:val="single" w:sz="8" w:space="0" w:color="642F04"/>
              <w:bottom w:val="nil"/>
              <w:right w:val="single" w:sz="8" w:space="0" w:color="642F04"/>
            </w:tcBorders>
            <w:shd w:val="clear" w:color="auto" w:fill="auto"/>
            <w:vAlign w:val="center"/>
          </w:tcPr>
          <w:p w:rsidR="00EC14B5" w:rsidRPr="009044C8" w:rsidRDefault="00EC14B5" w:rsidP="00D513D3">
            <w:pPr>
              <w:pStyle w:val="Prrafodelista"/>
              <w:spacing w:after="0" w:line="240" w:lineRule="auto"/>
              <w:ind w:left="0"/>
              <w:rPr>
                <w:rFonts w:ascii="Lato" w:eastAsia="Times New Roman" w:hAnsi="Lato" w:cs="Lato"/>
                <w:b/>
              </w:rPr>
            </w:pPr>
            <w:r w:rsidRPr="009044C8">
              <w:rPr>
                <w:rFonts w:ascii="Lato" w:eastAsia="Times New Roman" w:hAnsi="Lato" w:cs="Lato"/>
                <w:b/>
                <w:bCs/>
              </w:rPr>
              <w:t>Supervisa de Manera Directa:</w:t>
            </w:r>
          </w:p>
        </w:tc>
        <w:tc>
          <w:tcPr>
            <w:tcW w:w="4213" w:type="dxa"/>
            <w:gridSpan w:val="3"/>
            <w:tcBorders>
              <w:top w:val="nil"/>
              <w:left w:val="single" w:sz="8" w:space="0" w:color="642F04"/>
              <w:bottom w:val="nil"/>
              <w:right w:val="single" w:sz="8" w:space="0" w:color="642F04"/>
            </w:tcBorders>
            <w:shd w:val="clear" w:color="auto" w:fill="auto"/>
            <w:vAlign w:val="center"/>
          </w:tcPr>
          <w:p w:rsidR="00EC14B5" w:rsidRPr="009044C8" w:rsidRDefault="00EC14B5" w:rsidP="00D513D3">
            <w:pPr>
              <w:pStyle w:val="Prrafodelista"/>
              <w:spacing w:after="0" w:line="240" w:lineRule="auto"/>
              <w:ind w:left="0"/>
              <w:rPr>
                <w:rFonts w:ascii="Lato" w:hAnsi="Lato" w:cs="Lato"/>
              </w:rPr>
            </w:pPr>
            <w:r>
              <w:rPr>
                <w:rFonts w:ascii="Lato" w:hAnsi="Lato" w:cs="Lato"/>
              </w:rPr>
              <w:t>Profesionista Especializado</w:t>
            </w:r>
          </w:p>
        </w:tc>
        <w:tc>
          <w:tcPr>
            <w:tcW w:w="1217" w:type="dxa"/>
            <w:gridSpan w:val="2"/>
            <w:tcBorders>
              <w:top w:val="nil"/>
              <w:left w:val="single" w:sz="8" w:space="0" w:color="642F04"/>
              <w:right w:val="single" w:sz="8" w:space="0" w:color="642F04"/>
            </w:tcBorders>
            <w:shd w:val="clear" w:color="auto" w:fill="auto"/>
            <w:vAlign w:val="center"/>
          </w:tcPr>
          <w:p w:rsidR="00EC14B5" w:rsidRPr="009044C8" w:rsidRDefault="00EC14B5" w:rsidP="00D513D3">
            <w:pPr>
              <w:pStyle w:val="Prrafodelista"/>
              <w:spacing w:after="0" w:line="240" w:lineRule="auto"/>
              <w:ind w:left="0"/>
              <w:rPr>
                <w:rFonts w:ascii="Lato" w:hAnsi="Lato" w:cs="Lato"/>
                <w:b/>
              </w:rPr>
            </w:pPr>
            <w:r w:rsidRPr="009044C8">
              <w:rPr>
                <w:rFonts w:ascii="Lato" w:hAnsi="Lato" w:cs="Lato"/>
                <w:b/>
              </w:rPr>
              <w:t>Cantidad:</w:t>
            </w:r>
          </w:p>
        </w:tc>
        <w:tc>
          <w:tcPr>
            <w:tcW w:w="570" w:type="dxa"/>
            <w:tcBorders>
              <w:top w:val="nil"/>
              <w:left w:val="single" w:sz="8" w:space="0" w:color="642F04"/>
              <w:bottom w:val="nil"/>
              <w:right w:val="single" w:sz="8" w:space="0" w:color="642F04"/>
            </w:tcBorders>
            <w:shd w:val="clear" w:color="auto" w:fill="auto"/>
            <w:vAlign w:val="center"/>
          </w:tcPr>
          <w:p w:rsidR="00EC14B5" w:rsidRPr="009044C8" w:rsidRDefault="00EC14B5" w:rsidP="00D513D3">
            <w:pPr>
              <w:pStyle w:val="Prrafodelista"/>
              <w:spacing w:after="0" w:line="240" w:lineRule="auto"/>
              <w:ind w:left="0"/>
              <w:rPr>
                <w:rFonts w:ascii="Lato" w:hAnsi="Lato" w:cs="Lato"/>
              </w:rPr>
            </w:pPr>
            <w:r>
              <w:rPr>
                <w:rFonts w:ascii="Lato" w:hAnsi="Lato" w:cs="Lato"/>
              </w:rPr>
              <w:t>01</w:t>
            </w:r>
          </w:p>
        </w:tc>
      </w:tr>
      <w:tr w:rsidR="00EC14B5" w:rsidRPr="009044C8" w:rsidTr="00D513D3">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EC14B5" w:rsidRPr="009044C8" w:rsidRDefault="00EC14B5" w:rsidP="00D41027">
            <w:pPr>
              <w:pStyle w:val="Prrafodelista"/>
              <w:numPr>
                <w:ilvl w:val="0"/>
                <w:numId w:val="26"/>
              </w:numPr>
              <w:spacing w:after="0" w:line="240" w:lineRule="auto"/>
              <w:rPr>
                <w:rFonts w:ascii="Lato" w:eastAsia="Times New Roman" w:hAnsi="Lato" w:cs="Lato"/>
                <w:b/>
                <w:bCs/>
                <w:color w:val="3F1E03"/>
              </w:rPr>
            </w:pPr>
            <w:r w:rsidRPr="009044C8">
              <w:rPr>
                <w:rFonts w:ascii="Lato" w:eastAsia="Times New Roman" w:hAnsi="Lato" w:cs="Lato"/>
                <w:b/>
                <w:bCs/>
                <w:color w:val="3F1E03"/>
              </w:rPr>
              <w:t>Misión y Funciones del Puesto</w:t>
            </w:r>
          </w:p>
        </w:tc>
      </w:tr>
      <w:tr w:rsidR="00EC14B5" w:rsidRPr="009044C8" w:rsidTr="00D513D3">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EC14B5" w:rsidRPr="009044C8" w:rsidRDefault="00EC14B5" w:rsidP="00D513D3">
            <w:pPr>
              <w:pStyle w:val="Prrafodelista"/>
              <w:spacing w:after="0" w:line="240" w:lineRule="auto"/>
              <w:ind w:left="0"/>
              <w:rPr>
                <w:rFonts w:ascii="Lato" w:eastAsia="Times New Roman" w:hAnsi="Lato" w:cs="Lato"/>
                <w:b/>
                <w:bCs/>
              </w:rPr>
            </w:pPr>
            <w:r w:rsidRPr="009044C8">
              <w:rPr>
                <w:rFonts w:ascii="Lato" w:eastAsia="Times New Roman" w:hAnsi="Lato" w:cs="Lato"/>
                <w:b/>
                <w:bCs/>
              </w:rPr>
              <w:t>Misión:</w:t>
            </w:r>
          </w:p>
        </w:tc>
      </w:tr>
      <w:tr w:rsidR="00EC14B5" w:rsidRPr="009044C8" w:rsidTr="00D513D3">
        <w:trPr>
          <w:trHeight w:val="1065"/>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EC14B5" w:rsidRPr="007A36F7" w:rsidRDefault="00B05F7F" w:rsidP="00B05F7F">
            <w:pPr>
              <w:spacing w:after="0" w:line="240" w:lineRule="auto"/>
              <w:jc w:val="both"/>
              <w:rPr>
                <w:rFonts w:ascii="Lato" w:eastAsia="Times New Roman" w:hAnsi="Lato" w:cs="Lato"/>
                <w:bCs/>
              </w:rPr>
            </w:pPr>
            <w:r>
              <w:rPr>
                <w:rFonts w:ascii="Lato" w:eastAsia="Times New Roman" w:hAnsi="Lato" w:cs="Lato"/>
                <w:bCs/>
              </w:rPr>
              <w:t>Coadyuvar a la eficiente gestión del programa presupuestal, mediante el a</w:t>
            </w:r>
            <w:r w:rsidRPr="001F0C4F">
              <w:rPr>
                <w:rFonts w:ascii="Lato" w:eastAsia="Times New Roman" w:hAnsi="Lato" w:cs="Lato"/>
                <w:bCs/>
              </w:rPr>
              <w:t xml:space="preserve">nálisis y </w:t>
            </w:r>
            <w:r>
              <w:rPr>
                <w:rFonts w:ascii="Lato" w:eastAsia="Times New Roman" w:hAnsi="Lato" w:cs="Lato"/>
                <w:bCs/>
              </w:rPr>
              <w:t>c</w:t>
            </w:r>
            <w:r w:rsidRPr="001F0C4F">
              <w:rPr>
                <w:rFonts w:ascii="Lato" w:eastAsia="Times New Roman" w:hAnsi="Lato" w:cs="Lato"/>
                <w:bCs/>
              </w:rPr>
              <w:t xml:space="preserve">ontrol del gasto, así como, elaboración del </w:t>
            </w:r>
            <w:r>
              <w:rPr>
                <w:rFonts w:ascii="Lato" w:eastAsia="Times New Roman" w:hAnsi="Lato" w:cs="Lato"/>
                <w:bCs/>
              </w:rPr>
              <w:t>p</w:t>
            </w:r>
            <w:r w:rsidRPr="001F0C4F">
              <w:rPr>
                <w:rFonts w:ascii="Lato" w:eastAsia="Times New Roman" w:hAnsi="Lato" w:cs="Lato"/>
                <w:bCs/>
              </w:rPr>
              <w:t xml:space="preserve">royecto de </w:t>
            </w:r>
            <w:r>
              <w:rPr>
                <w:rFonts w:ascii="Lato" w:eastAsia="Times New Roman" w:hAnsi="Lato" w:cs="Lato"/>
                <w:bCs/>
              </w:rPr>
              <w:t>p</w:t>
            </w:r>
            <w:r w:rsidRPr="001F0C4F">
              <w:rPr>
                <w:rFonts w:ascii="Lato" w:eastAsia="Times New Roman" w:hAnsi="Lato" w:cs="Lato"/>
                <w:bCs/>
              </w:rPr>
              <w:t>resupuestos para el grupo de partidas 10000 “Servicios Personales”.</w:t>
            </w:r>
          </w:p>
        </w:tc>
      </w:tr>
      <w:tr w:rsidR="00EC14B5" w:rsidRPr="009044C8" w:rsidTr="00D513D3">
        <w:trPr>
          <w:trHeight w:val="31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EC14B5" w:rsidRPr="009044C8" w:rsidRDefault="00EC14B5" w:rsidP="00D513D3">
            <w:pPr>
              <w:pStyle w:val="Prrafodelista"/>
              <w:spacing w:after="0" w:line="240" w:lineRule="auto"/>
              <w:ind w:left="0"/>
              <w:rPr>
                <w:rFonts w:ascii="Lato" w:eastAsia="Times New Roman" w:hAnsi="Lato" w:cs="Lato"/>
                <w:b/>
                <w:bCs/>
              </w:rPr>
            </w:pPr>
            <w:r w:rsidRPr="009044C8">
              <w:rPr>
                <w:rFonts w:ascii="Lato" w:eastAsia="Times New Roman" w:hAnsi="Lato" w:cs="Lato"/>
                <w:b/>
                <w:bCs/>
              </w:rPr>
              <w:t>Funciones del Puesto:</w:t>
            </w:r>
          </w:p>
        </w:tc>
      </w:tr>
      <w:tr w:rsidR="00EC14B5" w:rsidRPr="009044C8" w:rsidTr="00D513D3">
        <w:trPr>
          <w:trHeight w:val="5605"/>
        </w:trPr>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EC14B5" w:rsidRPr="000831C9" w:rsidRDefault="00EC14B5" w:rsidP="00D513D3">
            <w:pPr>
              <w:pStyle w:val="Prrafodelista"/>
              <w:spacing w:after="0" w:line="240" w:lineRule="auto"/>
              <w:ind w:left="709"/>
              <w:jc w:val="both"/>
              <w:rPr>
                <w:rFonts w:ascii="Lato" w:eastAsia="Times New Roman" w:hAnsi="Lato" w:cs="Lato"/>
                <w:bCs/>
                <w:sz w:val="12"/>
              </w:rPr>
            </w:pPr>
          </w:p>
          <w:p w:rsidR="00B05F7F" w:rsidRPr="00B05F7F" w:rsidRDefault="00B05F7F" w:rsidP="00D41027">
            <w:pPr>
              <w:pStyle w:val="Prrafodelista"/>
              <w:numPr>
                <w:ilvl w:val="0"/>
                <w:numId w:val="27"/>
              </w:numPr>
              <w:spacing w:after="0" w:line="240" w:lineRule="auto"/>
              <w:ind w:left="851" w:hanging="425"/>
              <w:jc w:val="both"/>
              <w:rPr>
                <w:rFonts w:ascii="Lato" w:eastAsia="Times New Roman" w:hAnsi="Lato" w:cs="Lato"/>
                <w:bCs/>
                <w:sz w:val="12"/>
              </w:rPr>
            </w:pPr>
            <w:r w:rsidRPr="00934762">
              <w:rPr>
                <w:rFonts w:ascii="Lato" w:eastAsia="Times New Roman" w:hAnsi="Lato" w:cs="Lato"/>
                <w:bCs/>
              </w:rPr>
              <w:t xml:space="preserve">Analizar y redactar oficios para viabilidad presupuestal, remitidos por el Departamento de </w:t>
            </w:r>
            <w:r>
              <w:rPr>
                <w:rFonts w:ascii="Lato" w:eastAsia="Times New Roman" w:hAnsi="Lato" w:cs="Lato"/>
                <w:bCs/>
              </w:rPr>
              <w:t>Recursos Humanos y/o el Consejo de la Judicatura;</w:t>
            </w:r>
          </w:p>
          <w:p w:rsidR="00B05F7F" w:rsidRPr="00B05F7F" w:rsidRDefault="00B05F7F" w:rsidP="00E05FFB">
            <w:pPr>
              <w:pStyle w:val="Prrafodelista"/>
              <w:spacing w:after="0" w:line="240" w:lineRule="auto"/>
              <w:ind w:left="851" w:hanging="425"/>
              <w:jc w:val="both"/>
              <w:rPr>
                <w:rFonts w:ascii="Lato" w:eastAsia="Times New Roman" w:hAnsi="Lato" w:cs="Lato"/>
                <w:bCs/>
              </w:rPr>
            </w:pPr>
          </w:p>
          <w:p w:rsidR="00B05F7F" w:rsidRPr="00B05F7F" w:rsidRDefault="00B05F7F" w:rsidP="00D41027">
            <w:pPr>
              <w:pStyle w:val="Prrafodelista"/>
              <w:numPr>
                <w:ilvl w:val="0"/>
                <w:numId w:val="27"/>
              </w:numPr>
              <w:spacing w:after="0" w:line="240" w:lineRule="auto"/>
              <w:ind w:left="851" w:hanging="425"/>
              <w:jc w:val="both"/>
              <w:rPr>
                <w:rFonts w:ascii="Lato" w:eastAsia="Times New Roman" w:hAnsi="Lato" w:cs="Lato"/>
                <w:bCs/>
                <w:sz w:val="12"/>
              </w:rPr>
            </w:pPr>
            <w:r>
              <w:rPr>
                <w:rFonts w:ascii="Lato" w:eastAsia="Times New Roman" w:hAnsi="Lato" w:cs="Lato"/>
                <w:bCs/>
              </w:rPr>
              <w:t>Analizar, comparar y conciliar el gasto Presupuestal y Contable;</w:t>
            </w:r>
          </w:p>
          <w:p w:rsidR="00AA026B" w:rsidRPr="00AA026B" w:rsidRDefault="00AA026B" w:rsidP="00E05FFB">
            <w:pPr>
              <w:pStyle w:val="Prrafodelista"/>
              <w:ind w:left="851" w:hanging="425"/>
              <w:rPr>
                <w:rFonts w:ascii="Lato" w:eastAsia="Times New Roman" w:hAnsi="Lato" w:cs="Lato"/>
                <w:bCs/>
                <w:sz w:val="12"/>
              </w:rPr>
            </w:pPr>
          </w:p>
          <w:p w:rsidR="00B05F7F" w:rsidRPr="00B05F7F" w:rsidRDefault="00AA026B" w:rsidP="00D41027">
            <w:pPr>
              <w:pStyle w:val="Prrafodelista"/>
              <w:numPr>
                <w:ilvl w:val="0"/>
                <w:numId w:val="27"/>
              </w:numPr>
              <w:ind w:left="851" w:hanging="425"/>
              <w:rPr>
                <w:rFonts w:ascii="Lato" w:eastAsia="Times New Roman" w:hAnsi="Lato" w:cs="Lato"/>
                <w:bCs/>
                <w:sz w:val="12"/>
              </w:rPr>
            </w:pPr>
            <w:r>
              <w:rPr>
                <w:rFonts w:ascii="Lato" w:eastAsia="Times New Roman" w:hAnsi="Lato" w:cs="Lato"/>
                <w:bCs/>
              </w:rPr>
              <w:t>Analizar el gasto para la elaboración y captura de pólizas para cierres;</w:t>
            </w:r>
          </w:p>
          <w:p w:rsidR="00AA026B" w:rsidRPr="00AA026B" w:rsidRDefault="00AA026B" w:rsidP="00E05FFB">
            <w:pPr>
              <w:pStyle w:val="Prrafodelista"/>
              <w:spacing w:after="0" w:line="240" w:lineRule="auto"/>
              <w:ind w:left="851" w:hanging="425"/>
              <w:jc w:val="both"/>
              <w:rPr>
                <w:rFonts w:ascii="Lato" w:eastAsia="Times New Roman" w:hAnsi="Lato" w:cs="Lato"/>
                <w:bCs/>
                <w:sz w:val="12"/>
              </w:rPr>
            </w:pPr>
          </w:p>
          <w:p w:rsidR="00B05F7F" w:rsidRPr="00B05F7F" w:rsidRDefault="00B05F7F" w:rsidP="00D41027">
            <w:pPr>
              <w:pStyle w:val="Prrafodelista"/>
              <w:numPr>
                <w:ilvl w:val="0"/>
                <w:numId w:val="27"/>
              </w:numPr>
              <w:spacing w:after="0" w:line="240" w:lineRule="auto"/>
              <w:ind w:left="851" w:hanging="425"/>
              <w:jc w:val="both"/>
              <w:rPr>
                <w:rFonts w:ascii="Lato" w:eastAsia="Times New Roman" w:hAnsi="Lato" w:cs="Lato"/>
                <w:bCs/>
                <w:sz w:val="12"/>
              </w:rPr>
            </w:pPr>
            <w:r>
              <w:rPr>
                <w:rFonts w:ascii="Lato" w:eastAsia="Times New Roman" w:hAnsi="Lato" w:cs="Lato"/>
                <w:bCs/>
              </w:rPr>
              <w:t>Revisar, capturar y ordenar finiquitos del personal del Poder Judicial del Estado y las devoluciones del gasto al Sistema de Programación y Presupuestos;</w:t>
            </w:r>
          </w:p>
          <w:p w:rsidR="00B05F7F" w:rsidRPr="00B05F7F" w:rsidRDefault="00B05F7F" w:rsidP="00E05FFB">
            <w:pPr>
              <w:pStyle w:val="Prrafodelista"/>
              <w:ind w:left="851" w:hanging="425"/>
              <w:rPr>
                <w:rFonts w:ascii="Lato" w:eastAsia="Times New Roman" w:hAnsi="Lato" w:cs="Lato"/>
                <w:bCs/>
              </w:rPr>
            </w:pPr>
          </w:p>
          <w:p w:rsidR="00B05F7F" w:rsidRPr="00B05F7F" w:rsidRDefault="00B05F7F" w:rsidP="00D41027">
            <w:pPr>
              <w:pStyle w:val="Prrafodelista"/>
              <w:numPr>
                <w:ilvl w:val="0"/>
                <w:numId w:val="27"/>
              </w:numPr>
              <w:spacing w:after="0" w:line="240" w:lineRule="auto"/>
              <w:ind w:left="851" w:hanging="425"/>
              <w:jc w:val="both"/>
              <w:rPr>
                <w:rFonts w:ascii="Lato" w:eastAsia="Times New Roman" w:hAnsi="Lato" w:cs="Lato"/>
                <w:bCs/>
                <w:sz w:val="12"/>
              </w:rPr>
            </w:pPr>
            <w:r>
              <w:rPr>
                <w:rFonts w:ascii="Lato" w:eastAsia="Times New Roman" w:hAnsi="Lato" w:cs="Lato"/>
                <w:bCs/>
              </w:rPr>
              <w:t>Identificar, ordenar y corregir códigos presupuestales de cada una de las nóminas realizadas;</w:t>
            </w:r>
          </w:p>
          <w:p w:rsidR="00B05F7F" w:rsidRPr="00B05F7F" w:rsidRDefault="00B05F7F" w:rsidP="00E05FFB">
            <w:pPr>
              <w:pStyle w:val="Prrafodelista"/>
              <w:ind w:left="851" w:hanging="425"/>
              <w:rPr>
                <w:rFonts w:ascii="Lato" w:eastAsia="Times New Roman" w:hAnsi="Lato" w:cs="Lato"/>
                <w:bCs/>
              </w:rPr>
            </w:pPr>
          </w:p>
          <w:p w:rsidR="00B05F7F" w:rsidRPr="00B05F7F" w:rsidRDefault="00B05F7F" w:rsidP="00D41027">
            <w:pPr>
              <w:pStyle w:val="Prrafodelista"/>
              <w:numPr>
                <w:ilvl w:val="0"/>
                <w:numId w:val="27"/>
              </w:numPr>
              <w:spacing w:after="0" w:line="240" w:lineRule="auto"/>
              <w:ind w:left="851" w:hanging="425"/>
              <w:jc w:val="both"/>
              <w:rPr>
                <w:rFonts w:ascii="Lato" w:eastAsia="Times New Roman" w:hAnsi="Lato" w:cs="Lato"/>
                <w:bCs/>
                <w:sz w:val="12"/>
              </w:rPr>
            </w:pPr>
            <w:r>
              <w:rPr>
                <w:rFonts w:ascii="Lato" w:eastAsia="Times New Roman" w:hAnsi="Lato" w:cs="Lato"/>
                <w:bCs/>
              </w:rPr>
              <w:t>Revisar e incorporar nominas al Sistema de Programación y Presupuestos;</w:t>
            </w:r>
          </w:p>
          <w:p w:rsidR="00B05F7F" w:rsidRPr="00B05F7F" w:rsidRDefault="00B05F7F" w:rsidP="00E05FFB">
            <w:pPr>
              <w:pStyle w:val="Prrafodelista"/>
              <w:ind w:left="851" w:hanging="425"/>
              <w:rPr>
                <w:rFonts w:ascii="Lato" w:eastAsia="Times New Roman" w:hAnsi="Lato" w:cs="Lato"/>
                <w:bCs/>
              </w:rPr>
            </w:pPr>
          </w:p>
          <w:p w:rsidR="00B05F7F" w:rsidRPr="00B05F7F" w:rsidRDefault="00B05F7F" w:rsidP="00D41027">
            <w:pPr>
              <w:pStyle w:val="Prrafodelista"/>
              <w:numPr>
                <w:ilvl w:val="0"/>
                <w:numId w:val="27"/>
              </w:numPr>
              <w:spacing w:after="0" w:line="240" w:lineRule="auto"/>
              <w:ind w:left="851" w:hanging="425"/>
              <w:jc w:val="both"/>
              <w:rPr>
                <w:rFonts w:ascii="Lato" w:eastAsia="Times New Roman" w:hAnsi="Lato" w:cs="Lato"/>
                <w:bCs/>
                <w:sz w:val="12"/>
              </w:rPr>
            </w:pPr>
            <w:r>
              <w:rPr>
                <w:rFonts w:ascii="Lato" w:eastAsia="Times New Roman" w:hAnsi="Lato" w:cs="Lato"/>
                <w:bCs/>
              </w:rPr>
              <w:t>Analizar y controlar el gasto por partidas del Grupo 10000 “Servicios Personales”;</w:t>
            </w:r>
          </w:p>
          <w:p w:rsidR="00B05F7F" w:rsidRPr="00B05F7F" w:rsidRDefault="00B05F7F" w:rsidP="00E05FFB">
            <w:pPr>
              <w:pStyle w:val="Prrafodelista"/>
              <w:ind w:left="851" w:hanging="425"/>
              <w:rPr>
                <w:rFonts w:ascii="Lato" w:eastAsia="Times New Roman" w:hAnsi="Lato" w:cs="Lato"/>
                <w:bCs/>
              </w:rPr>
            </w:pPr>
          </w:p>
          <w:p w:rsidR="00B05F7F" w:rsidRPr="00B05F7F" w:rsidRDefault="00B05F7F" w:rsidP="00D41027">
            <w:pPr>
              <w:pStyle w:val="Prrafodelista"/>
              <w:numPr>
                <w:ilvl w:val="0"/>
                <w:numId w:val="27"/>
              </w:numPr>
              <w:spacing w:after="0" w:line="240" w:lineRule="auto"/>
              <w:ind w:left="851" w:hanging="425"/>
              <w:jc w:val="both"/>
              <w:rPr>
                <w:rFonts w:ascii="Lato" w:eastAsia="Times New Roman" w:hAnsi="Lato" w:cs="Lato"/>
                <w:bCs/>
                <w:sz w:val="12"/>
              </w:rPr>
            </w:pPr>
            <w:r>
              <w:rPr>
                <w:rFonts w:ascii="Lato" w:eastAsia="Times New Roman" w:hAnsi="Lato" w:cs="Lato"/>
                <w:bCs/>
              </w:rPr>
              <w:t>Calcular y examinar los saldos en partidas presupuestales;</w:t>
            </w:r>
          </w:p>
          <w:p w:rsidR="00B05F7F" w:rsidRPr="00B05F7F" w:rsidRDefault="00B05F7F" w:rsidP="00E05FFB">
            <w:pPr>
              <w:pStyle w:val="Prrafodelista"/>
              <w:ind w:left="851" w:hanging="425"/>
              <w:rPr>
                <w:rFonts w:ascii="Lato" w:eastAsia="Times New Roman" w:hAnsi="Lato" w:cs="Lato"/>
                <w:bCs/>
              </w:rPr>
            </w:pPr>
          </w:p>
          <w:p w:rsidR="00B05F7F" w:rsidRPr="00AA026B" w:rsidRDefault="00B05F7F" w:rsidP="00D41027">
            <w:pPr>
              <w:pStyle w:val="Prrafodelista"/>
              <w:numPr>
                <w:ilvl w:val="0"/>
                <w:numId w:val="27"/>
              </w:numPr>
              <w:spacing w:after="0"/>
              <w:ind w:left="851" w:hanging="425"/>
              <w:jc w:val="both"/>
              <w:rPr>
                <w:rFonts w:ascii="Lato" w:eastAsia="Times New Roman" w:hAnsi="Lato" w:cs="Lato"/>
                <w:b/>
                <w:bCs/>
              </w:rPr>
            </w:pPr>
            <w:r>
              <w:rPr>
                <w:rFonts w:ascii="Lato" w:eastAsia="Times New Roman" w:hAnsi="Lato" w:cs="Lato"/>
                <w:bCs/>
              </w:rPr>
              <w:t>Pr</w:t>
            </w:r>
            <w:r w:rsidR="00AA026B">
              <w:rPr>
                <w:rFonts w:ascii="Lato" w:eastAsia="Times New Roman" w:hAnsi="Lato" w:cs="Lato"/>
                <w:bCs/>
              </w:rPr>
              <w:t>eparar y redactar las ministraciones de r</w:t>
            </w:r>
            <w:r>
              <w:rPr>
                <w:rFonts w:ascii="Lato" w:eastAsia="Times New Roman" w:hAnsi="Lato" w:cs="Lato"/>
                <w:bCs/>
              </w:rPr>
              <w:t>ecursos al Poder Judicial del Estado</w:t>
            </w:r>
            <w:r w:rsidR="00AA026B">
              <w:rPr>
                <w:rFonts w:ascii="Lato" w:eastAsia="Times New Roman" w:hAnsi="Lato" w:cs="Lato"/>
                <w:bCs/>
              </w:rPr>
              <w:t>;</w:t>
            </w:r>
          </w:p>
          <w:p w:rsidR="00AA026B" w:rsidRPr="00AA026B" w:rsidRDefault="00AA026B" w:rsidP="00E05FFB">
            <w:pPr>
              <w:pStyle w:val="Prrafodelista"/>
              <w:ind w:left="851" w:hanging="425"/>
              <w:rPr>
                <w:rFonts w:ascii="Lato" w:eastAsia="Times New Roman" w:hAnsi="Lato" w:cs="Lato"/>
                <w:b/>
                <w:bCs/>
              </w:rPr>
            </w:pPr>
          </w:p>
          <w:p w:rsidR="00EC14B5" w:rsidRPr="00E05FFB" w:rsidRDefault="00B05F7F" w:rsidP="00D41027">
            <w:pPr>
              <w:pStyle w:val="Prrafodelista"/>
              <w:numPr>
                <w:ilvl w:val="0"/>
                <w:numId w:val="27"/>
              </w:numPr>
              <w:spacing w:after="0"/>
              <w:ind w:left="851" w:hanging="425"/>
              <w:jc w:val="both"/>
              <w:rPr>
                <w:rFonts w:ascii="Lato" w:eastAsia="Times New Roman" w:hAnsi="Lato" w:cs="Lato"/>
                <w:b/>
                <w:bCs/>
                <w:sz w:val="12"/>
                <w:szCs w:val="12"/>
              </w:rPr>
            </w:pPr>
            <w:r>
              <w:rPr>
                <w:rFonts w:ascii="Lato" w:eastAsia="Times New Roman" w:hAnsi="Lato" w:cs="Lato"/>
                <w:bCs/>
              </w:rPr>
              <w:t xml:space="preserve">Calcular, examinar y preparar saldos trimestrales y anuales. </w:t>
            </w:r>
          </w:p>
        </w:tc>
      </w:tr>
    </w:tbl>
    <w:p w:rsidR="00EC14B5" w:rsidRDefault="00EC14B5" w:rsidP="00EC14B5">
      <w:pPr>
        <w:pStyle w:val="Prrafodelista"/>
        <w:spacing w:after="0" w:line="240" w:lineRule="auto"/>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701"/>
        <w:gridCol w:w="1293"/>
        <w:gridCol w:w="4251"/>
      </w:tblGrid>
      <w:tr w:rsidR="00EC14B5" w:rsidRPr="009044C8" w:rsidTr="00D513D3">
        <w:trPr>
          <w:trHeight w:val="316"/>
        </w:trPr>
        <w:tc>
          <w:tcPr>
            <w:tcW w:w="9054" w:type="dxa"/>
            <w:gridSpan w:val="4"/>
            <w:tcBorders>
              <w:top w:val="single" w:sz="12" w:space="0" w:color="642F04"/>
              <w:left w:val="single" w:sz="8" w:space="0" w:color="642F04"/>
              <w:bottom w:val="single" w:sz="8" w:space="0" w:color="642F04"/>
              <w:right w:val="single" w:sz="8" w:space="0" w:color="642F04"/>
            </w:tcBorders>
            <w:shd w:val="clear" w:color="auto" w:fill="auto"/>
            <w:vAlign w:val="center"/>
          </w:tcPr>
          <w:p w:rsidR="00EC14B5" w:rsidRPr="009044C8" w:rsidRDefault="00EC14B5" w:rsidP="00D513D3">
            <w:pPr>
              <w:pStyle w:val="Prrafodelista"/>
              <w:spacing w:after="0" w:line="240" w:lineRule="auto"/>
              <w:ind w:left="0"/>
              <w:rPr>
                <w:rFonts w:ascii="Lato" w:eastAsia="Times New Roman" w:hAnsi="Lato" w:cs="Lato"/>
                <w:b/>
                <w:bCs/>
              </w:rPr>
            </w:pPr>
            <w:r w:rsidRPr="009044C8">
              <w:rPr>
                <w:rFonts w:ascii="Lato" w:eastAsia="Times New Roman" w:hAnsi="Lato" w:cs="Lato"/>
                <w:b/>
                <w:bCs/>
              </w:rPr>
              <w:t>Funciones del Puesto:</w:t>
            </w:r>
          </w:p>
        </w:tc>
      </w:tr>
      <w:tr w:rsidR="00EC14B5" w:rsidRPr="009044C8" w:rsidTr="00D513D3">
        <w:trPr>
          <w:trHeight w:val="5470"/>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C14B5" w:rsidRPr="000831C9" w:rsidRDefault="00EC14B5" w:rsidP="00E05FFB">
            <w:pPr>
              <w:pStyle w:val="Prrafodelista"/>
              <w:spacing w:after="0" w:line="240" w:lineRule="auto"/>
              <w:ind w:left="851" w:hanging="425"/>
              <w:jc w:val="both"/>
              <w:rPr>
                <w:rFonts w:ascii="Lato" w:eastAsia="Times New Roman" w:hAnsi="Lato" w:cs="Lato"/>
                <w:bCs/>
                <w:sz w:val="12"/>
              </w:rPr>
            </w:pPr>
          </w:p>
          <w:p w:rsidR="00E05FFB" w:rsidRDefault="00E05FFB" w:rsidP="00D41027">
            <w:pPr>
              <w:pStyle w:val="Prrafodelista"/>
              <w:numPr>
                <w:ilvl w:val="0"/>
                <w:numId w:val="27"/>
              </w:numPr>
              <w:spacing w:after="0" w:line="240" w:lineRule="auto"/>
              <w:ind w:left="851" w:hanging="425"/>
              <w:jc w:val="both"/>
              <w:rPr>
                <w:rFonts w:ascii="Lato" w:eastAsia="Times New Roman" w:hAnsi="Lato" w:cs="Lato"/>
                <w:bCs/>
              </w:rPr>
            </w:pPr>
            <w:r>
              <w:rPr>
                <w:rFonts w:ascii="Lato" w:eastAsia="Times New Roman" w:hAnsi="Lato" w:cs="Lato"/>
                <w:bCs/>
              </w:rPr>
              <w:t>Preparar y conciliar plantillas de personal con el Departamento de Recursos Humanos para su presupuestación;</w:t>
            </w:r>
          </w:p>
          <w:p w:rsidR="00E05FFB" w:rsidRDefault="00E05FFB" w:rsidP="00E05FFB">
            <w:pPr>
              <w:pStyle w:val="Prrafodelista"/>
              <w:spacing w:after="0" w:line="240" w:lineRule="auto"/>
              <w:ind w:left="851" w:hanging="425"/>
              <w:jc w:val="both"/>
              <w:rPr>
                <w:rFonts w:ascii="Lato" w:eastAsia="Times New Roman" w:hAnsi="Lato" w:cs="Lato"/>
                <w:bCs/>
              </w:rPr>
            </w:pPr>
          </w:p>
          <w:p w:rsidR="00E05FFB" w:rsidRDefault="00E05FFB" w:rsidP="00D41027">
            <w:pPr>
              <w:pStyle w:val="Prrafodelista"/>
              <w:numPr>
                <w:ilvl w:val="0"/>
                <w:numId w:val="27"/>
              </w:numPr>
              <w:spacing w:after="0" w:line="240" w:lineRule="auto"/>
              <w:ind w:left="851" w:hanging="425"/>
              <w:jc w:val="both"/>
              <w:rPr>
                <w:rFonts w:ascii="Lato" w:eastAsia="Times New Roman" w:hAnsi="Lato" w:cs="Lato"/>
                <w:bCs/>
              </w:rPr>
            </w:pPr>
            <w:r>
              <w:rPr>
                <w:rFonts w:ascii="Lato" w:eastAsia="Times New Roman" w:hAnsi="Lato" w:cs="Lato"/>
                <w:bCs/>
              </w:rPr>
              <w:t>Planear, organizar, analizar, elaborar y valorar el Proyecto de Presupuestos para el grupo 10000 “Servicios Personales”;</w:t>
            </w:r>
          </w:p>
          <w:p w:rsidR="00E05FFB" w:rsidRPr="00E05FFB" w:rsidRDefault="00E05FFB" w:rsidP="00E05FFB">
            <w:pPr>
              <w:pStyle w:val="Prrafodelista"/>
              <w:ind w:left="851" w:hanging="425"/>
              <w:rPr>
                <w:rFonts w:ascii="Lato" w:eastAsia="Times New Roman" w:hAnsi="Lato" w:cs="Lato"/>
                <w:bCs/>
              </w:rPr>
            </w:pPr>
          </w:p>
          <w:p w:rsidR="00E05FFB" w:rsidRDefault="00E05FFB" w:rsidP="00D41027">
            <w:pPr>
              <w:pStyle w:val="Prrafodelista"/>
              <w:numPr>
                <w:ilvl w:val="0"/>
                <w:numId w:val="27"/>
              </w:numPr>
              <w:spacing w:after="0" w:line="240" w:lineRule="auto"/>
              <w:ind w:left="851" w:hanging="425"/>
              <w:jc w:val="both"/>
              <w:rPr>
                <w:rFonts w:ascii="Lato" w:eastAsia="Times New Roman" w:hAnsi="Lato" w:cs="Lato"/>
                <w:bCs/>
              </w:rPr>
            </w:pPr>
            <w:r>
              <w:rPr>
                <w:rFonts w:ascii="Lato" w:eastAsia="Times New Roman" w:hAnsi="Lato" w:cs="Lato"/>
                <w:bCs/>
              </w:rPr>
              <w:t xml:space="preserve">Planear, preparar, clasificar, organizar, y elaborar las carpetas para la entrega oportuna del Proyecto Presupuestal; </w:t>
            </w:r>
          </w:p>
          <w:p w:rsidR="00E05FFB" w:rsidRPr="00E05FFB" w:rsidRDefault="00E05FFB" w:rsidP="00E05FFB">
            <w:pPr>
              <w:pStyle w:val="Prrafodelista"/>
              <w:ind w:left="851" w:hanging="425"/>
              <w:rPr>
                <w:rFonts w:ascii="Lato" w:eastAsia="Times New Roman" w:hAnsi="Lato" w:cs="Lato"/>
                <w:bCs/>
              </w:rPr>
            </w:pPr>
          </w:p>
          <w:p w:rsidR="00E05FFB" w:rsidRDefault="00E05FFB" w:rsidP="00D41027">
            <w:pPr>
              <w:pStyle w:val="Prrafodelista"/>
              <w:numPr>
                <w:ilvl w:val="0"/>
                <w:numId w:val="27"/>
              </w:numPr>
              <w:spacing w:after="0" w:line="240" w:lineRule="auto"/>
              <w:ind w:left="851" w:hanging="425"/>
              <w:jc w:val="both"/>
              <w:rPr>
                <w:rFonts w:ascii="Lato" w:eastAsia="Times New Roman" w:hAnsi="Lato" w:cs="Lato"/>
                <w:bCs/>
              </w:rPr>
            </w:pPr>
            <w:r>
              <w:rPr>
                <w:rFonts w:ascii="Lato" w:eastAsia="Times New Roman" w:hAnsi="Lato" w:cs="Lato"/>
                <w:bCs/>
              </w:rPr>
              <w:t xml:space="preserve">Analizar, comparar, preparar, y conciliar el gasto presupuestal y contable para cierre anual; </w:t>
            </w:r>
          </w:p>
          <w:p w:rsidR="00E05FFB" w:rsidRPr="00E05FFB" w:rsidRDefault="00E05FFB" w:rsidP="00E05FFB">
            <w:pPr>
              <w:pStyle w:val="Prrafodelista"/>
              <w:ind w:left="851" w:hanging="425"/>
              <w:rPr>
                <w:rFonts w:ascii="Lato" w:eastAsia="Times New Roman" w:hAnsi="Lato" w:cs="Lato"/>
                <w:bCs/>
              </w:rPr>
            </w:pPr>
          </w:p>
          <w:p w:rsidR="00EC14B5" w:rsidRDefault="00E05FFB" w:rsidP="00D41027">
            <w:pPr>
              <w:pStyle w:val="Prrafodelista"/>
              <w:numPr>
                <w:ilvl w:val="0"/>
                <w:numId w:val="27"/>
              </w:numPr>
              <w:ind w:left="851" w:hanging="425"/>
              <w:rPr>
                <w:rFonts w:ascii="Lato" w:eastAsia="Times New Roman" w:hAnsi="Lato" w:cs="Lato"/>
                <w:bCs/>
              </w:rPr>
            </w:pPr>
            <w:r>
              <w:rPr>
                <w:rFonts w:ascii="Lato" w:eastAsia="Times New Roman" w:hAnsi="Lato" w:cs="Lato"/>
                <w:bCs/>
              </w:rPr>
              <w:t>Calcular, examinar y proyectar los saldos en partidas presupuestales para el cierre anual del ejercicio; y,</w:t>
            </w:r>
          </w:p>
          <w:p w:rsidR="00E05FFB" w:rsidRPr="00E05FFB" w:rsidRDefault="00E05FFB" w:rsidP="00E05FFB">
            <w:pPr>
              <w:pStyle w:val="Prrafodelista"/>
              <w:rPr>
                <w:rFonts w:ascii="Lato" w:eastAsia="Times New Roman" w:hAnsi="Lato" w:cs="Lato"/>
                <w:bCs/>
              </w:rPr>
            </w:pPr>
          </w:p>
          <w:p w:rsidR="00EC14B5" w:rsidRPr="000831C9" w:rsidRDefault="00EC14B5" w:rsidP="00D41027">
            <w:pPr>
              <w:pStyle w:val="Prrafodelista"/>
              <w:numPr>
                <w:ilvl w:val="0"/>
                <w:numId w:val="27"/>
              </w:numPr>
              <w:spacing w:after="0" w:line="240" w:lineRule="auto"/>
              <w:ind w:left="851" w:hanging="425"/>
              <w:jc w:val="both"/>
              <w:rPr>
                <w:rFonts w:ascii="Lato" w:hAnsi="Lato" w:cs="Lato"/>
              </w:rPr>
            </w:pPr>
            <w:r w:rsidRPr="000831C9">
              <w:rPr>
                <w:rFonts w:ascii="Lato" w:hAnsi="Lato" w:cs="Lato"/>
              </w:rPr>
              <w:t xml:space="preserve">Las demás actividades, propias de su puesto, que le sean encomendadas por el </w:t>
            </w:r>
            <w:r>
              <w:rPr>
                <w:rFonts w:ascii="Lato" w:hAnsi="Lato" w:cs="Lato"/>
              </w:rPr>
              <w:t>Coordinador General del Departamento de Programación y Presupuestos o mandos superiores.</w:t>
            </w:r>
            <w:r w:rsidRPr="000831C9">
              <w:rPr>
                <w:rFonts w:ascii="Lato" w:hAnsi="Lato" w:cs="Lato"/>
              </w:rPr>
              <w:t xml:space="preserve"> </w:t>
            </w:r>
          </w:p>
        </w:tc>
      </w:tr>
      <w:tr w:rsidR="00EC14B5" w:rsidRPr="00FF7EEC" w:rsidTr="00D513D3">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EC14B5" w:rsidRPr="00FE70C4" w:rsidRDefault="00EC14B5" w:rsidP="00D41027">
            <w:pPr>
              <w:pStyle w:val="Prrafodelista"/>
              <w:numPr>
                <w:ilvl w:val="0"/>
                <w:numId w:val="26"/>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D513D3" w:rsidRPr="00FF7EEC" w:rsidTr="00D513D3">
        <w:trPr>
          <w:trHeight w:val="477"/>
        </w:trPr>
        <w:tc>
          <w:tcPr>
            <w:tcW w:w="4803" w:type="dxa"/>
            <w:gridSpan w:val="3"/>
            <w:tcBorders>
              <w:top w:val="single" w:sz="18" w:space="0" w:color="642F04"/>
              <w:left w:val="single" w:sz="8" w:space="0" w:color="642F04"/>
              <w:bottom w:val="nil"/>
              <w:right w:val="single" w:sz="8" w:space="0" w:color="642F04"/>
            </w:tcBorders>
            <w:shd w:val="clear" w:color="auto" w:fill="auto"/>
            <w:vAlign w:val="center"/>
          </w:tcPr>
          <w:p w:rsidR="00D513D3" w:rsidRPr="00FE70C4" w:rsidRDefault="00D513D3" w:rsidP="00D513D3">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251" w:type="dxa"/>
            <w:tcBorders>
              <w:top w:val="single" w:sz="18" w:space="0" w:color="642F04"/>
              <w:left w:val="single" w:sz="8" w:space="0" w:color="642F04"/>
              <w:bottom w:val="nil"/>
              <w:right w:val="single" w:sz="8" w:space="0" w:color="642F04"/>
            </w:tcBorders>
            <w:shd w:val="clear" w:color="auto" w:fill="auto"/>
            <w:vAlign w:val="center"/>
          </w:tcPr>
          <w:p w:rsidR="00D513D3" w:rsidRPr="00FF7EEC" w:rsidRDefault="00D513D3" w:rsidP="00D513D3">
            <w:pPr>
              <w:pStyle w:val="Prrafodelista"/>
              <w:spacing w:after="0" w:line="240" w:lineRule="auto"/>
              <w:ind w:left="0"/>
              <w:rPr>
                <w:rFonts w:ascii="Lato" w:hAnsi="Lato" w:cs="Lato"/>
                <w:b/>
              </w:rPr>
            </w:pPr>
            <w:r w:rsidRPr="00FF7EEC">
              <w:rPr>
                <w:rFonts w:ascii="Lato" w:hAnsi="Lato" w:cs="Lato"/>
                <w:b/>
              </w:rPr>
              <w:t>Motivo:</w:t>
            </w:r>
          </w:p>
        </w:tc>
      </w:tr>
      <w:tr w:rsidR="00D513D3" w:rsidRPr="00FF7EEC" w:rsidTr="00FE68D1">
        <w:trPr>
          <w:trHeight w:val="963"/>
        </w:trPr>
        <w:tc>
          <w:tcPr>
            <w:tcW w:w="4803" w:type="dxa"/>
            <w:gridSpan w:val="3"/>
            <w:tcBorders>
              <w:top w:val="nil"/>
              <w:left w:val="single" w:sz="8" w:space="0" w:color="642F04"/>
              <w:bottom w:val="dashed" w:sz="4" w:space="0" w:color="E36C0A" w:themeColor="accent6" w:themeShade="BF"/>
              <w:right w:val="single" w:sz="8" w:space="0" w:color="642F04"/>
            </w:tcBorders>
            <w:shd w:val="clear" w:color="auto" w:fill="auto"/>
            <w:vAlign w:val="center"/>
          </w:tcPr>
          <w:p w:rsidR="00D513D3" w:rsidRPr="00FE70C4" w:rsidRDefault="00D513D3" w:rsidP="00D513D3">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 xml:space="preserve">Departamento de Recursos Humanos </w:t>
            </w:r>
          </w:p>
        </w:tc>
        <w:tc>
          <w:tcPr>
            <w:tcW w:w="4251"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D513D3" w:rsidRPr="00FF7EEC" w:rsidRDefault="00D513D3" w:rsidP="00FE68D1">
            <w:pPr>
              <w:pStyle w:val="Prrafodelista"/>
              <w:numPr>
                <w:ilvl w:val="0"/>
                <w:numId w:val="4"/>
              </w:numPr>
              <w:spacing w:after="0" w:line="240" w:lineRule="auto"/>
              <w:ind w:left="442"/>
              <w:jc w:val="both"/>
              <w:rPr>
                <w:rFonts w:ascii="Lato" w:hAnsi="Lato" w:cs="Lato"/>
              </w:rPr>
            </w:pPr>
            <w:r>
              <w:rPr>
                <w:rFonts w:ascii="Lato" w:hAnsi="Lato" w:cs="Lato"/>
              </w:rPr>
              <w:t xml:space="preserve">Análisis y Control de plazas. Conciliación de plantillas de personal. Viabilidades Presupuestales.  </w:t>
            </w:r>
          </w:p>
        </w:tc>
      </w:tr>
      <w:tr w:rsidR="00FE68D1" w:rsidRPr="00FF7EEC" w:rsidTr="00FE68D1">
        <w:trPr>
          <w:trHeight w:val="555"/>
        </w:trPr>
        <w:tc>
          <w:tcPr>
            <w:tcW w:w="4803" w:type="dxa"/>
            <w:gridSpan w:val="3"/>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FE68D1" w:rsidRPr="00FE68D1" w:rsidRDefault="00FE68D1" w:rsidP="00FE68D1">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Departamento de Contabilidad y Finanzas</w:t>
            </w:r>
          </w:p>
        </w:tc>
        <w:tc>
          <w:tcPr>
            <w:tcW w:w="4251" w:type="dxa"/>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FE68D1" w:rsidRPr="00FE68D1" w:rsidRDefault="00FE68D1" w:rsidP="00FE68D1">
            <w:pPr>
              <w:pStyle w:val="Prrafodelista"/>
              <w:numPr>
                <w:ilvl w:val="0"/>
                <w:numId w:val="4"/>
              </w:numPr>
              <w:spacing w:after="0" w:line="240" w:lineRule="auto"/>
              <w:ind w:left="442"/>
              <w:jc w:val="both"/>
              <w:rPr>
                <w:rFonts w:ascii="Lato" w:hAnsi="Lato" w:cs="Lato"/>
              </w:rPr>
            </w:pPr>
            <w:r>
              <w:rPr>
                <w:rFonts w:ascii="Lato" w:hAnsi="Lato" w:cs="Lato"/>
              </w:rPr>
              <w:t>Conciliación y captura del gasto.</w:t>
            </w:r>
          </w:p>
        </w:tc>
      </w:tr>
      <w:tr w:rsidR="00D513D3" w:rsidRPr="00FF7EEC" w:rsidTr="00FE68D1">
        <w:trPr>
          <w:trHeight w:val="815"/>
        </w:trPr>
        <w:tc>
          <w:tcPr>
            <w:tcW w:w="4803" w:type="dxa"/>
            <w:gridSpan w:val="3"/>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D513D3" w:rsidRPr="009D6B60" w:rsidRDefault="00D513D3" w:rsidP="00D513D3">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Departamento de Informática.</w:t>
            </w:r>
          </w:p>
        </w:tc>
        <w:tc>
          <w:tcPr>
            <w:tcW w:w="4251" w:type="dxa"/>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D513D3" w:rsidRDefault="00D513D3" w:rsidP="00FE68D1">
            <w:pPr>
              <w:pStyle w:val="Prrafodelista"/>
              <w:numPr>
                <w:ilvl w:val="0"/>
                <w:numId w:val="4"/>
              </w:numPr>
              <w:spacing w:after="0" w:line="240" w:lineRule="auto"/>
              <w:ind w:left="442"/>
              <w:jc w:val="both"/>
              <w:rPr>
                <w:rFonts w:ascii="Lato" w:hAnsi="Lato" w:cs="Lato"/>
              </w:rPr>
            </w:pPr>
            <w:r>
              <w:rPr>
                <w:rFonts w:ascii="Lato" w:hAnsi="Lato" w:cs="Lato"/>
              </w:rPr>
              <w:t>Asesorías y solución de problemas  en el uso de diversos sistemas.</w:t>
            </w:r>
          </w:p>
        </w:tc>
      </w:tr>
      <w:tr w:rsidR="00EC14B5" w:rsidRPr="00FF7EEC" w:rsidTr="00D513D3">
        <w:trPr>
          <w:trHeight w:val="309"/>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EC14B5" w:rsidRPr="00FE70C4" w:rsidRDefault="00EC14B5" w:rsidP="00D41027">
            <w:pPr>
              <w:pStyle w:val="Prrafodelista"/>
              <w:numPr>
                <w:ilvl w:val="0"/>
                <w:numId w:val="26"/>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EC14B5" w:rsidRPr="00FF7EEC" w:rsidTr="00D513D3">
        <w:trPr>
          <w:trHeight w:val="419"/>
        </w:trPr>
        <w:tc>
          <w:tcPr>
            <w:tcW w:w="1809" w:type="dxa"/>
            <w:tcBorders>
              <w:top w:val="single" w:sz="18" w:space="0" w:color="642F04"/>
              <w:left w:val="single" w:sz="8" w:space="0" w:color="642F04"/>
              <w:bottom w:val="nil"/>
              <w:right w:val="single" w:sz="8" w:space="0" w:color="3F1E03"/>
            </w:tcBorders>
            <w:shd w:val="clear" w:color="auto" w:fill="auto"/>
            <w:vAlign w:val="center"/>
          </w:tcPr>
          <w:p w:rsidR="00EC14B5" w:rsidRPr="00FE70C4" w:rsidRDefault="00EC14B5" w:rsidP="00D513D3">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3"/>
            <w:tcBorders>
              <w:top w:val="single" w:sz="18" w:space="0" w:color="642F04"/>
              <w:left w:val="single" w:sz="8" w:space="0" w:color="3F1E03"/>
              <w:bottom w:val="nil"/>
              <w:right w:val="single" w:sz="8" w:space="0" w:color="642F04"/>
            </w:tcBorders>
            <w:shd w:val="clear" w:color="auto" w:fill="auto"/>
            <w:vAlign w:val="center"/>
          </w:tcPr>
          <w:p w:rsidR="00EC14B5" w:rsidRPr="00FE70C4" w:rsidRDefault="00EC14B5" w:rsidP="00D513D3">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r>
              <w:rPr>
                <w:rFonts w:ascii="Lato" w:eastAsia="Times New Roman" w:hAnsi="Lato" w:cs="Lato"/>
                <w:b/>
              </w:rPr>
              <w:t xml:space="preserve"> </w:t>
            </w:r>
          </w:p>
        </w:tc>
      </w:tr>
      <w:tr w:rsidR="00EC14B5" w:rsidRPr="00FF7EEC" w:rsidTr="00D513D3">
        <w:trPr>
          <w:trHeight w:val="209"/>
        </w:trPr>
        <w:tc>
          <w:tcPr>
            <w:tcW w:w="1809" w:type="dxa"/>
            <w:tcBorders>
              <w:top w:val="nil"/>
              <w:left w:val="single" w:sz="8" w:space="0" w:color="642F04"/>
              <w:bottom w:val="single" w:sz="8" w:space="0" w:color="3F1E03"/>
              <w:right w:val="single" w:sz="8" w:space="0" w:color="3F1E03"/>
            </w:tcBorders>
            <w:shd w:val="clear" w:color="auto" w:fill="auto"/>
            <w:vAlign w:val="center"/>
          </w:tcPr>
          <w:p w:rsidR="00EC14B5" w:rsidRPr="00FE70C4" w:rsidRDefault="00EC14B5" w:rsidP="00D513D3">
            <w:pPr>
              <w:pStyle w:val="Prrafodelista"/>
              <w:spacing w:after="0" w:line="240" w:lineRule="auto"/>
              <w:ind w:left="0"/>
              <w:jc w:val="center"/>
              <w:rPr>
                <w:rFonts w:ascii="Lato" w:eastAsia="Times New Roman" w:hAnsi="Lato" w:cs="Lato"/>
                <w:bCs/>
              </w:rPr>
            </w:pPr>
            <w:r>
              <w:rPr>
                <w:rFonts w:ascii="Lato" w:eastAsia="Times New Roman" w:hAnsi="Lato" w:cs="Lato"/>
                <w:bCs/>
              </w:rPr>
              <w:t>25 años</w:t>
            </w:r>
          </w:p>
        </w:tc>
        <w:tc>
          <w:tcPr>
            <w:tcW w:w="7245" w:type="dxa"/>
            <w:gridSpan w:val="3"/>
            <w:tcBorders>
              <w:top w:val="nil"/>
              <w:left w:val="single" w:sz="8" w:space="0" w:color="3F1E03"/>
              <w:bottom w:val="single" w:sz="8" w:space="0" w:color="3F1E03"/>
              <w:right w:val="single" w:sz="8" w:space="0" w:color="642F04"/>
            </w:tcBorders>
            <w:shd w:val="clear" w:color="auto" w:fill="auto"/>
            <w:vAlign w:val="center"/>
          </w:tcPr>
          <w:p w:rsidR="00EC14B5" w:rsidRPr="00FF7EEC" w:rsidRDefault="00EC14B5" w:rsidP="00FE68D1">
            <w:pPr>
              <w:pStyle w:val="Prrafodelista"/>
              <w:spacing w:after="0" w:line="240" w:lineRule="auto"/>
              <w:ind w:left="0"/>
              <w:rPr>
                <w:rFonts w:ascii="Lato" w:hAnsi="Lato" w:cs="Lato"/>
              </w:rPr>
            </w:pPr>
            <w:r>
              <w:rPr>
                <w:rFonts w:ascii="Lato" w:eastAsia="Times New Roman" w:hAnsi="Lato" w:cs="Lato"/>
              </w:rPr>
              <w:t xml:space="preserve">Se requiere un mínimo de </w:t>
            </w:r>
            <w:r w:rsidR="00FE68D1">
              <w:rPr>
                <w:rFonts w:ascii="Lato" w:eastAsia="Times New Roman" w:hAnsi="Lato" w:cs="Lato"/>
              </w:rPr>
              <w:t>2</w:t>
            </w:r>
            <w:r w:rsidRPr="00057342">
              <w:rPr>
                <w:rFonts w:ascii="Lato" w:eastAsia="Times New Roman" w:hAnsi="Lato" w:cs="Lato"/>
              </w:rPr>
              <w:t xml:space="preserve"> año </w:t>
            </w:r>
            <w:r>
              <w:rPr>
                <w:rFonts w:ascii="Lato" w:eastAsia="Times New Roman" w:hAnsi="Lato" w:cs="Lato"/>
              </w:rPr>
              <w:t>en puestos similares o afines</w:t>
            </w:r>
          </w:p>
        </w:tc>
      </w:tr>
      <w:tr w:rsidR="00EC14B5" w:rsidRPr="00FF7EEC" w:rsidTr="00D513D3">
        <w:trPr>
          <w:trHeight w:val="312"/>
        </w:trPr>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EC14B5" w:rsidRPr="00FE70C4" w:rsidRDefault="00EC14B5" w:rsidP="00D513D3">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gridSpan w:val="2"/>
            <w:tcBorders>
              <w:top w:val="single" w:sz="8" w:space="0" w:color="3F1E03"/>
              <w:left w:val="single" w:sz="8" w:space="0" w:color="642F04"/>
              <w:bottom w:val="nil"/>
              <w:right w:val="single" w:sz="8" w:space="0" w:color="642F04"/>
            </w:tcBorders>
            <w:shd w:val="clear" w:color="auto" w:fill="auto"/>
            <w:vAlign w:val="center"/>
          </w:tcPr>
          <w:p w:rsidR="00EC14B5" w:rsidRPr="00FE70C4" w:rsidRDefault="00EC14B5" w:rsidP="00D513D3">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EC14B5" w:rsidRPr="00FF7EEC" w:rsidTr="00D513D3">
        <w:trPr>
          <w:trHeight w:val="360"/>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EC14B5" w:rsidRPr="00FE70C4" w:rsidRDefault="00EC14B5" w:rsidP="00D513D3">
            <w:pPr>
              <w:pStyle w:val="Prrafodelista"/>
              <w:spacing w:after="0" w:line="240" w:lineRule="auto"/>
              <w:ind w:left="0"/>
              <w:rPr>
                <w:rFonts w:ascii="Lato" w:eastAsia="Times New Roman" w:hAnsi="Lato" w:cs="Lato"/>
                <w:bCs/>
              </w:rPr>
            </w:pPr>
            <w:r>
              <w:rPr>
                <w:rFonts w:ascii="Lato" w:eastAsia="Times New Roman" w:hAnsi="Lato" w:cs="Lato"/>
                <w:bCs/>
              </w:rPr>
              <w:t>Nivel Superior: Licenciatura</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EC14B5" w:rsidRPr="00FE70C4" w:rsidRDefault="00EC14B5" w:rsidP="00D513D3">
            <w:pPr>
              <w:pStyle w:val="Prrafodelista"/>
              <w:spacing w:after="0" w:line="240" w:lineRule="auto"/>
              <w:ind w:left="0"/>
              <w:rPr>
                <w:rFonts w:ascii="Lato" w:eastAsia="Times New Roman" w:hAnsi="Lato" w:cs="Lato"/>
                <w:bCs/>
              </w:rPr>
            </w:pPr>
            <w:r>
              <w:rPr>
                <w:rFonts w:ascii="Lato" w:eastAsia="Times New Roman" w:hAnsi="Lato" w:cs="Lato"/>
                <w:bCs/>
              </w:rPr>
              <w:t>Administración o afín</w:t>
            </w:r>
          </w:p>
        </w:tc>
      </w:tr>
      <w:tr w:rsidR="00EC14B5" w:rsidRPr="00FF7EEC" w:rsidTr="00FE68D1">
        <w:trPr>
          <w:trHeight w:val="502"/>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EC14B5" w:rsidRPr="00FE70C4" w:rsidRDefault="00EC14B5" w:rsidP="00D513D3">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p>
        </w:tc>
        <w:tc>
          <w:tcPr>
            <w:tcW w:w="5544" w:type="dxa"/>
            <w:gridSpan w:val="2"/>
            <w:tcBorders>
              <w:top w:val="single" w:sz="8" w:space="0" w:color="642F04"/>
              <w:left w:val="single" w:sz="8" w:space="0" w:color="642F04"/>
              <w:bottom w:val="nil"/>
              <w:right w:val="single" w:sz="8" w:space="0" w:color="642F04"/>
            </w:tcBorders>
            <w:shd w:val="clear" w:color="auto" w:fill="auto"/>
            <w:vAlign w:val="center"/>
          </w:tcPr>
          <w:p w:rsidR="00EC14B5" w:rsidRPr="00FF7EEC" w:rsidRDefault="00EC14B5" w:rsidP="00D513D3">
            <w:pPr>
              <w:pStyle w:val="Prrafodelista"/>
              <w:spacing w:after="0" w:line="240" w:lineRule="auto"/>
              <w:ind w:left="0"/>
              <w:rPr>
                <w:rFonts w:ascii="Lato" w:hAnsi="Lato" w:cs="Lato"/>
                <w:b/>
              </w:rPr>
            </w:pPr>
            <w:r w:rsidRPr="00FF7EEC">
              <w:rPr>
                <w:rFonts w:ascii="Lato" w:hAnsi="Lato" w:cs="Lato"/>
                <w:b/>
              </w:rPr>
              <w:t>Requerimientos Complementarios de Ocupación:</w:t>
            </w:r>
          </w:p>
        </w:tc>
      </w:tr>
      <w:tr w:rsidR="00EC14B5" w:rsidRPr="00FF7EEC" w:rsidTr="00D513D3">
        <w:trPr>
          <w:trHeight w:val="422"/>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EC14B5" w:rsidRDefault="00EC14B5" w:rsidP="00D513D3">
            <w:pPr>
              <w:pStyle w:val="Prrafodelista"/>
              <w:spacing w:after="0" w:line="240" w:lineRule="auto"/>
              <w:ind w:left="0"/>
              <w:rPr>
                <w:rFonts w:ascii="Lato" w:eastAsia="Times New Roman" w:hAnsi="Lato" w:cs="Lato"/>
              </w:rPr>
            </w:pPr>
            <w:r w:rsidRPr="00050533">
              <w:rPr>
                <w:rFonts w:ascii="Lato" w:eastAsia="Times New Roman" w:hAnsi="Lato" w:cs="Lato"/>
              </w:rPr>
              <w:t>Administrativa</w:t>
            </w:r>
          </w:p>
          <w:p w:rsidR="00EC14B5" w:rsidRDefault="00EC14B5" w:rsidP="00D513D3">
            <w:pPr>
              <w:pStyle w:val="Prrafodelista"/>
              <w:spacing w:after="0" w:line="240" w:lineRule="auto"/>
              <w:ind w:left="0"/>
              <w:rPr>
                <w:rFonts w:ascii="Lato" w:eastAsia="Times New Roman" w:hAnsi="Lato" w:cs="Lato"/>
              </w:rPr>
            </w:pPr>
            <w:r>
              <w:rPr>
                <w:rFonts w:ascii="Lato" w:eastAsia="Times New Roman" w:hAnsi="Lato" w:cs="Lato"/>
              </w:rPr>
              <w:t>Contable</w:t>
            </w:r>
          </w:p>
          <w:p w:rsidR="00FE68D1" w:rsidRPr="00050533" w:rsidRDefault="00FE68D1" w:rsidP="00D513D3">
            <w:pPr>
              <w:pStyle w:val="Prrafodelista"/>
              <w:spacing w:after="0" w:line="240" w:lineRule="auto"/>
              <w:ind w:left="0"/>
              <w:rPr>
                <w:rFonts w:ascii="Lato" w:eastAsia="Times New Roman" w:hAnsi="Lato" w:cs="Lato"/>
              </w:rPr>
            </w:pPr>
            <w:r>
              <w:rPr>
                <w:rFonts w:ascii="Lato" w:eastAsia="Times New Roman" w:hAnsi="Lato" w:cs="Lato"/>
              </w:rPr>
              <w:t>Presupuestal</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EC14B5" w:rsidRDefault="00EC14B5" w:rsidP="00D513D3">
            <w:pPr>
              <w:pStyle w:val="Prrafodelista"/>
              <w:spacing w:after="0" w:line="240" w:lineRule="auto"/>
              <w:ind w:left="0"/>
              <w:rPr>
                <w:rFonts w:ascii="Lato" w:hAnsi="Lato" w:cs="Lato"/>
              </w:rPr>
            </w:pPr>
            <w:r>
              <w:rPr>
                <w:rFonts w:ascii="Lato" w:hAnsi="Lato" w:cs="Lato"/>
              </w:rPr>
              <w:t>Título</w:t>
            </w:r>
            <w:r w:rsidR="00E337B5">
              <w:rPr>
                <w:rFonts w:ascii="Lato" w:hAnsi="Lato" w:cs="Lato"/>
              </w:rPr>
              <w:t xml:space="preserve"> Profesional</w:t>
            </w:r>
          </w:p>
          <w:p w:rsidR="00EC14B5" w:rsidRPr="00FF7EEC" w:rsidRDefault="00EC14B5" w:rsidP="00D513D3">
            <w:pPr>
              <w:pStyle w:val="Prrafodelista"/>
              <w:spacing w:after="0" w:line="240" w:lineRule="auto"/>
              <w:ind w:left="0"/>
              <w:rPr>
                <w:rFonts w:ascii="Lato" w:hAnsi="Lato" w:cs="Lato"/>
              </w:rPr>
            </w:pPr>
            <w:r>
              <w:rPr>
                <w:rFonts w:ascii="Lato" w:hAnsi="Lato" w:cs="Lato"/>
              </w:rPr>
              <w:t>Certificado</w:t>
            </w:r>
            <w:r w:rsidR="00E337B5">
              <w:rPr>
                <w:rFonts w:ascii="Lato" w:hAnsi="Lato" w:cs="Lato"/>
              </w:rPr>
              <w:t xml:space="preserve"> de Terminación de Estudios Universitarios</w:t>
            </w:r>
          </w:p>
        </w:tc>
      </w:tr>
    </w:tbl>
    <w:p w:rsidR="00EC14B5" w:rsidRDefault="00EC14B5" w:rsidP="00EC14B5">
      <w:pPr>
        <w:pStyle w:val="Prrafodelista"/>
        <w:spacing w:after="0" w:line="240" w:lineRule="auto"/>
        <w:ind w:left="0"/>
        <w:jc w:val="both"/>
      </w:pPr>
    </w:p>
    <w:p w:rsidR="00FE68D1" w:rsidRDefault="00FE68D1" w:rsidP="00EC14B5">
      <w:pPr>
        <w:pStyle w:val="Prrafodelista"/>
        <w:spacing w:after="0" w:line="240" w:lineRule="auto"/>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9054"/>
      </w:tblGrid>
      <w:tr w:rsidR="00FE68D1" w:rsidRPr="00FF7EEC" w:rsidTr="00B23AB4">
        <w:tc>
          <w:tcPr>
            <w:tcW w:w="9054" w:type="dxa"/>
            <w:tcBorders>
              <w:top w:val="single" w:sz="8" w:space="0" w:color="642F04"/>
              <w:left w:val="single" w:sz="8" w:space="0" w:color="642F04"/>
              <w:bottom w:val="single" w:sz="18" w:space="0" w:color="642F04"/>
              <w:right w:val="single" w:sz="8" w:space="0" w:color="642F04"/>
            </w:tcBorders>
            <w:shd w:val="clear" w:color="auto" w:fill="FABF8F"/>
          </w:tcPr>
          <w:p w:rsidR="00FE68D1" w:rsidRPr="00FE70C4" w:rsidRDefault="00FE68D1" w:rsidP="00B23AB4">
            <w:pPr>
              <w:pStyle w:val="Prrafodelista"/>
              <w:numPr>
                <w:ilvl w:val="0"/>
                <w:numId w:val="26"/>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FE68D1" w:rsidRPr="00FF7EEC" w:rsidTr="008F6F01">
        <w:trPr>
          <w:trHeight w:val="526"/>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FE68D1" w:rsidRPr="00FE70C4" w:rsidRDefault="00FE68D1" w:rsidP="00B23AB4">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p>
        </w:tc>
      </w:tr>
      <w:tr w:rsidR="00FE68D1" w:rsidRPr="00FF7EEC" w:rsidTr="008F6F01">
        <w:trPr>
          <w:trHeight w:val="545"/>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FE68D1" w:rsidRPr="00050533" w:rsidRDefault="00FE68D1" w:rsidP="00B23AB4">
            <w:pPr>
              <w:pStyle w:val="Prrafodelista"/>
              <w:spacing w:after="0" w:line="240" w:lineRule="auto"/>
              <w:ind w:left="0"/>
              <w:jc w:val="both"/>
              <w:rPr>
                <w:rFonts w:ascii="Lato" w:eastAsia="Times New Roman" w:hAnsi="Lato" w:cs="Lato"/>
                <w:bCs/>
              </w:rPr>
            </w:pPr>
            <w:r w:rsidRPr="00050533">
              <w:rPr>
                <w:rFonts w:ascii="Lato" w:eastAsia="Times New Roman" w:hAnsi="Lato" w:cs="Lato"/>
                <w:bCs/>
              </w:rPr>
              <w:t>No se tiene bajo su responsabilidad fondos o valores</w:t>
            </w:r>
          </w:p>
        </w:tc>
      </w:tr>
      <w:tr w:rsidR="00FE68D1" w:rsidRPr="00FF7EEC" w:rsidTr="008F6F01">
        <w:trPr>
          <w:trHeight w:val="492"/>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FE68D1" w:rsidRPr="00FE70C4" w:rsidRDefault="00FE68D1" w:rsidP="00B23AB4">
            <w:pPr>
              <w:pStyle w:val="Prrafodelista"/>
              <w:spacing w:after="0" w:line="240" w:lineRule="auto"/>
              <w:ind w:left="0"/>
              <w:rPr>
                <w:rFonts w:ascii="Lato" w:eastAsia="Times New Roman" w:hAnsi="Lato" w:cs="Lato"/>
                <w:b/>
                <w:bCs/>
              </w:rPr>
            </w:pPr>
            <w:r w:rsidRPr="00FE70C4">
              <w:rPr>
                <w:rFonts w:ascii="Lato" w:eastAsia="Times New Roman" w:hAnsi="Lato" w:cs="Lato"/>
                <w:b/>
                <w:bCs/>
              </w:rPr>
              <w:t>Cadena de Mando</w:t>
            </w:r>
            <w:r w:rsidRPr="00FE70C4">
              <w:rPr>
                <w:rFonts w:ascii="Lato" w:eastAsia="Times New Roman" w:hAnsi="Lato" w:cs="Lato"/>
                <w:b/>
              </w:rPr>
              <w:t>:</w:t>
            </w:r>
          </w:p>
        </w:tc>
      </w:tr>
      <w:tr w:rsidR="00FE68D1" w:rsidRPr="00FF7EEC" w:rsidTr="008F6F01">
        <w:trPr>
          <w:trHeight w:val="602"/>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FE68D1" w:rsidRPr="00FE70C4" w:rsidRDefault="00FE68D1" w:rsidP="00B23AB4">
            <w:pPr>
              <w:pStyle w:val="Prrafodelista"/>
              <w:spacing w:after="0"/>
              <w:ind w:left="0"/>
              <w:jc w:val="both"/>
              <w:rPr>
                <w:rFonts w:ascii="Lato" w:eastAsia="Times New Roman" w:hAnsi="Lato" w:cs="Lato"/>
                <w:bCs/>
              </w:rPr>
            </w:pPr>
            <w:r w:rsidRPr="00611F8E">
              <w:rPr>
                <w:rFonts w:ascii="Lato" w:eastAsia="Times New Roman" w:hAnsi="Lato" w:cs="Lato"/>
                <w:bCs/>
              </w:rPr>
              <w:t>Dirige el trabajo de una o dos personas como son mensajeros, v</w:t>
            </w:r>
            <w:r>
              <w:rPr>
                <w:rFonts w:ascii="Lato" w:eastAsia="Times New Roman" w:hAnsi="Lato" w:cs="Lato"/>
                <w:bCs/>
              </w:rPr>
              <w:t>igilantes</w:t>
            </w:r>
            <w:r w:rsidRPr="00611F8E">
              <w:rPr>
                <w:rFonts w:ascii="Lato" w:eastAsia="Times New Roman" w:hAnsi="Lato" w:cs="Lato"/>
                <w:bCs/>
              </w:rPr>
              <w:t>, etc.</w:t>
            </w:r>
          </w:p>
        </w:tc>
      </w:tr>
      <w:tr w:rsidR="00FE68D1" w:rsidRPr="00FF7EEC" w:rsidTr="008F6F01">
        <w:trPr>
          <w:trHeight w:val="55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FE68D1" w:rsidRPr="00FE70C4" w:rsidRDefault="00FE68D1" w:rsidP="00B23AB4">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p>
        </w:tc>
      </w:tr>
      <w:tr w:rsidR="00FE68D1" w:rsidRPr="00FF7EEC" w:rsidTr="008F6F01">
        <w:trPr>
          <w:trHeight w:val="81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FE68D1" w:rsidRPr="00FE70C4" w:rsidRDefault="0004661B" w:rsidP="0004661B">
            <w:pPr>
              <w:pStyle w:val="Prrafodelista"/>
              <w:spacing w:after="0" w:line="240" w:lineRule="auto"/>
              <w:ind w:left="0"/>
              <w:jc w:val="both"/>
              <w:rPr>
                <w:rFonts w:ascii="Lato" w:eastAsia="Times New Roman" w:hAnsi="Lato" w:cs="Lato"/>
                <w:bCs/>
              </w:rPr>
            </w:pPr>
            <w:r w:rsidRPr="0004661B">
              <w:rPr>
                <w:rFonts w:ascii="Lato" w:eastAsia="Times New Roman" w:hAnsi="Lato" w:cs="Lato"/>
                <w:bCs/>
              </w:rPr>
              <w:t>Ejecuta procedimientos y prácticas estandarizadas, supervisión de progresos y resultados; realiza labores de interpretación o asesoría para que otras personas tomen decisiones importantes</w:t>
            </w:r>
          </w:p>
        </w:tc>
      </w:tr>
      <w:tr w:rsidR="00FE68D1" w:rsidRPr="00FF7EEC" w:rsidTr="008F6F01">
        <w:trPr>
          <w:trHeight w:val="526"/>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FE68D1" w:rsidRPr="00FE70C4" w:rsidRDefault="00FE68D1" w:rsidP="00B23AB4">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p>
        </w:tc>
      </w:tr>
      <w:tr w:rsidR="00FE68D1" w:rsidRPr="00FF7EEC" w:rsidTr="0004661B">
        <w:trPr>
          <w:trHeight w:val="499"/>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FE68D1" w:rsidRPr="00FE70C4" w:rsidRDefault="0004661B" w:rsidP="0004661B">
            <w:pPr>
              <w:pStyle w:val="Prrafodelista"/>
              <w:spacing w:after="0"/>
              <w:ind w:left="0"/>
              <w:jc w:val="both"/>
              <w:rPr>
                <w:rFonts w:ascii="Lato" w:eastAsia="Times New Roman" w:hAnsi="Lato" w:cs="Lato"/>
                <w:bCs/>
              </w:rPr>
            </w:pPr>
            <w:r w:rsidRPr="0004661B">
              <w:rPr>
                <w:rFonts w:ascii="Lato" w:eastAsia="Times New Roman" w:hAnsi="Lato" w:cs="Lato"/>
                <w:bCs/>
              </w:rPr>
              <w:t>Maneja constantemente información confidencial</w:t>
            </w:r>
          </w:p>
        </w:tc>
      </w:tr>
      <w:tr w:rsidR="00FE68D1" w:rsidRPr="00FE70C4" w:rsidTr="008F6F01">
        <w:trPr>
          <w:trHeight w:val="553"/>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FE68D1" w:rsidRPr="00FE70C4" w:rsidRDefault="00FE68D1" w:rsidP="00B23AB4">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p>
        </w:tc>
      </w:tr>
      <w:tr w:rsidR="00FE68D1" w:rsidRPr="00FE70C4" w:rsidTr="0004661B">
        <w:trPr>
          <w:trHeight w:val="811"/>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FE68D1" w:rsidRPr="00FE70C4" w:rsidRDefault="00FE68D1" w:rsidP="00B23AB4">
            <w:pPr>
              <w:pStyle w:val="Prrafodelista"/>
              <w:spacing w:after="0" w:line="240" w:lineRule="auto"/>
              <w:ind w:left="0"/>
              <w:jc w:val="both"/>
              <w:rPr>
                <w:rFonts w:ascii="Lato" w:eastAsia="Times New Roman" w:hAnsi="Lato" w:cs="Lato"/>
                <w:bCs/>
              </w:rPr>
            </w:pPr>
            <w:r>
              <w:rPr>
                <w:rFonts w:ascii="Lato" w:eastAsia="Times New Roman" w:hAnsi="Lato" w:cs="Lato"/>
                <w:bCs/>
              </w:rPr>
              <w:t>Solo se tiene bajo su responsabilidad los bienes propiedad del Estado, que son limitados para el correcto desempeño de sus funciones</w:t>
            </w:r>
          </w:p>
        </w:tc>
      </w:tr>
      <w:tr w:rsidR="00FE68D1" w:rsidRPr="00FF7EEC" w:rsidTr="00B23AB4">
        <w:trPr>
          <w:trHeight w:val="261"/>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FE68D1" w:rsidRPr="00FE70C4" w:rsidRDefault="00FE68D1" w:rsidP="00B23AB4">
            <w:pPr>
              <w:pStyle w:val="Prrafodelista"/>
              <w:numPr>
                <w:ilvl w:val="0"/>
                <w:numId w:val="26"/>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FE68D1" w:rsidRPr="00FF7EEC" w:rsidTr="0004661B">
        <w:trPr>
          <w:trHeight w:val="391"/>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FE68D1" w:rsidRPr="006433AD" w:rsidRDefault="00FE68D1" w:rsidP="00B23AB4">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p>
        </w:tc>
      </w:tr>
      <w:tr w:rsidR="00FE68D1" w:rsidRPr="00FF7EEC" w:rsidTr="008F6F01">
        <w:trPr>
          <w:trHeight w:val="667"/>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FE68D1" w:rsidRPr="006433AD" w:rsidRDefault="00FE68D1" w:rsidP="00B23AB4">
            <w:pPr>
              <w:pStyle w:val="Prrafodelista"/>
              <w:spacing w:after="0" w:line="240" w:lineRule="auto"/>
              <w:ind w:left="0"/>
              <w:jc w:val="both"/>
              <w:rPr>
                <w:rFonts w:ascii="Lato" w:eastAsia="Times New Roman" w:hAnsi="Lato" w:cs="Lato"/>
                <w:bCs/>
              </w:rPr>
            </w:pPr>
            <w:r w:rsidRPr="00FD6C2A">
              <w:rPr>
                <w:rFonts w:ascii="Lato" w:eastAsia="Times New Roman" w:hAnsi="Lato" w:cs="Lato"/>
                <w:bCs/>
              </w:rPr>
              <w:t>La posibilidad de que ocurra un accidente es eventual</w:t>
            </w:r>
          </w:p>
        </w:tc>
      </w:tr>
      <w:tr w:rsidR="00FE68D1" w:rsidRPr="00FF7EEC" w:rsidTr="008F6F01">
        <w:trPr>
          <w:trHeight w:val="547"/>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FE68D1" w:rsidRPr="006433AD" w:rsidRDefault="00FE68D1" w:rsidP="00B23AB4">
            <w:pPr>
              <w:pStyle w:val="Prrafodelista"/>
              <w:spacing w:after="0" w:line="240" w:lineRule="auto"/>
              <w:ind w:left="0"/>
              <w:rPr>
                <w:rFonts w:ascii="Lato" w:eastAsia="Times New Roman" w:hAnsi="Lato" w:cs="Lato"/>
                <w:b/>
                <w:bCs/>
              </w:rPr>
            </w:pPr>
            <w:r>
              <w:rPr>
                <w:rFonts w:ascii="Lato" w:eastAsia="Times New Roman" w:hAnsi="Lato" w:cs="Lato"/>
                <w:b/>
                <w:bCs/>
              </w:rPr>
              <w:t>Ambiente:</w:t>
            </w:r>
          </w:p>
        </w:tc>
      </w:tr>
      <w:tr w:rsidR="00FE68D1" w:rsidRPr="00FF7EEC" w:rsidTr="0004661B">
        <w:trPr>
          <w:trHeight w:val="847"/>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FE68D1" w:rsidRPr="004A7FEF" w:rsidRDefault="00FE68D1" w:rsidP="00B23AB4">
            <w:pPr>
              <w:pStyle w:val="Prrafodelista"/>
              <w:spacing w:after="0" w:line="240" w:lineRule="auto"/>
              <w:ind w:left="0"/>
              <w:jc w:val="both"/>
              <w:rPr>
                <w:rFonts w:ascii="Lato" w:eastAsia="Times New Roman" w:hAnsi="Lato" w:cs="Lato"/>
                <w:bCs/>
              </w:rPr>
            </w:pPr>
            <w:r w:rsidRPr="00B426C1">
              <w:rPr>
                <w:rFonts w:ascii="Lato" w:eastAsia="Times New Roman" w:hAnsi="Lato" w:cs="Lato"/>
                <w:bCs/>
              </w:rPr>
              <w:t>Bueno: en general las condiciones del servicio o trabajo son favorables; sin embargo pueden existir ligeras incomodidades o esfuerzos pero que normalmente pasan inadvertidos</w:t>
            </w:r>
          </w:p>
        </w:tc>
      </w:tr>
      <w:tr w:rsidR="00FE68D1" w:rsidRPr="00FF7EEC" w:rsidTr="008F6F01">
        <w:trPr>
          <w:trHeight w:val="551"/>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FE68D1" w:rsidRPr="004A7FEF" w:rsidRDefault="00FE68D1" w:rsidP="00B23AB4">
            <w:pPr>
              <w:spacing w:after="0"/>
              <w:rPr>
                <w:rFonts w:ascii="Lato" w:hAnsi="Lato" w:cs="Lato"/>
                <w:b/>
              </w:rPr>
            </w:pPr>
            <w:r w:rsidRPr="004A7FEF">
              <w:rPr>
                <w:rFonts w:ascii="Lato" w:hAnsi="Lato" w:cs="Lato"/>
                <w:b/>
              </w:rPr>
              <w:t>Esfuerzo Físico:</w:t>
            </w:r>
          </w:p>
        </w:tc>
      </w:tr>
      <w:tr w:rsidR="00FE68D1" w:rsidRPr="00FF7EEC" w:rsidTr="0004661B">
        <w:trPr>
          <w:trHeight w:val="824"/>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FE68D1" w:rsidRPr="004A7FEF" w:rsidRDefault="00FE68D1" w:rsidP="00B23AB4">
            <w:pPr>
              <w:spacing w:after="0"/>
              <w:jc w:val="both"/>
              <w:rPr>
                <w:rFonts w:ascii="Lato" w:hAnsi="Lato" w:cs="Lato"/>
              </w:rPr>
            </w:pPr>
            <w:r w:rsidRPr="00B426C1">
              <w:rPr>
                <w:rFonts w:ascii="Lato" w:hAnsi="Lato" w:cs="Lato"/>
              </w:rPr>
              <w:t>Esfuerzo mínimo desarrollado por el trabajo especializado en que se operan máquinas de oficina (computadora, impresora, copiadora, escáner, etc.)</w:t>
            </w:r>
          </w:p>
        </w:tc>
      </w:tr>
      <w:tr w:rsidR="00FE68D1" w:rsidRPr="00FF7EEC" w:rsidTr="008F6F01">
        <w:trPr>
          <w:trHeight w:val="542"/>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FE68D1" w:rsidRPr="004A7FEF" w:rsidRDefault="00FE68D1" w:rsidP="00B23AB4">
            <w:pPr>
              <w:spacing w:after="0"/>
              <w:rPr>
                <w:rFonts w:ascii="Lato" w:hAnsi="Lato" w:cs="Lato"/>
                <w:b/>
              </w:rPr>
            </w:pPr>
            <w:r w:rsidRPr="004A7FEF">
              <w:rPr>
                <w:rFonts w:ascii="Lato" w:hAnsi="Lato" w:cs="Lato"/>
                <w:b/>
              </w:rPr>
              <w:t>Esfuerzo Mental:</w:t>
            </w:r>
          </w:p>
        </w:tc>
      </w:tr>
      <w:tr w:rsidR="00FE68D1" w:rsidRPr="00FF7EEC" w:rsidTr="0004661B">
        <w:trPr>
          <w:trHeight w:val="558"/>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FE68D1" w:rsidRPr="004A7FEF" w:rsidRDefault="00FE68D1" w:rsidP="00B23AB4">
            <w:pPr>
              <w:spacing w:after="0"/>
              <w:jc w:val="both"/>
              <w:rPr>
                <w:rFonts w:ascii="Lato" w:hAnsi="Lato" w:cs="Lato"/>
              </w:rPr>
            </w:pPr>
            <w:r w:rsidRPr="00983992">
              <w:rPr>
                <w:rFonts w:ascii="Lato" w:hAnsi="Lato" w:cs="Lato"/>
              </w:rPr>
              <w:t xml:space="preserve">Atención intensa o continua durante la jornada de trabajo </w:t>
            </w:r>
          </w:p>
        </w:tc>
      </w:tr>
    </w:tbl>
    <w:p w:rsidR="00FE68D1" w:rsidRDefault="00FE68D1" w:rsidP="00EC14B5">
      <w:pPr>
        <w:pStyle w:val="Prrafodelista"/>
        <w:spacing w:after="0" w:line="240" w:lineRule="auto"/>
        <w:ind w:left="0"/>
        <w:jc w:val="both"/>
      </w:pPr>
    </w:p>
    <w:p w:rsidR="00FE68D1" w:rsidRDefault="00FE68D1" w:rsidP="00EC14B5">
      <w:pPr>
        <w:pStyle w:val="Prrafodelista"/>
        <w:spacing w:after="0" w:line="240" w:lineRule="auto"/>
        <w:ind w:left="0"/>
        <w:jc w:val="both"/>
      </w:pPr>
    </w:p>
    <w:p w:rsidR="00FE68D1" w:rsidRDefault="00FE68D1" w:rsidP="00EC14B5">
      <w:pPr>
        <w:pStyle w:val="Prrafodelista"/>
        <w:spacing w:after="0" w:line="240" w:lineRule="auto"/>
        <w:ind w:left="0"/>
        <w:jc w:val="both"/>
      </w:pPr>
    </w:p>
    <w:p w:rsidR="00384703" w:rsidRDefault="00384703" w:rsidP="00EC14B5">
      <w:pPr>
        <w:pStyle w:val="Prrafodelista"/>
        <w:spacing w:after="0" w:line="240" w:lineRule="auto"/>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EC14B5" w:rsidRPr="00FF7EEC" w:rsidTr="00D513D3">
        <w:trPr>
          <w:trHeight w:val="244"/>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EC14B5" w:rsidRPr="00BB25DC" w:rsidRDefault="00EC14B5" w:rsidP="00D41027">
            <w:pPr>
              <w:pStyle w:val="Prrafodelista"/>
              <w:numPr>
                <w:ilvl w:val="0"/>
                <w:numId w:val="26"/>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EC14B5" w:rsidRPr="00FF7EEC" w:rsidTr="00D513D3">
        <w:trPr>
          <w:trHeight w:val="383"/>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EC14B5" w:rsidRPr="00BB25DC" w:rsidRDefault="00EC14B5" w:rsidP="00D513D3">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r>
              <w:rPr>
                <w:rFonts w:ascii="Lato" w:eastAsia="Times New Roman" w:hAnsi="Lato" w:cs="Lato"/>
                <w:b/>
                <w:bCs/>
              </w:rPr>
              <w:t>:</w:t>
            </w:r>
          </w:p>
        </w:tc>
      </w:tr>
      <w:tr w:rsidR="00EC14B5" w:rsidRPr="00FF7EEC" w:rsidTr="00D513D3">
        <w:trPr>
          <w:trHeight w:val="2377"/>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EC14B5" w:rsidRPr="00B1535F" w:rsidRDefault="00EC14B5" w:rsidP="00D41027">
            <w:pPr>
              <w:pStyle w:val="Prrafodelista"/>
              <w:numPr>
                <w:ilvl w:val="0"/>
                <w:numId w:val="28"/>
              </w:numPr>
              <w:spacing w:after="0" w:line="360" w:lineRule="auto"/>
              <w:ind w:left="426" w:hanging="284"/>
              <w:jc w:val="both"/>
              <w:rPr>
                <w:rFonts w:ascii="Lato" w:hAnsi="Lato" w:cs="Lato"/>
              </w:rPr>
            </w:pPr>
            <w:r w:rsidRPr="00B1535F">
              <w:rPr>
                <w:rFonts w:ascii="Lato" w:hAnsi="Lato" w:cs="Lato"/>
              </w:rPr>
              <w:t>Ortografía y Redacción</w:t>
            </w:r>
          </w:p>
          <w:p w:rsidR="00EC14B5" w:rsidRPr="00B1535F" w:rsidRDefault="00EC14B5" w:rsidP="00D41027">
            <w:pPr>
              <w:pStyle w:val="Prrafodelista"/>
              <w:numPr>
                <w:ilvl w:val="0"/>
                <w:numId w:val="28"/>
              </w:numPr>
              <w:spacing w:after="0" w:line="360" w:lineRule="auto"/>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EC14B5" w:rsidRPr="006A6BB1" w:rsidRDefault="00EC14B5" w:rsidP="00D41027">
            <w:pPr>
              <w:pStyle w:val="Prrafodelista"/>
              <w:numPr>
                <w:ilvl w:val="0"/>
                <w:numId w:val="28"/>
              </w:numPr>
              <w:spacing w:after="0" w:line="360" w:lineRule="auto"/>
              <w:ind w:left="426" w:hanging="284"/>
              <w:jc w:val="both"/>
              <w:rPr>
                <w:rFonts w:ascii="Lato" w:eastAsia="Times New Roman" w:hAnsi="Lato" w:cs="Lato"/>
                <w:b/>
                <w:bCs/>
              </w:rPr>
            </w:pPr>
            <w:r w:rsidRPr="00B1535F">
              <w:rPr>
                <w:rFonts w:ascii="Lato" w:hAnsi="Lato" w:cs="Lato"/>
              </w:rPr>
              <w:t>Manejo de Herramientas de trabajo básico: Computadora, Impresora, Teléfono y Escáner.</w:t>
            </w:r>
          </w:p>
          <w:p w:rsidR="00EC14B5" w:rsidRPr="00BB25DC" w:rsidRDefault="00EC14B5" w:rsidP="00D41027">
            <w:pPr>
              <w:pStyle w:val="Prrafodelista"/>
              <w:numPr>
                <w:ilvl w:val="0"/>
                <w:numId w:val="28"/>
              </w:numPr>
              <w:spacing w:after="0" w:line="360" w:lineRule="auto"/>
              <w:ind w:left="426" w:hanging="284"/>
              <w:jc w:val="both"/>
              <w:rPr>
                <w:rFonts w:ascii="Lato" w:eastAsia="Times New Roman" w:hAnsi="Lato" w:cs="Lato"/>
                <w:b/>
                <w:bCs/>
              </w:rPr>
            </w:pPr>
            <w:r w:rsidRPr="00B1535F">
              <w:rPr>
                <w:rFonts w:ascii="Lato" w:hAnsi="Lato" w:cs="Lato"/>
              </w:rPr>
              <w:t>Procedimientos Administrativos básicos: clasificar, ordenar y archivar.</w:t>
            </w:r>
          </w:p>
        </w:tc>
      </w:tr>
      <w:tr w:rsidR="00EC14B5" w:rsidRPr="00FF7EEC" w:rsidTr="00D513D3">
        <w:trPr>
          <w:trHeight w:val="94"/>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EC14B5" w:rsidRPr="009128F0" w:rsidRDefault="00EC14B5" w:rsidP="00D513D3">
            <w:pPr>
              <w:pStyle w:val="Prrafodelista"/>
              <w:spacing w:after="0" w:line="240" w:lineRule="auto"/>
              <w:ind w:left="0"/>
              <w:rPr>
                <w:rFonts w:ascii="Lato" w:eastAsia="Times New Roman" w:hAnsi="Lato" w:cs="Lato"/>
                <w:b/>
                <w:bCs/>
              </w:rPr>
            </w:pPr>
            <w:r w:rsidRPr="009128F0">
              <w:rPr>
                <w:rFonts w:ascii="Lato" w:eastAsia="Times New Roman" w:hAnsi="Lato" w:cs="Lato"/>
                <w:b/>
                <w:bCs/>
              </w:rPr>
              <w:t>De Gestión</w:t>
            </w:r>
            <w:r w:rsidRPr="009128F0">
              <w:rPr>
                <w:rFonts w:ascii="Lato" w:eastAsia="Times New Roman" w:hAnsi="Lato" w:cs="Lato"/>
                <w:b/>
              </w:rPr>
              <w:t>:</w:t>
            </w:r>
          </w:p>
        </w:tc>
      </w:tr>
      <w:tr w:rsidR="00EC14B5" w:rsidRPr="00FF7EEC" w:rsidTr="00D513D3">
        <w:trPr>
          <w:trHeight w:val="1273"/>
        </w:trPr>
        <w:tc>
          <w:tcPr>
            <w:tcW w:w="4527" w:type="dxa"/>
            <w:gridSpan w:val="2"/>
            <w:tcBorders>
              <w:top w:val="single" w:sz="8" w:space="0" w:color="3F1E03"/>
              <w:left w:val="single" w:sz="8" w:space="0" w:color="642F04"/>
              <w:bottom w:val="single" w:sz="8" w:space="0" w:color="642F04"/>
              <w:right w:val="nil"/>
            </w:tcBorders>
            <w:shd w:val="clear" w:color="auto" w:fill="auto"/>
          </w:tcPr>
          <w:p w:rsidR="0004661B" w:rsidRPr="0004661B" w:rsidRDefault="0004661B" w:rsidP="00D41027">
            <w:pPr>
              <w:pStyle w:val="Prrafodelista"/>
              <w:numPr>
                <w:ilvl w:val="0"/>
                <w:numId w:val="8"/>
              </w:numPr>
              <w:spacing w:after="0" w:line="360" w:lineRule="auto"/>
              <w:rPr>
                <w:rFonts w:ascii="Lato" w:eastAsia="Times New Roman" w:hAnsi="Lato" w:cs="Lato"/>
                <w:bCs/>
              </w:rPr>
            </w:pPr>
            <w:r>
              <w:rPr>
                <w:rFonts w:ascii="Lato" w:eastAsia="Times New Roman" w:hAnsi="Lato" w:cs="Lato"/>
              </w:rPr>
              <w:t xml:space="preserve">Análisis de problemas. </w:t>
            </w:r>
          </w:p>
          <w:p w:rsidR="0004661B" w:rsidRPr="0004661B" w:rsidRDefault="0004661B" w:rsidP="00D41027">
            <w:pPr>
              <w:pStyle w:val="Prrafodelista"/>
              <w:numPr>
                <w:ilvl w:val="0"/>
                <w:numId w:val="8"/>
              </w:numPr>
              <w:spacing w:after="0" w:line="360" w:lineRule="auto"/>
              <w:rPr>
                <w:rFonts w:ascii="Lato" w:eastAsia="Times New Roman" w:hAnsi="Lato" w:cs="Lato"/>
                <w:bCs/>
              </w:rPr>
            </w:pPr>
            <w:r>
              <w:rPr>
                <w:rFonts w:ascii="Lato" w:eastAsia="Times New Roman" w:hAnsi="Lato" w:cs="Lato"/>
              </w:rPr>
              <w:t xml:space="preserve">Planeación funcional. </w:t>
            </w:r>
          </w:p>
          <w:p w:rsidR="00EC14B5" w:rsidRDefault="00EC14B5" w:rsidP="00D41027">
            <w:pPr>
              <w:pStyle w:val="Prrafodelista"/>
              <w:numPr>
                <w:ilvl w:val="0"/>
                <w:numId w:val="8"/>
              </w:numPr>
              <w:spacing w:after="0" w:line="360" w:lineRule="auto"/>
              <w:rPr>
                <w:rFonts w:ascii="Lato" w:eastAsia="Times New Roman" w:hAnsi="Lato" w:cs="Lato"/>
                <w:bCs/>
              </w:rPr>
            </w:pPr>
            <w:r>
              <w:rPr>
                <w:rFonts w:ascii="Lato" w:eastAsia="Times New Roman" w:hAnsi="Lato" w:cs="Lato"/>
                <w:bCs/>
              </w:rPr>
              <w:t>Control Administrativo</w:t>
            </w:r>
          </w:p>
          <w:p w:rsidR="00EC14B5" w:rsidRDefault="00EC14B5" w:rsidP="00D41027">
            <w:pPr>
              <w:pStyle w:val="Prrafodelista"/>
              <w:numPr>
                <w:ilvl w:val="0"/>
                <w:numId w:val="8"/>
              </w:numPr>
              <w:spacing w:after="0" w:line="360" w:lineRule="auto"/>
              <w:rPr>
                <w:rFonts w:ascii="Lato" w:eastAsia="Times New Roman" w:hAnsi="Lato" w:cs="Lato"/>
                <w:bCs/>
              </w:rPr>
            </w:pPr>
            <w:r w:rsidRPr="006433AD">
              <w:rPr>
                <w:rFonts w:ascii="Lato" w:eastAsia="Times New Roman" w:hAnsi="Lato" w:cs="Lato"/>
                <w:bCs/>
              </w:rPr>
              <w:t>Perseverancia</w:t>
            </w:r>
          </w:p>
          <w:p w:rsidR="005A5849" w:rsidRDefault="005A5849" w:rsidP="005A5849">
            <w:pPr>
              <w:pStyle w:val="Prrafodelista"/>
              <w:numPr>
                <w:ilvl w:val="0"/>
                <w:numId w:val="8"/>
              </w:numPr>
              <w:spacing w:after="0" w:line="360" w:lineRule="auto"/>
              <w:rPr>
                <w:rFonts w:ascii="Lato" w:eastAsia="Times New Roman" w:hAnsi="Lato" w:cs="Lato"/>
                <w:bCs/>
              </w:rPr>
            </w:pPr>
            <w:r>
              <w:rPr>
                <w:rFonts w:ascii="Lato" w:eastAsia="Times New Roman" w:hAnsi="Lato" w:cs="Lato"/>
                <w:bCs/>
              </w:rPr>
              <w:t>Enfoque a la Calidad</w:t>
            </w:r>
          </w:p>
          <w:p w:rsidR="0004661B" w:rsidRPr="005A5849" w:rsidRDefault="00EC14B5" w:rsidP="005A5849">
            <w:pPr>
              <w:pStyle w:val="Prrafodelista"/>
              <w:numPr>
                <w:ilvl w:val="0"/>
                <w:numId w:val="8"/>
              </w:numPr>
              <w:spacing w:after="0" w:line="360" w:lineRule="auto"/>
              <w:rPr>
                <w:rFonts w:ascii="Lato" w:eastAsia="Times New Roman" w:hAnsi="Lato" w:cs="Lato"/>
                <w:bCs/>
              </w:rPr>
            </w:pPr>
            <w:r w:rsidRPr="006E558B">
              <w:rPr>
                <w:rFonts w:ascii="Lato" w:eastAsia="Times New Roman" w:hAnsi="Lato" w:cs="Lato"/>
                <w:bCs/>
              </w:rPr>
              <w:t>Sensibilidad a lineamientos</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5A5849" w:rsidRDefault="005A5849" w:rsidP="005A5849">
            <w:pPr>
              <w:pStyle w:val="Prrafodelista"/>
              <w:numPr>
                <w:ilvl w:val="0"/>
                <w:numId w:val="8"/>
              </w:numPr>
              <w:spacing w:after="0" w:line="360" w:lineRule="auto"/>
              <w:rPr>
                <w:rFonts w:ascii="Lato" w:eastAsia="Times New Roman" w:hAnsi="Lato" w:cs="Lato"/>
                <w:bCs/>
              </w:rPr>
            </w:pPr>
            <w:r>
              <w:rPr>
                <w:rFonts w:ascii="Lato" w:eastAsia="Times New Roman" w:hAnsi="Lato" w:cs="Lato"/>
                <w:bCs/>
              </w:rPr>
              <w:t xml:space="preserve">Comunicación Efectiva </w:t>
            </w:r>
          </w:p>
          <w:p w:rsidR="005A5849" w:rsidRDefault="005A5849" w:rsidP="005A5849">
            <w:pPr>
              <w:pStyle w:val="Prrafodelista"/>
              <w:numPr>
                <w:ilvl w:val="0"/>
                <w:numId w:val="8"/>
              </w:numPr>
              <w:spacing w:after="0" w:line="360" w:lineRule="auto"/>
              <w:rPr>
                <w:rFonts w:ascii="Lato" w:eastAsia="Times New Roman" w:hAnsi="Lato" w:cs="Lato"/>
                <w:bCs/>
              </w:rPr>
            </w:pPr>
            <w:r>
              <w:rPr>
                <w:rFonts w:ascii="Lato" w:eastAsia="Times New Roman" w:hAnsi="Lato" w:cs="Lato"/>
                <w:bCs/>
              </w:rPr>
              <w:t>Organización</w:t>
            </w:r>
          </w:p>
          <w:p w:rsidR="00EC14B5" w:rsidRDefault="00EC14B5" w:rsidP="00D41027">
            <w:pPr>
              <w:pStyle w:val="Prrafodelista"/>
              <w:numPr>
                <w:ilvl w:val="0"/>
                <w:numId w:val="8"/>
              </w:numPr>
              <w:spacing w:after="0" w:line="360" w:lineRule="auto"/>
              <w:rPr>
                <w:rFonts w:ascii="Lato" w:eastAsia="Times New Roman" w:hAnsi="Lato" w:cs="Lato"/>
                <w:bCs/>
              </w:rPr>
            </w:pPr>
            <w:r>
              <w:rPr>
                <w:rFonts w:ascii="Lato" w:eastAsia="Times New Roman" w:hAnsi="Lato" w:cs="Lato"/>
                <w:bCs/>
              </w:rPr>
              <w:t>Trabajo en Equipo</w:t>
            </w:r>
            <w:r w:rsidRPr="006433AD">
              <w:rPr>
                <w:rFonts w:ascii="Lato" w:eastAsia="Times New Roman" w:hAnsi="Lato" w:cs="Lato"/>
                <w:bCs/>
              </w:rPr>
              <w:t xml:space="preserve"> </w:t>
            </w:r>
          </w:p>
          <w:p w:rsidR="00EC14B5" w:rsidRPr="006433AD" w:rsidRDefault="00EC14B5" w:rsidP="00D41027">
            <w:pPr>
              <w:pStyle w:val="Prrafodelista"/>
              <w:numPr>
                <w:ilvl w:val="0"/>
                <w:numId w:val="8"/>
              </w:numPr>
              <w:spacing w:after="0" w:line="360" w:lineRule="auto"/>
              <w:rPr>
                <w:rFonts w:ascii="Lato" w:eastAsia="Times New Roman" w:hAnsi="Lato" w:cs="Lato"/>
                <w:bCs/>
              </w:rPr>
            </w:pPr>
            <w:r w:rsidRPr="006433AD">
              <w:rPr>
                <w:rFonts w:ascii="Lato" w:eastAsia="Times New Roman" w:hAnsi="Lato" w:cs="Lato"/>
                <w:bCs/>
              </w:rPr>
              <w:t>Nivel de Dinamismo</w:t>
            </w:r>
          </w:p>
          <w:p w:rsidR="00EC14B5" w:rsidRPr="006433AD" w:rsidRDefault="00EC14B5" w:rsidP="00D41027">
            <w:pPr>
              <w:pStyle w:val="Prrafodelista"/>
              <w:numPr>
                <w:ilvl w:val="0"/>
                <w:numId w:val="8"/>
              </w:numPr>
              <w:spacing w:after="0" w:line="360" w:lineRule="auto"/>
              <w:rPr>
                <w:rFonts w:ascii="Lato" w:eastAsia="Times New Roman" w:hAnsi="Lato" w:cs="Lato"/>
                <w:bCs/>
              </w:rPr>
            </w:pPr>
            <w:r w:rsidRPr="006433AD">
              <w:rPr>
                <w:rFonts w:ascii="Lato" w:eastAsia="Times New Roman" w:hAnsi="Lato" w:cs="Lato"/>
                <w:bCs/>
              </w:rPr>
              <w:t>Autoconfianza</w:t>
            </w:r>
          </w:p>
          <w:p w:rsidR="00EC14B5" w:rsidRPr="006433AD" w:rsidRDefault="00EC14B5" w:rsidP="00D41027">
            <w:pPr>
              <w:pStyle w:val="Prrafodelista"/>
              <w:numPr>
                <w:ilvl w:val="0"/>
                <w:numId w:val="8"/>
              </w:numPr>
              <w:spacing w:after="0" w:line="360" w:lineRule="auto"/>
              <w:rPr>
                <w:rFonts w:ascii="Lato" w:eastAsia="Times New Roman" w:hAnsi="Lato" w:cs="Lato"/>
                <w:b/>
                <w:bCs/>
              </w:rPr>
            </w:pPr>
            <w:r w:rsidRPr="006433AD">
              <w:rPr>
                <w:rFonts w:ascii="Lato" w:eastAsia="Times New Roman" w:hAnsi="Lato" w:cs="Lato"/>
                <w:bCs/>
              </w:rPr>
              <w:t>Dominio del Estrés</w:t>
            </w:r>
          </w:p>
        </w:tc>
      </w:tr>
      <w:tr w:rsidR="00EC14B5" w:rsidRPr="00FF7EEC" w:rsidTr="00D513D3">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EC14B5" w:rsidRPr="00FF7EEC" w:rsidRDefault="00EC14B5" w:rsidP="00D513D3">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EC14B5" w:rsidRPr="00FF7EEC" w:rsidRDefault="00EC14B5" w:rsidP="00D513D3">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EC14B5" w:rsidRPr="00FF7EEC" w:rsidRDefault="00EC14B5" w:rsidP="00D513D3">
            <w:pPr>
              <w:pStyle w:val="Prrafodelista"/>
              <w:spacing w:after="0" w:line="240" w:lineRule="auto"/>
              <w:ind w:left="0"/>
              <w:jc w:val="center"/>
              <w:rPr>
                <w:rFonts w:ascii="Lato" w:hAnsi="Lato" w:cs="Lato"/>
                <w:b/>
              </w:rPr>
            </w:pPr>
            <w:r w:rsidRPr="00FF7EEC">
              <w:rPr>
                <w:rFonts w:ascii="Lato" w:hAnsi="Lato" w:cs="Lato"/>
                <w:b/>
              </w:rPr>
              <w:t>Fecha de Elaboración</w:t>
            </w:r>
          </w:p>
        </w:tc>
      </w:tr>
      <w:tr w:rsidR="00EC14B5" w:rsidRPr="00FF7EEC" w:rsidTr="00D513D3">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EC14B5" w:rsidRPr="00FF7EEC" w:rsidRDefault="00EC14B5" w:rsidP="00D513D3">
            <w:pPr>
              <w:pStyle w:val="Prrafodelista"/>
              <w:spacing w:after="0" w:line="240" w:lineRule="auto"/>
              <w:ind w:left="0"/>
              <w:jc w:val="both"/>
              <w:rPr>
                <w:rFonts w:ascii="Lato" w:hAnsi="Lato" w:cs="Lato"/>
                <w:b/>
              </w:rPr>
            </w:pPr>
          </w:p>
        </w:tc>
        <w:tc>
          <w:tcPr>
            <w:tcW w:w="3402" w:type="dxa"/>
            <w:gridSpan w:val="2"/>
            <w:tcBorders>
              <w:top w:val="single" w:sz="18" w:space="0" w:color="3F1E03"/>
              <w:right w:val="single" w:sz="8" w:space="0" w:color="3F1E03"/>
            </w:tcBorders>
            <w:shd w:val="clear" w:color="auto" w:fill="auto"/>
          </w:tcPr>
          <w:p w:rsidR="00EC14B5" w:rsidRPr="00FF7EEC" w:rsidRDefault="00EC14B5" w:rsidP="00D513D3">
            <w:pPr>
              <w:pStyle w:val="Prrafodelista"/>
              <w:spacing w:after="0" w:line="240" w:lineRule="auto"/>
              <w:ind w:left="0"/>
              <w:jc w:val="both"/>
              <w:rPr>
                <w:rFonts w:ascii="Lato" w:hAnsi="Lato" w:cs="Lato"/>
                <w:b/>
              </w:rPr>
            </w:pPr>
          </w:p>
        </w:tc>
        <w:tc>
          <w:tcPr>
            <w:tcW w:w="2425" w:type="dxa"/>
            <w:tcBorders>
              <w:top w:val="single" w:sz="18" w:space="0" w:color="3F1E03"/>
              <w:left w:val="single" w:sz="8" w:space="0" w:color="3F1E03"/>
              <w:bottom w:val="single" w:sz="8" w:space="0" w:color="3F1E03"/>
            </w:tcBorders>
            <w:shd w:val="clear" w:color="auto" w:fill="auto"/>
            <w:vAlign w:val="center"/>
          </w:tcPr>
          <w:p w:rsidR="00EC14B5" w:rsidRPr="00FF7EEC" w:rsidRDefault="00BF12EA" w:rsidP="00BF12EA">
            <w:pPr>
              <w:pStyle w:val="Prrafodelista"/>
              <w:spacing w:after="0" w:line="240" w:lineRule="auto"/>
              <w:ind w:left="0"/>
              <w:jc w:val="center"/>
              <w:rPr>
                <w:rFonts w:ascii="Lato" w:hAnsi="Lato" w:cs="Lato"/>
                <w:b/>
              </w:rPr>
            </w:pPr>
            <w:r>
              <w:rPr>
                <w:rFonts w:ascii="Lato" w:hAnsi="Lato" w:cs="Lato"/>
                <w:b/>
              </w:rPr>
              <w:t>Marzo</w:t>
            </w:r>
            <w:r w:rsidR="008F6F01">
              <w:rPr>
                <w:rFonts w:ascii="Lato" w:hAnsi="Lato" w:cs="Lato"/>
                <w:b/>
              </w:rPr>
              <w:t xml:space="preserve"> 2017</w:t>
            </w:r>
          </w:p>
        </w:tc>
      </w:tr>
      <w:tr w:rsidR="00EC14B5" w:rsidRPr="00FF7EEC" w:rsidTr="00D513D3">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EC14B5" w:rsidRDefault="00EC14B5" w:rsidP="00D513D3">
            <w:pPr>
              <w:pStyle w:val="Prrafodelista"/>
              <w:spacing w:after="0" w:line="240" w:lineRule="auto"/>
              <w:ind w:left="0"/>
              <w:jc w:val="center"/>
              <w:rPr>
                <w:rFonts w:ascii="Lato" w:hAnsi="Lato" w:cs="Lato"/>
              </w:rPr>
            </w:pPr>
            <w:r>
              <w:rPr>
                <w:rFonts w:ascii="Lato" w:hAnsi="Lato" w:cs="Lato"/>
              </w:rPr>
              <w:t>Ing. Aldo Roberto Vidrio Valles</w:t>
            </w:r>
          </w:p>
          <w:p w:rsidR="00EC14B5" w:rsidRPr="00BA77D0" w:rsidRDefault="00EC14B5" w:rsidP="00D513D3">
            <w:pPr>
              <w:pStyle w:val="Prrafodelista"/>
              <w:spacing w:after="0" w:line="240" w:lineRule="auto"/>
              <w:ind w:left="0"/>
              <w:jc w:val="center"/>
              <w:rPr>
                <w:rFonts w:ascii="Lato" w:hAnsi="Lato" w:cs="Lato"/>
                <w:b/>
              </w:rPr>
            </w:pPr>
            <w:r>
              <w:rPr>
                <w:rFonts w:ascii="Lato" w:hAnsi="Lato" w:cs="Lato"/>
                <w:b/>
              </w:rPr>
              <w:t>Unidad de Planeación y Desarrollo</w:t>
            </w:r>
          </w:p>
        </w:tc>
        <w:tc>
          <w:tcPr>
            <w:tcW w:w="3402" w:type="dxa"/>
            <w:gridSpan w:val="2"/>
            <w:vMerge w:val="restart"/>
            <w:tcBorders>
              <w:right w:val="single" w:sz="8" w:space="0" w:color="3F1E03"/>
            </w:tcBorders>
            <w:shd w:val="clear" w:color="auto" w:fill="auto"/>
            <w:vAlign w:val="center"/>
          </w:tcPr>
          <w:p w:rsidR="00EC14B5" w:rsidRDefault="00EC14B5" w:rsidP="00D513D3">
            <w:pPr>
              <w:pStyle w:val="Prrafodelista"/>
              <w:spacing w:after="0" w:line="240" w:lineRule="auto"/>
              <w:ind w:left="0"/>
              <w:jc w:val="center"/>
              <w:rPr>
                <w:rFonts w:ascii="Lato" w:hAnsi="Lato" w:cs="Lato"/>
              </w:rPr>
            </w:pPr>
            <w:r>
              <w:rPr>
                <w:rFonts w:ascii="Lato" w:hAnsi="Lato" w:cs="Lato"/>
              </w:rPr>
              <w:t xml:space="preserve">Lic. </w:t>
            </w:r>
            <w:r w:rsidRPr="0067092E">
              <w:rPr>
                <w:rFonts w:ascii="Lato" w:hAnsi="Lato" w:cs="Lato"/>
              </w:rPr>
              <w:t>Alfonso Javier Cota de Anda</w:t>
            </w:r>
          </w:p>
          <w:p w:rsidR="00EC14B5" w:rsidRPr="00BA77D0" w:rsidRDefault="00EC14B5" w:rsidP="00D513D3">
            <w:pPr>
              <w:pStyle w:val="Prrafodelista"/>
              <w:spacing w:after="0" w:line="240" w:lineRule="auto"/>
              <w:ind w:left="0"/>
              <w:jc w:val="center"/>
              <w:rPr>
                <w:rFonts w:ascii="Lato" w:hAnsi="Lato" w:cs="Lato"/>
                <w:b/>
              </w:rPr>
            </w:pPr>
            <w:r>
              <w:rPr>
                <w:rFonts w:ascii="Lato" w:hAnsi="Lato" w:cs="Lato"/>
                <w:b/>
              </w:rPr>
              <w:t>Jefe del Departamento de Programación y Presupuesto</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EC14B5" w:rsidRPr="00FF7EEC" w:rsidRDefault="00EC14B5" w:rsidP="00D513D3">
            <w:pPr>
              <w:pStyle w:val="Prrafodelista"/>
              <w:spacing w:after="0" w:line="240" w:lineRule="auto"/>
              <w:ind w:left="0"/>
              <w:jc w:val="center"/>
              <w:rPr>
                <w:rFonts w:ascii="Lato" w:hAnsi="Lato" w:cs="Lato"/>
              </w:rPr>
            </w:pPr>
          </w:p>
        </w:tc>
      </w:tr>
      <w:tr w:rsidR="00EC14B5" w:rsidRPr="00FF7EEC" w:rsidTr="00D513D3">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EC14B5" w:rsidRPr="00FF7EEC" w:rsidRDefault="00EC14B5" w:rsidP="00D513D3">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EC14B5" w:rsidRPr="00FF7EEC" w:rsidRDefault="00EC14B5" w:rsidP="00D513D3">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EC14B5" w:rsidRPr="00FF7EEC" w:rsidRDefault="00EC14B5" w:rsidP="00D513D3">
            <w:pPr>
              <w:pStyle w:val="Prrafodelista"/>
              <w:spacing w:after="0" w:line="240" w:lineRule="auto"/>
              <w:ind w:left="0"/>
              <w:jc w:val="both"/>
              <w:rPr>
                <w:rFonts w:ascii="Lato" w:hAnsi="Lato" w:cs="Lato"/>
              </w:rPr>
            </w:pPr>
          </w:p>
        </w:tc>
      </w:tr>
    </w:tbl>
    <w:p w:rsidR="00EC14B5" w:rsidRDefault="00EC14B5" w:rsidP="00EC14B5">
      <w:pPr>
        <w:pStyle w:val="Prrafodelista"/>
        <w:ind w:left="0"/>
        <w:jc w:val="both"/>
        <w:rPr>
          <w:rFonts w:ascii="Arial" w:eastAsia="Times New Roman" w:hAnsi="Arial" w:cs="Arial"/>
          <w:bCs/>
          <w:sz w:val="20"/>
        </w:rPr>
      </w:pPr>
    </w:p>
    <w:p w:rsidR="00D05AA8" w:rsidRDefault="00D05AA8" w:rsidP="00EC14B5">
      <w:pPr>
        <w:pStyle w:val="Prrafodelista"/>
        <w:ind w:left="0"/>
        <w:jc w:val="both"/>
        <w:rPr>
          <w:rFonts w:ascii="Arial" w:eastAsia="Times New Roman" w:hAnsi="Arial" w:cs="Arial"/>
          <w:bCs/>
          <w:sz w:val="20"/>
        </w:rPr>
      </w:pPr>
    </w:p>
    <w:p w:rsidR="00EC14B5" w:rsidRDefault="00EC14B5" w:rsidP="00EC14B5">
      <w:pPr>
        <w:pStyle w:val="Prrafodelista"/>
        <w:ind w:left="0"/>
        <w:jc w:val="both"/>
        <w:rPr>
          <w:rFonts w:ascii="Arial" w:eastAsia="Times New Roman" w:hAnsi="Arial" w:cs="Arial"/>
          <w:bCs/>
          <w:sz w:val="20"/>
        </w:rPr>
      </w:pPr>
    </w:p>
    <w:p w:rsidR="00EC14B5" w:rsidRDefault="00EC14B5" w:rsidP="00EC14B5">
      <w:pPr>
        <w:pStyle w:val="Prrafodelista"/>
        <w:ind w:left="0"/>
        <w:jc w:val="both"/>
        <w:rPr>
          <w:rFonts w:ascii="Arial" w:eastAsia="Times New Roman" w:hAnsi="Arial" w:cs="Arial"/>
          <w:bCs/>
          <w:sz w:val="20"/>
        </w:rPr>
      </w:pPr>
    </w:p>
    <w:p w:rsidR="00EC14B5" w:rsidRDefault="00EC14B5" w:rsidP="00EC14B5">
      <w:pPr>
        <w:pStyle w:val="Prrafodelista"/>
        <w:ind w:left="0"/>
        <w:jc w:val="both"/>
        <w:rPr>
          <w:rFonts w:ascii="Arial" w:eastAsia="Times New Roman" w:hAnsi="Arial" w:cs="Arial"/>
          <w:bCs/>
          <w:sz w:val="20"/>
        </w:rPr>
      </w:pPr>
    </w:p>
    <w:p w:rsidR="00EC14B5" w:rsidRDefault="00EC14B5" w:rsidP="00EC14B5">
      <w:pPr>
        <w:pStyle w:val="Prrafodelista"/>
        <w:ind w:left="0"/>
        <w:jc w:val="both"/>
        <w:rPr>
          <w:rFonts w:ascii="Arial" w:eastAsia="Times New Roman" w:hAnsi="Arial" w:cs="Arial"/>
          <w:bCs/>
          <w:sz w:val="20"/>
        </w:rPr>
      </w:pPr>
    </w:p>
    <w:p w:rsidR="00EC14B5" w:rsidRDefault="00EC14B5" w:rsidP="00EC14B5">
      <w:pPr>
        <w:pStyle w:val="Prrafodelista"/>
        <w:ind w:left="0"/>
        <w:jc w:val="both"/>
        <w:rPr>
          <w:rFonts w:ascii="Arial" w:eastAsia="Times New Roman" w:hAnsi="Arial" w:cs="Arial"/>
          <w:bCs/>
          <w:sz w:val="20"/>
        </w:rPr>
      </w:pPr>
    </w:p>
    <w:p w:rsidR="00EC14B5" w:rsidRDefault="00EC14B5" w:rsidP="00EC14B5">
      <w:pPr>
        <w:pStyle w:val="Prrafodelista"/>
        <w:ind w:left="0"/>
        <w:jc w:val="both"/>
        <w:rPr>
          <w:rFonts w:ascii="Arial" w:eastAsia="Times New Roman" w:hAnsi="Arial" w:cs="Arial"/>
          <w:bCs/>
          <w:sz w:val="20"/>
        </w:rPr>
      </w:pPr>
    </w:p>
    <w:p w:rsidR="00384703" w:rsidRDefault="00384703" w:rsidP="00EC14B5">
      <w:pPr>
        <w:pStyle w:val="Prrafodelista"/>
        <w:ind w:left="0"/>
        <w:jc w:val="both"/>
        <w:rPr>
          <w:rFonts w:ascii="Arial" w:eastAsia="Times New Roman" w:hAnsi="Arial" w:cs="Arial"/>
          <w:bCs/>
          <w:sz w:val="20"/>
        </w:rPr>
      </w:pPr>
    </w:p>
    <w:p w:rsidR="00EC14B5" w:rsidRDefault="00EC14B5" w:rsidP="00EC14B5">
      <w:pPr>
        <w:pStyle w:val="Prrafodelista"/>
        <w:ind w:left="0"/>
        <w:jc w:val="both"/>
        <w:rPr>
          <w:rFonts w:ascii="Arial" w:eastAsia="Times New Roman" w:hAnsi="Arial" w:cs="Arial"/>
          <w:bCs/>
          <w:sz w:val="20"/>
        </w:rPr>
      </w:pPr>
    </w:p>
    <w:p w:rsidR="00EC14B5" w:rsidRDefault="00EC14B5" w:rsidP="00EC14B5">
      <w:pPr>
        <w:pStyle w:val="Prrafodelista"/>
        <w:ind w:left="0"/>
        <w:jc w:val="both"/>
        <w:rPr>
          <w:rFonts w:ascii="Arial" w:eastAsia="Times New Roman" w:hAnsi="Arial" w:cs="Arial"/>
          <w:bCs/>
          <w:sz w:val="20"/>
        </w:rPr>
      </w:pPr>
    </w:p>
    <w:p w:rsidR="007A36F7" w:rsidRDefault="007A36F7" w:rsidP="007A36F7">
      <w:pPr>
        <w:spacing w:after="0"/>
        <w:jc w:val="both"/>
        <w:rPr>
          <w:rFonts w:ascii="Arial" w:hAnsi="Arial" w:cs="Arial"/>
          <w:b/>
        </w:rPr>
      </w:pPr>
    </w:p>
    <w:p w:rsidR="007A36F7" w:rsidRDefault="00091BCA" w:rsidP="007A36F7">
      <w:pPr>
        <w:spacing w:after="0"/>
        <w:jc w:val="both"/>
        <w:rPr>
          <w:rFonts w:ascii="Arial" w:hAnsi="Arial" w:cs="Arial"/>
          <w:b/>
        </w:rPr>
      </w:pPr>
      <w:r w:rsidRPr="00091BCA">
        <w:rPr>
          <w:noProof/>
          <w:lang w:eastAsia="es-MX"/>
        </w:rPr>
        <w:lastRenderedPageBreak/>
        <w:pict>
          <v:rect id="_x0000_s1170" style="position:absolute;left:0;text-align:left;margin-left:2.85pt;margin-top:-54pt;width:451.65pt;height:58.9pt;z-index:25238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QJmwIAAIoFAAAOAAAAZHJzL2Uyb0RvYy54bWysVMFu2zAMvQ/YPwi6r7azZOmCOkXQosOA&#10;oi3aDj0rshQbkEVNUuJkf7Nv2Y+Vkmyn64odhuWgUCL5SD6TPDvft4rshHUN6JIWJzklQnOoGr0p&#10;6bfHqw+nlDjPdMUUaFHSg3D0fPn+3VlnFmICNahKWIIg2i06U9Lae7PIMsdr0TJ3AkZoVEqwLfN4&#10;tZussqxD9FZlkzz/lHVgK2OBC+fw9TIp6TLiSym4v5XSCU9USTE3H08bz3U4s+UZW2wsM3XD+zTY&#10;P2TRskZj0BHqknlGtrb5A6ptuAUH0p9waDOQsuEi1oDVFPmrah5qZkSsBclxZqTJ/T9YfrO7s6Sp&#10;SjrJ8VNp1uJHQpHcI3W/furNVkEgqTNugbYP5s72N4diqHgvbRv+sRayj8QeRmLF3hOOj7P5x9n8&#10;tKCEo24+PS2mswCaHb2Ndf6LgJYEoaQWo0c+2e7a+WQ6mIRgDlRTXTVKxUtoFnGhLNkx/MzrTdGD&#10;/2aldLDVELwSYHjJQmGplCj5gxLBTul7IZEXTH4SE4kdeQzCOBfaF0lVs0qk2LMcf0P0Ia1YaAQM&#10;yBLjj9g9wGCZQAbslGVvH1xFbOjROf9bYsl59IiRQfvRuW002LcAFFbVR072A0mJmsDSGqoDdo2F&#10;NE7O8KsGP9s1c/6OWZwfnDTcCf4WD6mgKyn0EiU12B9vvQd7bGvUUtLhPJbUfd8yKyhRXzU2/Odi&#10;Og0DHC/T2XyCF/tSs36p0dv2ArAXsOUwuygGe68GUVpon3B1rEJUVDHNMXZJubfD5cKnPYHLh4vV&#10;Kprh0Brmr/WD4QE8sBra8nH/xKzpe9dj19/AMLts8aqFk23w1LDaepBN7O8jrz3fOPCxcfrlFDbK&#10;y3u0Oq7Q5TMAAAD//wMAUEsDBBQABgAIAAAAIQDG3hVl3QAAAAgBAAAPAAAAZHJzL2Rvd25yZXYu&#10;eG1sTI/BTsMwEETvSPyDtUjcWrugkDTEqRCCCnqjEM5usiQR9jrEThv+nuUEtxnt0+xMsZmdFUcc&#10;Q+9Jw2qpQCDVvump1fD2+rjIQIRoqDHWE2r4xgCb8vysMHnjT/SCx31sBYdQyI2GLsYhlzLUHToT&#10;ln5A4tuHH52JbMdWNqM5cbiz8kqpG+lMT/yhMwPed1h/7ienYUrS54f5/Wt7Xakq3VU2eYrbQevL&#10;i/nuFkTEOf7B8Fufq0PJnQ5+oiYIqyFJGdSwWKmMNzGwVmsWBxYZyLKQ/weUPwAAAP//AwBQSwEC&#10;LQAUAAYACAAAACEAtoM4kv4AAADhAQAAEwAAAAAAAAAAAAAAAAAAAAAAW0NvbnRlbnRfVHlwZXNd&#10;LnhtbFBLAQItABQABgAIAAAAIQA4/SH/1gAAAJQBAAALAAAAAAAAAAAAAAAAAC8BAABfcmVscy8u&#10;cmVsc1BLAQItABQABgAIAAAAIQCwY4QJmwIAAIoFAAAOAAAAAAAAAAAAAAAAAC4CAABkcnMvZTJv&#10;RG9jLnhtbFBLAQItABQABgAIAAAAIQDG3hVl3QAAAAgBAAAPAAAAAAAAAAAAAAAAAPUEAABkcnMv&#10;ZG93bnJldi54bWxQSwUGAAAAAAQABADzAAAA/wUAAAAA&#10;" fillcolor="white [3212]" stroked="f" strokeweight="2pt"/>
        </w:pict>
      </w:r>
      <w:r w:rsidR="007A36F7">
        <w:rPr>
          <w:noProof/>
          <w:lang w:eastAsia="es-MX"/>
        </w:rPr>
        <w:drawing>
          <wp:anchor distT="0" distB="0" distL="114300" distR="114300" simplePos="0" relativeHeight="252387328" behindDoc="0" locked="0" layoutInCell="1" allowOverlap="1">
            <wp:simplePos x="0" y="0"/>
            <wp:positionH relativeFrom="margin">
              <wp:posOffset>330200</wp:posOffset>
            </wp:positionH>
            <wp:positionV relativeFrom="margin">
              <wp:posOffset>119380</wp:posOffset>
            </wp:positionV>
            <wp:extent cx="781050" cy="1019175"/>
            <wp:effectExtent l="0" t="0" r="0" b="9525"/>
            <wp:wrapNone/>
            <wp:docPr id="29" name="Imagen 49"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019175"/>
                    </a:xfrm>
                    <a:prstGeom prst="rect">
                      <a:avLst/>
                    </a:prstGeom>
                    <a:noFill/>
                    <a:ln>
                      <a:noFill/>
                    </a:ln>
                  </pic:spPr>
                </pic:pic>
              </a:graphicData>
            </a:graphic>
          </wp:anchor>
        </w:drawing>
      </w:r>
    </w:p>
    <w:p w:rsidR="007A36F7" w:rsidRDefault="007A36F7" w:rsidP="007A36F7">
      <w:pPr>
        <w:spacing w:after="0"/>
        <w:jc w:val="both"/>
        <w:rPr>
          <w:rFonts w:ascii="Arial" w:hAnsi="Arial" w:cs="Arial"/>
          <w:b/>
        </w:rPr>
      </w:pPr>
      <w:r>
        <w:rPr>
          <w:rFonts w:ascii="Arial" w:hAnsi="Arial" w:cs="Arial"/>
          <w:b/>
          <w:noProof/>
          <w:lang w:eastAsia="es-MX"/>
        </w:rPr>
        <w:drawing>
          <wp:anchor distT="0" distB="0" distL="114300" distR="114300" simplePos="0" relativeHeight="252389376" behindDoc="0" locked="0" layoutInCell="1" allowOverlap="1">
            <wp:simplePos x="0" y="0"/>
            <wp:positionH relativeFrom="column">
              <wp:posOffset>4577080</wp:posOffset>
            </wp:positionH>
            <wp:positionV relativeFrom="paragraph">
              <wp:posOffset>10160</wp:posOffset>
            </wp:positionV>
            <wp:extent cx="873760" cy="1004570"/>
            <wp:effectExtent l="0" t="0" r="0" b="0"/>
            <wp:wrapNone/>
            <wp:docPr id="30"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cstate="print"/>
                    <a:srcRect/>
                    <a:stretch>
                      <a:fillRect/>
                    </a:stretch>
                  </pic:blipFill>
                  <pic:spPr bwMode="auto">
                    <a:xfrm>
                      <a:off x="0" y="0"/>
                      <a:ext cx="873760" cy="1004570"/>
                    </a:xfrm>
                    <a:prstGeom prst="rect">
                      <a:avLst/>
                    </a:prstGeom>
                    <a:noFill/>
                    <a:ln w="9525">
                      <a:noFill/>
                      <a:miter lim="800000"/>
                      <a:headEnd/>
                      <a:tailEnd/>
                    </a:ln>
                  </pic:spPr>
                </pic:pic>
              </a:graphicData>
            </a:graphic>
          </wp:anchor>
        </w:drawing>
      </w:r>
    </w:p>
    <w:p w:rsidR="007A36F7" w:rsidRPr="009044C8" w:rsidRDefault="007A36F7" w:rsidP="007A36F7">
      <w:pPr>
        <w:pStyle w:val="Prrafodelista"/>
        <w:ind w:left="0"/>
        <w:jc w:val="center"/>
        <w:rPr>
          <w:rFonts w:ascii="Lato" w:hAnsi="Lato" w:cs="Lato"/>
        </w:rPr>
      </w:pPr>
      <w:r w:rsidRPr="009044C8">
        <w:rPr>
          <w:rFonts w:ascii="Lato" w:hAnsi="Lato" w:cs="Lato"/>
        </w:rPr>
        <w:t>Poder Judicial del Estado de Baja California</w:t>
      </w:r>
    </w:p>
    <w:p w:rsidR="007A36F7" w:rsidRPr="009044C8" w:rsidRDefault="007A36F7" w:rsidP="007A36F7">
      <w:pPr>
        <w:pStyle w:val="Prrafodelista"/>
        <w:ind w:left="0"/>
        <w:jc w:val="center"/>
        <w:rPr>
          <w:rFonts w:ascii="Lato" w:hAnsi="Lato" w:cs="Lato"/>
        </w:rPr>
      </w:pPr>
      <w:r w:rsidRPr="009044C8">
        <w:rPr>
          <w:rFonts w:ascii="Lato" w:hAnsi="Lato" w:cs="Lato"/>
        </w:rPr>
        <w:t>Consejo de la Judicatura</w:t>
      </w:r>
    </w:p>
    <w:p w:rsidR="007A36F7" w:rsidRPr="009044C8" w:rsidRDefault="007A36F7" w:rsidP="007A36F7">
      <w:pPr>
        <w:pStyle w:val="Prrafodelista"/>
        <w:ind w:left="0"/>
        <w:jc w:val="center"/>
        <w:rPr>
          <w:rFonts w:ascii="Lato" w:hAnsi="Lato" w:cs="Lato"/>
        </w:rPr>
      </w:pPr>
      <w:r w:rsidRPr="009044C8">
        <w:rPr>
          <w:rFonts w:ascii="Lato" w:hAnsi="Lato" w:cs="Lato"/>
        </w:rPr>
        <w:t>Unidad de Planeación y Desarrollo</w:t>
      </w:r>
    </w:p>
    <w:p w:rsidR="007A36F7" w:rsidRPr="009044C8" w:rsidRDefault="007A36F7" w:rsidP="007A36F7">
      <w:pPr>
        <w:pStyle w:val="Prrafodelista"/>
        <w:ind w:left="0"/>
        <w:jc w:val="center"/>
        <w:rPr>
          <w:rFonts w:ascii="Lato" w:hAnsi="Lato" w:cs="Lato"/>
        </w:rPr>
      </w:pPr>
      <w:r w:rsidRPr="009044C8">
        <w:rPr>
          <w:rFonts w:ascii="Lato" w:hAnsi="Lato" w:cs="Lato"/>
        </w:rPr>
        <w:t>Cédula de Descripción del Puesto Específico</w:t>
      </w:r>
    </w:p>
    <w:p w:rsidR="007A36F7" w:rsidRPr="009044C8" w:rsidRDefault="007A36F7" w:rsidP="007A36F7">
      <w:pPr>
        <w:pStyle w:val="Prrafodelista"/>
        <w:ind w:left="1905"/>
        <w:jc w:val="center"/>
        <w:rPr>
          <w:rFonts w:ascii="Lato" w:hAnsi="Lato" w:cs="Lato"/>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923"/>
        <w:gridCol w:w="301"/>
        <w:gridCol w:w="171"/>
        <w:gridCol w:w="142"/>
        <w:gridCol w:w="517"/>
        <w:gridCol w:w="1732"/>
        <w:gridCol w:w="567"/>
        <w:gridCol w:w="1914"/>
        <w:gridCol w:w="779"/>
        <w:gridCol w:w="438"/>
        <w:gridCol w:w="570"/>
      </w:tblGrid>
      <w:tr w:rsidR="007A36F7" w:rsidRPr="009044C8" w:rsidTr="007A36F7">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7A36F7" w:rsidRPr="009044C8" w:rsidRDefault="007A36F7" w:rsidP="00384703">
            <w:pPr>
              <w:pStyle w:val="Prrafodelista"/>
              <w:numPr>
                <w:ilvl w:val="0"/>
                <w:numId w:val="35"/>
              </w:numPr>
              <w:spacing w:after="0" w:line="240" w:lineRule="auto"/>
              <w:rPr>
                <w:rFonts w:ascii="Lato" w:eastAsia="Times New Roman" w:hAnsi="Lato" w:cs="Lato"/>
                <w:b/>
                <w:bCs/>
                <w:color w:val="3F1E03"/>
              </w:rPr>
            </w:pPr>
            <w:r w:rsidRPr="009044C8">
              <w:rPr>
                <w:rFonts w:ascii="Lato" w:eastAsia="Times New Roman" w:hAnsi="Lato" w:cs="Lato"/>
                <w:b/>
                <w:bCs/>
                <w:color w:val="3F1E03"/>
              </w:rPr>
              <w:t>Identificación del Puesto</w:t>
            </w:r>
          </w:p>
        </w:tc>
      </w:tr>
      <w:tr w:rsidR="007A36F7" w:rsidRPr="009044C8" w:rsidTr="007A36F7">
        <w:tc>
          <w:tcPr>
            <w:tcW w:w="2224" w:type="dxa"/>
            <w:gridSpan w:val="2"/>
            <w:tcBorders>
              <w:top w:val="single" w:sz="18" w:space="0" w:color="642F04"/>
              <w:left w:val="single" w:sz="8" w:space="0" w:color="642F04"/>
              <w:bottom w:val="nil"/>
              <w:right w:val="single" w:sz="8" w:space="0" w:color="642F04"/>
            </w:tcBorders>
            <w:shd w:val="clear" w:color="auto" w:fill="auto"/>
            <w:vAlign w:val="center"/>
          </w:tcPr>
          <w:p w:rsidR="007A36F7" w:rsidRPr="009044C8" w:rsidRDefault="007A36F7" w:rsidP="007A36F7">
            <w:pPr>
              <w:pStyle w:val="Prrafodelista"/>
              <w:spacing w:after="0" w:line="240" w:lineRule="auto"/>
              <w:ind w:left="0"/>
              <w:rPr>
                <w:rFonts w:ascii="Lato" w:eastAsia="Times New Roman" w:hAnsi="Lato" w:cs="Lato"/>
              </w:rPr>
            </w:pPr>
            <w:r w:rsidRPr="009044C8">
              <w:rPr>
                <w:rFonts w:ascii="Lato" w:eastAsia="Times New Roman" w:hAnsi="Lato" w:cs="Lato"/>
                <w:b/>
                <w:bCs/>
              </w:rPr>
              <w:t>Nombre del Puesto:</w:t>
            </w:r>
          </w:p>
        </w:tc>
        <w:tc>
          <w:tcPr>
            <w:tcW w:w="6830" w:type="dxa"/>
            <w:gridSpan w:val="9"/>
            <w:tcBorders>
              <w:top w:val="single" w:sz="18" w:space="0" w:color="642F04"/>
              <w:left w:val="single" w:sz="8" w:space="0" w:color="642F04"/>
              <w:bottom w:val="nil"/>
              <w:right w:val="single" w:sz="8" w:space="0" w:color="642F04"/>
            </w:tcBorders>
            <w:shd w:val="clear" w:color="auto" w:fill="auto"/>
            <w:vAlign w:val="center"/>
          </w:tcPr>
          <w:p w:rsidR="007A36F7" w:rsidRPr="009044C8" w:rsidRDefault="007A36F7" w:rsidP="007A36F7">
            <w:pPr>
              <w:pStyle w:val="Prrafodelista"/>
              <w:spacing w:after="0" w:line="240" w:lineRule="auto"/>
              <w:ind w:left="0"/>
              <w:jc w:val="both"/>
              <w:rPr>
                <w:rFonts w:ascii="Lato" w:hAnsi="Lato" w:cs="Lato"/>
              </w:rPr>
            </w:pPr>
            <w:r>
              <w:rPr>
                <w:rFonts w:ascii="Lato" w:hAnsi="Lato" w:cs="Lato"/>
              </w:rPr>
              <w:t>Responsable de la Mesa de Control</w:t>
            </w:r>
          </w:p>
        </w:tc>
      </w:tr>
      <w:tr w:rsidR="007A36F7" w:rsidRPr="009044C8" w:rsidTr="007A36F7">
        <w:tc>
          <w:tcPr>
            <w:tcW w:w="1923" w:type="dxa"/>
            <w:tcBorders>
              <w:top w:val="nil"/>
              <w:left w:val="single" w:sz="8" w:space="0" w:color="642F04"/>
              <w:bottom w:val="nil"/>
              <w:right w:val="single" w:sz="8" w:space="0" w:color="642F04"/>
            </w:tcBorders>
            <w:shd w:val="clear" w:color="auto" w:fill="auto"/>
            <w:vAlign w:val="center"/>
          </w:tcPr>
          <w:p w:rsidR="007A36F7" w:rsidRPr="009044C8" w:rsidRDefault="007A36F7" w:rsidP="007A36F7">
            <w:pPr>
              <w:pStyle w:val="Prrafodelista"/>
              <w:spacing w:after="0" w:line="240" w:lineRule="auto"/>
              <w:ind w:left="0"/>
              <w:rPr>
                <w:rFonts w:ascii="Lato" w:eastAsia="Times New Roman" w:hAnsi="Lato" w:cs="Lato"/>
              </w:rPr>
            </w:pPr>
            <w:r w:rsidRPr="009044C8">
              <w:rPr>
                <w:rFonts w:ascii="Lato" w:eastAsia="Times New Roman" w:hAnsi="Lato" w:cs="Lato"/>
                <w:b/>
                <w:bCs/>
              </w:rPr>
              <w:t>Nivel de Gestión:</w:t>
            </w:r>
          </w:p>
        </w:tc>
        <w:tc>
          <w:tcPr>
            <w:tcW w:w="472" w:type="dxa"/>
            <w:gridSpan w:val="2"/>
            <w:tcBorders>
              <w:top w:val="nil"/>
              <w:left w:val="single" w:sz="8" w:space="0" w:color="642F04"/>
              <w:bottom w:val="nil"/>
              <w:right w:val="single" w:sz="8" w:space="0" w:color="642F04"/>
            </w:tcBorders>
            <w:shd w:val="clear" w:color="auto" w:fill="auto"/>
            <w:vAlign w:val="center"/>
          </w:tcPr>
          <w:p w:rsidR="007A36F7" w:rsidRPr="009044C8" w:rsidRDefault="007A36F7" w:rsidP="007A36F7">
            <w:pPr>
              <w:pStyle w:val="Prrafodelista"/>
              <w:spacing w:after="0" w:line="240" w:lineRule="auto"/>
              <w:ind w:left="0"/>
              <w:rPr>
                <w:rFonts w:ascii="Lato" w:eastAsia="Times New Roman" w:hAnsi="Lato" w:cs="Lato"/>
                <w:bCs/>
              </w:rPr>
            </w:pPr>
            <w:r>
              <w:rPr>
                <w:rFonts w:ascii="Lato" w:eastAsia="Times New Roman" w:hAnsi="Lato" w:cs="Lato"/>
                <w:bCs/>
              </w:rPr>
              <w:t>05</w:t>
            </w:r>
          </w:p>
        </w:tc>
        <w:tc>
          <w:tcPr>
            <w:tcW w:w="2391" w:type="dxa"/>
            <w:gridSpan w:val="3"/>
            <w:tcBorders>
              <w:top w:val="nil"/>
              <w:left w:val="single" w:sz="8" w:space="0" w:color="642F04"/>
              <w:bottom w:val="nil"/>
              <w:right w:val="single" w:sz="8" w:space="0" w:color="642F04"/>
            </w:tcBorders>
            <w:shd w:val="clear" w:color="auto" w:fill="auto"/>
            <w:vAlign w:val="center"/>
          </w:tcPr>
          <w:p w:rsidR="007A36F7" w:rsidRPr="009044C8" w:rsidRDefault="007A36F7" w:rsidP="007A36F7">
            <w:pPr>
              <w:pStyle w:val="Prrafodelista"/>
              <w:spacing w:after="0" w:line="240" w:lineRule="auto"/>
              <w:ind w:left="0"/>
              <w:rPr>
                <w:rFonts w:ascii="Lato" w:eastAsia="Times New Roman" w:hAnsi="Lato" w:cs="Lato"/>
                <w:b/>
                <w:bCs/>
              </w:rPr>
            </w:pPr>
            <w:r w:rsidRPr="009044C8">
              <w:rPr>
                <w:rFonts w:ascii="Lato" w:eastAsia="Times New Roman" w:hAnsi="Lato" w:cs="Lato"/>
                <w:b/>
                <w:bCs/>
              </w:rPr>
              <w:t>Ocupantes por Área:</w:t>
            </w:r>
          </w:p>
        </w:tc>
        <w:tc>
          <w:tcPr>
            <w:tcW w:w="567" w:type="dxa"/>
            <w:tcBorders>
              <w:top w:val="nil"/>
              <w:left w:val="single" w:sz="8" w:space="0" w:color="642F04"/>
              <w:bottom w:val="nil"/>
              <w:right w:val="single" w:sz="8" w:space="0" w:color="642F04"/>
            </w:tcBorders>
            <w:shd w:val="clear" w:color="auto" w:fill="auto"/>
            <w:vAlign w:val="center"/>
          </w:tcPr>
          <w:p w:rsidR="007A36F7" w:rsidRPr="009044C8" w:rsidRDefault="007A36F7" w:rsidP="007A36F7">
            <w:pPr>
              <w:pStyle w:val="Prrafodelista"/>
              <w:spacing w:after="0" w:line="240" w:lineRule="auto"/>
              <w:ind w:left="0"/>
              <w:rPr>
                <w:rFonts w:ascii="Lato" w:eastAsia="Times New Roman" w:hAnsi="Lato" w:cs="Lato"/>
                <w:bCs/>
              </w:rPr>
            </w:pPr>
            <w:r>
              <w:rPr>
                <w:rFonts w:ascii="Lato" w:eastAsia="Times New Roman" w:hAnsi="Lato" w:cs="Lato"/>
                <w:bCs/>
              </w:rPr>
              <w:t>0</w:t>
            </w:r>
            <w:r w:rsidRPr="009044C8">
              <w:rPr>
                <w:rFonts w:ascii="Lato" w:eastAsia="Times New Roman" w:hAnsi="Lato" w:cs="Lato"/>
                <w:bCs/>
              </w:rPr>
              <w:t>1</w:t>
            </w:r>
          </w:p>
        </w:tc>
        <w:tc>
          <w:tcPr>
            <w:tcW w:w="2693" w:type="dxa"/>
            <w:gridSpan w:val="2"/>
            <w:tcBorders>
              <w:top w:val="nil"/>
              <w:left w:val="single" w:sz="8" w:space="0" w:color="642F04"/>
              <w:bottom w:val="nil"/>
              <w:right w:val="single" w:sz="8" w:space="0" w:color="642F04"/>
            </w:tcBorders>
            <w:shd w:val="clear" w:color="auto" w:fill="auto"/>
            <w:vAlign w:val="center"/>
          </w:tcPr>
          <w:p w:rsidR="007A36F7" w:rsidRPr="009044C8" w:rsidRDefault="007A36F7" w:rsidP="007A36F7">
            <w:pPr>
              <w:pStyle w:val="Prrafodelista"/>
              <w:spacing w:after="0" w:line="240" w:lineRule="auto"/>
              <w:ind w:left="0"/>
              <w:rPr>
                <w:rFonts w:ascii="Lato" w:eastAsia="Times New Roman" w:hAnsi="Lato" w:cs="Lato"/>
                <w:b/>
                <w:bCs/>
              </w:rPr>
            </w:pPr>
            <w:r w:rsidRPr="009044C8">
              <w:rPr>
                <w:rFonts w:ascii="Lato" w:eastAsia="Times New Roman" w:hAnsi="Lato" w:cs="Lato"/>
                <w:b/>
                <w:bCs/>
              </w:rPr>
              <w:t>Ámbito de Competencia:</w:t>
            </w:r>
          </w:p>
        </w:tc>
        <w:tc>
          <w:tcPr>
            <w:tcW w:w="1008" w:type="dxa"/>
            <w:gridSpan w:val="2"/>
            <w:tcBorders>
              <w:top w:val="nil"/>
              <w:left w:val="single" w:sz="8" w:space="0" w:color="642F04"/>
              <w:bottom w:val="nil"/>
              <w:right w:val="single" w:sz="8" w:space="0" w:color="642F04"/>
            </w:tcBorders>
            <w:shd w:val="clear" w:color="auto" w:fill="auto"/>
            <w:vAlign w:val="center"/>
          </w:tcPr>
          <w:p w:rsidR="007A36F7" w:rsidRPr="002055AC" w:rsidRDefault="007A36F7" w:rsidP="007A36F7">
            <w:pPr>
              <w:pStyle w:val="Prrafodelista"/>
              <w:spacing w:after="0" w:line="240" w:lineRule="auto"/>
              <w:ind w:left="0"/>
              <w:rPr>
                <w:rFonts w:ascii="Lato" w:hAnsi="Lato" w:cs="Lato"/>
                <w:sz w:val="20"/>
              </w:rPr>
            </w:pPr>
            <w:r w:rsidRPr="002055AC">
              <w:rPr>
                <w:rFonts w:ascii="Lato" w:hAnsi="Lato" w:cs="Lato"/>
                <w:sz w:val="20"/>
              </w:rPr>
              <w:t>Estatal</w:t>
            </w:r>
          </w:p>
        </w:tc>
      </w:tr>
      <w:tr w:rsidR="007A36F7" w:rsidRPr="009044C8" w:rsidTr="007A36F7">
        <w:tc>
          <w:tcPr>
            <w:tcW w:w="2537" w:type="dxa"/>
            <w:gridSpan w:val="4"/>
            <w:tcBorders>
              <w:top w:val="nil"/>
              <w:left w:val="single" w:sz="8" w:space="0" w:color="642F04"/>
              <w:bottom w:val="nil"/>
              <w:right w:val="single" w:sz="8" w:space="0" w:color="642F04"/>
            </w:tcBorders>
            <w:shd w:val="clear" w:color="auto" w:fill="auto"/>
            <w:vAlign w:val="center"/>
          </w:tcPr>
          <w:p w:rsidR="007A36F7" w:rsidRPr="009044C8" w:rsidRDefault="007A36F7" w:rsidP="007A36F7">
            <w:pPr>
              <w:pStyle w:val="Prrafodelista"/>
              <w:spacing w:after="0" w:line="240" w:lineRule="auto"/>
              <w:ind w:left="0"/>
              <w:rPr>
                <w:rFonts w:ascii="Lato" w:eastAsia="Times New Roman" w:hAnsi="Lato" w:cs="Lato"/>
                <w:b/>
              </w:rPr>
            </w:pPr>
            <w:r w:rsidRPr="009044C8">
              <w:rPr>
                <w:rFonts w:ascii="Lato" w:eastAsia="Times New Roman" w:hAnsi="Lato" w:cs="Lato"/>
                <w:b/>
                <w:bCs/>
              </w:rPr>
              <w:t>Departamento o Área:</w:t>
            </w:r>
          </w:p>
        </w:tc>
        <w:tc>
          <w:tcPr>
            <w:tcW w:w="6517" w:type="dxa"/>
            <w:gridSpan w:val="7"/>
            <w:tcBorders>
              <w:top w:val="nil"/>
              <w:left w:val="single" w:sz="8" w:space="0" w:color="642F04"/>
              <w:bottom w:val="nil"/>
              <w:right w:val="single" w:sz="8" w:space="0" w:color="642F04"/>
            </w:tcBorders>
            <w:shd w:val="clear" w:color="auto" w:fill="auto"/>
            <w:vAlign w:val="center"/>
          </w:tcPr>
          <w:p w:rsidR="007A36F7" w:rsidRPr="009044C8" w:rsidRDefault="007A36F7" w:rsidP="007A36F7">
            <w:pPr>
              <w:pStyle w:val="Prrafodelista"/>
              <w:spacing w:after="0" w:line="240" w:lineRule="auto"/>
              <w:ind w:left="0"/>
              <w:jc w:val="both"/>
              <w:rPr>
                <w:rFonts w:ascii="Lato" w:hAnsi="Lato" w:cs="Lato"/>
              </w:rPr>
            </w:pPr>
            <w:r>
              <w:rPr>
                <w:rFonts w:ascii="Lato" w:hAnsi="Lato" w:cs="Lato"/>
              </w:rPr>
              <w:t>Departamento de Programación y Presupuesto</w:t>
            </w:r>
          </w:p>
        </w:tc>
      </w:tr>
      <w:tr w:rsidR="007A36F7" w:rsidRPr="009044C8" w:rsidTr="007A36F7">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7A36F7" w:rsidRPr="009044C8" w:rsidRDefault="007A36F7" w:rsidP="00384703">
            <w:pPr>
              <w:pStyle w:val="Prrafodelista"/>
              <w:numPr>
                <w:ilvl w:val="0"/>
                <w:numId w:val="35"/>
              </w:numPr>
              <w:spacing w:after="0" w:line="240" w:lineRule="auto"/>
              <w:rPr>
                <w:rFonts w:ascii="Lato" w:eastAsia="Times New Roman" w:hAnsi="Lato" w:cs="Lato"/>
                <w:b/>
                <w:bCs/>
                <w:color w:val="3F1E03"/>
              </w:rPr>
            </w:pPr>
            <w:r w:rsidRPr="009044C8">
              <w:rPr>
                <w:rFonts w:ascii="Lato" w:eastAsia="Times New Roman" w:hAnsi="Lato" w:cs="Lato"/>
                <w:b/>
                <w:bCs/>
                <w:color w:val="3F1E03"/>
              </w:rPr>
              <w:t>Tramo de Control</w:t>
            </w:r>
          </w:p>
        </w:tc>
      </w:tr>
      <w:tr w:rsidR="007A36F7" w:rsidRPr="009044C8" w:rsidTr="007A36F7">
        <w:trPr>
          <w:trHeight w:val="265"/>
        </w:trPr>
        <w:tc>
          <w:tcPr>
            <w:tcW w:w="3054" w:type="dxa"/>
            <w:gridSpan w:val="5"/>
            <w:tcBorders>
              <w:top w:val="single" w:sz="18" w:space="0" w:color="642F04"/>
              <w:left w:val="single" w:sz="8" w:space="0" w:color="642F04"/>
              <w:bottom w:val="nil"/>
              <w:right w:val="single" w:sz="8" w:space="0" w:color="642F04"/>
            </w:tcBorders>
            <w:shd w:val="clear" w:color="auto" w:fill="auto"/>
            <w:vAlign w:val="center"/>
          </w:tcPr>
          <w:p w:rsidR="007A36F7" w:rsidRPr="009044C8" w:rsidRDefault="007A36F7" w:rsidP="007A36F7">
            <w:pPr>
              <w:pStyle w:val="Prrafodelista"/>
              <w:spacing w:after="0" w:line="240" w:lineRule="auto"/>
              <w:ind w:left="0"/>
              <w:rPr>
                <w:rFonts w:ascii="Lato" w:eastAsia="Times New Roman" w:hAnsi="Lato" w:cs="Lato"/>
              </w:rPr>
            </w:pPr>
            <w:r w:rsidRPr="009044C8">
              <w:rPr>
                <w:rFonts w:ascii="Lato" w:eastAsia="Times New Roman" w:hAnsi="Lato" w:cs="Lato"/>
                <w:b/>
                <w:bCs/>
              </w:rPr>
              <w:t>Reporta de Manera Directa:</w:t>
            </w:r>
          </w:p>
        </w:tc>
        <w:tc>
          <w:tcPr>
            <w:tcW w:w="6000" w:type="dxa"/>
            <w:gridSpan w:val="6"/>
            <w:tcBorders>
              <w:top w:val="single" w:sz="18" w:space="0" w:color="642F04"/>
              <w:left w:val="single" w:sz="8" w:space="0" w:color="642F04"/>
              <w:bottom w:val="nil"/>
              <w:right w:val="single" w:sz="8" w:space="0" w:color="642F04"/>
            </w:tcBorders>
            <w:shd w:val="clear" w:color="auto" w:fill="auto"/>
            <w:vAlign w:val="center"/>
          </w:tcPr>
          <w:p w:rsidR="007A36F7" w:rsidRPr="009044C8" w:rsidRDefault="007A36F7" w:rsidP="007A36F7">
            <w:pPr>
              <w:pStyle w:val="Prrafodelista"/>
              <w:spacing w:after="0" w:line="240" w:lineRule="auto"/>
              <w:ind w:left="0"/>
              <w:jc w:val="both"/>
              <w:rPr>
                <w:rFonts w:ascii="Lato" w:hAnsi="Lato" w:cs="Lato"/>
              </w:rPr>
            </w:pPr>
            <w:r>
              <w:rPr>
                <w:rFonts w:ascii="Lato" w:hAnsi="Lato" w:cs="Lato"/>
              </w:rPr>
              <w:t>Coordinador General de Programación y Presupuesto</w:t>
            </w:r>
          </w:p>
        </w:tc>
      </w:tr>
      <w:tr w:rsidR="007A36F7" w:rsidRPr="009044C8" w:rsidTr="007A36F7">
        <w:trPr>
          <w:trHeight w:val="314"/>
        </w:trPr>
        <w:tc>
          <w:tcPr>
            <w:tcW w:w="3054" w:type="dxa"/>
            <w:gridSpan w:val="5"/>
            <w:tcBorders>
              <w:top w:val="nil"/>
              <w:left w:val="single" w:sz="8" w:space="0" w:color="642F04"/>
              <w:bottom w:val="nil"/>
              <w:right w:val="single" w:sz="8" w:space="0" w:color="642F04"/>
            </w:tcBorders>
            <w:shd w:val="clear" w:color="auto" w:fill="auto"/>
            <w:vAlign w:val="center"/>
          </w:tcPr>
          <w:p w:rsidR="007A36F7" w:rsidRPr="009044C8" w:rsidRDefault="007A36F7" w:rsidP="007A36F7">
            <w:pPr>
              <w:pStyle w:val="Prrafodelista"/>
              <w:spacing w:after="0" w:line="240" w:lineRule="auto"/>
              <w:ind w:left="0"/>
              <w:rPr>
                <w:rFonts w:ascii="Lato" w:eastAsia="Times New Roman" w:hAnsi="Lato" w:cs="Lato"/>
                <w:b/>
              </w:rPr>
            </w:pPr>
            <w:r w:rsidRPr="009044C8">
              <w:rPr>
                <w:rFonts w:ascii="Lato" w:eastAsia="Times New Roman" w:hAnsi="Lato" w:cs="Lato"/>
                <w:b/>
                <w:bCs/>
              </w:rPr>
              <w:t>Supervisa de Manera Directa:</w:t>
            </w:r>
          </w:p>
        </w:tc>
        <w:tc>
          <w:tcPr>
            <w:tcW w:w="4213" w:type="dxa"/>
            <w:gridSpan w:val="3"/>
            <w:tcBorders>
              <w:top w:val="nil"/>
              <w:left w:val="single" w:sz="8" w:space="0" w:color="642F04"/>
              <w:bottom w:val="nil"/>
              <w:right w:val="single" w:sz="8" w:space="0" w:color="642F04"/>
            </w:tcBorders>
            <w:shd w:val="clear" w:color="auto" w:fill="auto"/>
            <w:vAlign w:val="center"/>
          </w:tcPr>
          <w:p w:rsidR="007A36F7" w:rsidRPr="009044C8" w:rsidRDefault="007A36F7" w:rsidP="007A36F7">
            <w:pPr>
              <w:pStyle w:val="Prrafodelista"/>
              <w:spacing w:after="0" w:line="240" w:lineRule="auto"/>
              <w:ind w:left="0"/>
              <w:rPr>
                <w:rFonts w:ascii="Lato" w:hAnsi="Lato" w:cs="Lato"/>
              </w:rPr>
            </w:pPr>
            <w:r w:rsidRPr="009044C8">
              <w:rPr>
                <w:rFonts w:ascii="Lato" w:hAnsi="Lato" w:cs="Lato"/>
              </w:rPr>
              <w:t>-----------------</w:t>
            </w:r>
          </w:p>
        </w:tc>
        <w:tc>
          <w:tcPr>
            <w:tcW w:w="1217" w:type="dxa"/>
            <w:gridSpan w:val="2"/>
            <w:tcBorders>
              <w:top w:val="nil"/>
              <w:left w:val="single" w:sz="8" w:space="0" w:color="642F04"/>
              <w:right w:val="single" w:sz="8" w:space="0" w:color="642F04"/>
            </w:tcBorders>
            <w:shd w:val="clear" w:color="auto" w:fill="auto"/>
            <w:vAlign w:val="center"/>
          </w:tcPr>
          <w:p w:rsidR="007A36F7" w:rsidRPr="009044C8" w:rsidRDefault="007A36F7" w:rsidP="007A36F7">
            <w:pPr>
              <w:pStyle w:val="Prrafodelista"/>
              <w:spacing w:after="0" w:line="240" w:lineRule="auto"/>
              <w:ind w:left="0"/>
              <w:rPr>
                <w:rFonts w:ascii="Lato" w:hAnsi="Lato" w:cs="Lato"/>
                <w:b/>
              </w:rPr>
            </w:pPr>
            <w:r w:rsidRPr="009044C8">
              <w:rPr>
                <w:rFonts w:ascii="Lato" w:hAnsi="Lato" w:cs="Lato"/>
                <w:b/>
              </w:rPr>
              <w:t>Cantidad:</w:t>
            </w:r>
          </w:p>
        </w:tc>
        <w:tc>
          <w:tcPr>
            <w:tcW w:w="570" w:type="dxa"/>
            <w:tcBorders>
              <w:top w:val="nil"/>
              <w:left w:val="single" w:sz="8" w:space="0" w:color="642F04"/>
              <w:bottom w:val="nil"/>
              <w:right w:val="single" w:sz="8" w:space="0" w:color="642F04"/>
            </w:tcBorders>
            <w:shd w:val="clear" w:color="auto" w:fill="auto"/>
            <w:vAlign w:val="center"/>
          </w:tcPr>
          <w:p w:rsidR="007A36F7" w:rsidRPr="009044C8" w:rsidRDefault="007A36F7" w:rsidP="007A36F7">
            <w:pPr>
              <w:pStyle w:val="Prrafodelista"/>
              <w:spacing w:after="0" w:line="240" w:lineRule="auto"/>
              <w:ind w:left="0"/>
              <w:rPr>
                <w:rFonts w:ascii="Lato" w:hAnsi="Lato" w:cs="Lato"/>
              </w:rPr>
            </w:pPr>
            <w:r w:rsidRPr="009044C8">
              <w:rPr>
                <w:rFonts w:ascii="Lato" w:hAnsi="Lato" w:cs="Lato"/>
              </w:rPr>
              <w:t>--</w:t>
            </w:r>
          </w:p>
        </w:tc>
      </w:tr>
      <w:tr w:rsidR="007A36F7" w:rsidRPr="009044C8" w:rsidTr="007A36F7">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7A36F7" w:rsidRPr="009044C8" w:rsidRDefault="007A36F7" w:rsidP="00384703">
            <w:pPr>
              <w:pStyle w:val="Prrafodelista"/>
              <w:numPr>
                <w:ilvl w:val="0"/>
                <w:numId w:val="35"/>
              </w:numPr>
              <w:spacing w:after="0" w:line="240" w:lineRule="auto"/>
              <w:rPr>
                <w:rFonts w:ascii="Lato" w:eastAsia="Times New Roman" w:hAnsi="Lato" w:cs="Lato"/>
                <w:b/>
                <w:bCs/>
                <w:color w:val="3F1E03"/>
              </w:rPr>
            </w:pPr>
            <w:r w:rsidRPr="009044C8">
              <w:rPr>
                <w:rFonts w:ascii="Lato" w:eastAsia="Times New Roman" w:hAnsi="Lato" w:cs="Lato"/>
                <w:b/>
                <w:bCs/>
                <w:color w:val="3F1E03"/>
              </w:rPr>
              <w:t>Misión y Funciones del Puesto</w:t>
            </w:r>
          </w:p>
        </w:tc>
      </w:tr>
      <w:tr w:rsidR="007A36F7" w:rsidRPr="009044C8" w:rsidTr="007A36F7">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7A36F7" w:rsidRPr="009044C8" w:rsidRDefault="007A36F7" w:rsidP="007A36F7">
            <w:pPr>
              <w:pStyle w:val="Prrafodelista"/>
              <w:spacing w:after="0" w:line="240" w:lineRule="auto"/>
              <w:ind w:left="0"/>
              <w:rPr>
                <w:rFonts w:ascii="Lato" w:eastAsia="Times New Roman" w:hAnsi="Lato" w:cs="Lato"/>
                <w:b/>
                <w:bCs/>
              </w:rPr>
            </w:pPr>
            <w:r w:rsidRPr="009044C8">
              <w:rPr>
                <w:rFonts w:ascii="Lato" w:eastAsia="Times New Roman" w:hAnsi="Lato" w:cs="Lato"/>
                <w:b/>
                <w:bCs/>
              </w:rPr>
              <w:t>Misión:</w:t>
            </w:r>
          </w:p>
        </w:tc>
      </w:tr>
      <w:tr w:rsidR="007A36F7" w:rsidRPr="009044C8" w:rsidTr="007A36F7">
        <w:trPr>
          <w:trHeight w:val="1065"/>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7A36F7" w:rsidRPr="007A36F7" w:rsidRDefault="007A36F7" w:rsidP="00CC5554">
            <w:pPr>
              <w:spacing w:after="0" w:line="240" w:lineRule="auto"/>
              <w:jc w:val="both"/>
              <w:rPr>
                <w:rFonts w:ascii="Lato" w:eastAsia="Times New Roman" w:hAnsi="Lato" w:cs="Lato"/>
                <w:bCs/>
              </w:rPr>
            </w:pPr>
            <w:r w:rsidRPr="007A36F7">
              <w:rPr>
                <w:rFonts w:ascii="Lato" w:eastAsia="Times New Roman" w:hAnsi="Lato" w:cs="Lato"/>
                <w:bCs/>
              </w:rPr>
              <w:t xml:space="preserve">Llevar el control del Ejercicio del Gasto del Presupuesto de </w:t>
            </w:r>
            <w:r w:rsidR="00CC5554">
              <w:rPr>
                <w:rFonts w:ascii="Lato" w:eastAsia="Times New Roman" w:hAnsi="Lato" w:cs="Lato"/>
                <w:bCs/>
              </w:rPr>
              <w:t>Egresos para la adquisición de materiales y suministros así como s</w:t>
            </w:r>
            <w:r w:rsidRPr="007A36F7">
              <w:rPr>
                <w:rFonts w:ascii="Lato" w:eastAsia="Times New Roman" w:hAnsi="Lato" w:cs="Lato"/>
                <w:bCs/>
              </w:rPr>
              <w:t xml:space="preserve">ervicios </w:t>
            </w:r>
            <w:r w:rsidR="00CC5554">
              <w:rPr>
                <w:rFonts w:ascii="Lato" w:eastAsia="Times New Roman" w:hAnsi="Lato" w:cs="Lato"/>
                <w:bCs/>
              </w:rPr>
              <w:t>g</w:t>
            </w:r>
            <w:r w:rsidRPr="007A36F7">
              <w:rPr>
                <w:rFonts w:ascii="Lato" w:eastAsia="Times New Roman" w:hAnsi="Lato" w:cs="Lato"/>
                <w:bCs/>
              </w:rPr>
              <w:t xml:space="preserve">enerales y verificación de la documentación soporte del </w:t>
            </w:r>
            <w:r w:rsidR="00CC5554">
              <w:rPr>
                <w:rFonts w:ascii="Lato" w:eastAsia="Times New Roman" w:hAnsi="Lato" w:cs="Lato"/>
                <w:bCs/>
              </w:rPr>
              <w:t>g</w:t>
            </w:r>
            <w:r w:rsidRPr="007A36F7">
              <w:rPr>
                <w:rFonts w:ascii="Lato" w:eastAsia="Times New Roman" w:hAnsi="Lato" w:cs="Lato"/>
                <w:bCs/>
              </w:rPr>
              <w:t>asto</w:t>
            </w:r>
            <w:r w:rsidR="00CC5554">
              <w:rPr>
                <w:rFonts w:ascii="Lato" w:eastAsia="Times New Roman" w:hAnsi="Lato" w:cs="Lato"/>
                <w:bCs/>
              </w:rPr>
              <w:t>,</w:t>
            </w:r>
            <w:r w:rsidRPr="007A36F7">
              <w:rPr>
                <w:rFonts w:ascii="Lato" w:eastAsia="Times New Roman" w:hAnsi="Lato" w:cs="Lato"/>
                <w:bCs/>
              </w:rPr>
              <w:t xml:space="preserve"> de acuerdo a la normatividad vigente y aplicable en la materia.</w:t>
            </w:r>
          </w:p>
        </w:tc>
      </w:tr>
      <w:tr w:rsidR="007A36F7" w:rsidRPr="009044C8" w:rsidTr="007A36F7">
        <w:trPr>
          <w:trHeight w:val="31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7A36F7" w:rsidRPr="009044C8" w:rsidRDefault="007A36F7" w:rsidP="007A36F7">
            <w:pPr>
              <w:pStyle w:val="Prrafodelista"/>
              <w:spacing w:after="0" w:line="240" w:lineRule="auto"/>
              <w:ind w:left="0"/>
              <w:rPr>
                <w:rFonts w:ascii="Lato" w:eastAsia="Times New Roman" w:hAnsi="Lato" w:cs="Lato"/>
                <w:b/>
                <w:bCs/>
              </w:rPr>
            </w:pPr>
            <w:r w:rsidRPr="009044C8">
              <w:rPr>
                <w:rFonts w:ascii="Lato" w:eastAsia="Times New Roman" w:hAnsi="Lato" w:cs="Lato"/>
                <w:b/>
                <w:bCs/>
              </w:rPr>
              <w:t>Funciones del Puesto:</w:t>
            </w:r>
          </w:p>
        </w:tc>
      </w:tr>
      <w:tr w:rsidR="007A36F7" w:rsidRPr="009044C8" w:rsidTr="007A36F7">
        <w:trPr>
          <w:trHeight w:val="5605"/>
        </w:trPr>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7A36F7" w:rsidRPr="000831C9" w:rsidRDefault="007A36F7" w:rsidP="007A36F7">
            <w:pPr>
              <w:pStyle w:val="Prrafodelista"/>
              <w:spacing w:after="0" w:line="240" w:lineRule="auto"/>
              <w:ind w:left="709"/>
              <w:jc w:val="both"/>
              <w:rPr>
                <w:rFonts w:ascii="Lato" w:eastAsia="Times New Roman" w:hAnsi="Lato" w:cs="Lato"/>
                <w:bCs/>
                <w:sz w:val="12"/>
              </w:rPr>
            </w:pPr>
          </w:p>
          <w:p w:rsidR="00CC5554" w:rsidRDefault="00CC5554" w:rsidP="00384703">
            <w:pPr>
              <w:pStyle w:val="Prrafodelista"/>
              <w:numPr>
                <w:ilvl w:val="0"/>
                <w:numId w:val="36"/>
              </w:numPr>
              <w:spacing w:after="0" w:line="240" w:lineRule="auto"/>
              <w:ind w:left="709" w:hanging="425"/>
              <w:jc w:val="both"/>
              <w:rPr>
                <w:rFonts w:ascii="Lato" w:eastAsia="Times New Roman" w:hAnsi="Lato" w:cs="Lato"/>
                <w:bCs/>
              </w:rPr>
            </w:pPr>
            <w:r>
              <w:rPr>
                <w:rFonts w:ascii="Lato" w:eastAsia="Times New Roman" w:hAnsi="Lato" w:cs="Lato"/>
                <w:bCs/>
              </w:rPr>
              <w:t xml:space="preserve">Analizar las viabilidades </w:t>
            </w:r>
            <w:r w:rsidR="003A21E2">
              <w:rPr>
                <w:rFonts w:ascii="Lato" w:eastAsia="Times New Roman" w:hAnsi="Lato" w:cs="Lato"/>
                <w:bCs/>
              </w:rPr>
              <w:t>p</w:t>
            </w:r>
            <w:r>
              <w:rPr>
                <w:rFonts w:ascii="Lato" w:eastAsia="Times New Roman" w:hAnsi="Lato" w:cs="Lato"/>
                <w:bCs/>
              </w:rPr>
              <w:t xml:space="preserve">resupuestales para </w:t>
            </w:r>
            <w:r w:rsidR="003A21E2">
              <w:rPr>
                <w:rFonts w:ascii="Lato" w:eastAsia="Times New Roman" w:hAnsi="Lato" w:cs="Lato"/>
                <w:bCs/>
              </w:rPr>
              <w:t>s</w:t>
            </w:r>
            <w:r>
              <w:rPr>
                <w:rFonts w:ascii="Lato" w:eastAsia="Times New Roman" w:hAnsi="Lato" w:cs="Lato"/>
                <w:bCs/>
              </w:rPr>
              <w:t xml:space="preserve">ervicios </w:t>
            </w:r>
            <w:r w:rsidR="003A21E2">
              <w:rPr>
                <w:rFonts w:ascii="Lato" w:eastAsia="Times New Roman" w:hAnsi="Lato" w:cs="Lato"/>
                <w:bCs/>
              </w:rPr>
              <w:t>g</w:t>
            </w:r>
            <w:r>
              <w:rPr>
                <w:rFonts w:ascii="Lato" w:eastAsia="Times New Roman" w:hAnsi="Lato" w:cs="Lato"/>
                <w:bCs/>
              </w:rPr>
              <w:t xml:space="preserve">enerales, </w:t>
            </w:r>
            <w:r w:rsidR="003A21E2">
              <w:rPr>
                <w:rFonts w:ascii="Lato" w:eastAsia="Times New Roman" w:hAnsi="Lato" w:cs="Lato"/>
                <w:bCs/>
              </w:rPr>
              <w:t>m</w:t>
            </w:r>
            <w:r>
              <w:rPr>
                <w:rFonts w:ascii="Lato" w:eastAsia="Times New Roman" w:hAnsi="Lato" w:cs="Lato"/>
                <w:bCs/>
              </w:rPr>
              <w:t>a</w:t>
            </w:r>
            <w:r w:rsidR="003A21E2">
              <w:rPr>
                <w:rFonts w:ascii="Lato" w:eastAsia="Times New Roman" w:hAnsi="Lato" w:cs="Lato"/>
                <w:bCs/>
              </w:rPr>
              <w:t>teriales y suministros, así como de bienes muebles, i</w:t>
            </w:r>
            <w:r>
              <w:rPr>
                <w:rFonts w:ascii="Lato" w:eastAsia="Times New Roman" w:hAnsi="Lato" w:cs="Lato"/>
                <w:bCs/>
              </w:rPr>
              <w:t xml:space="preserve">nmuebles e </w:t>
            </w:r>
            <w:r w:rsidR="003A21E2">
              <w:rPr>
                <w:rFonts w:ascii="Lato" w:eastAsia="Times New Roman" w:hAnsi="Lato" w:cs="Lato"/>
                <w:bCs/>
              </w:rPr>
              <w:t>intangibles;</w:t>
            </w:r>
          </w:p>
          <w:p w:rsidR="003A21E2" w:rsidRDefault="003A21E2" w:rsidP="00384703">
            <w:pPr>
              <w:pStyle w:val="Prrafodelista"/>
              <w:spacing w:after="0" w:line="240" w:lineRule="auto"/>
              <w:ind w:left="709" w:hanging="425"/>
              <w:jc w:val="both"/>
              <w:rPr>
                <w:rFonts w:ascii="Lato" w:eastAsia="Times New Roman" w:hAnsi="Lato" w:cs="Lato"/>
                <w:bCs/>
              </w:rPr>
            </w:pPr>
          </w:p>
          <w:p w:rsidR="003A21E2" w:rsidRDefault="00CC5554" w:rsidP="00384703">
            <w:pPr>
              <w:pStyle w:val="Prrafodelista"/>
              <w:numPr>
                <w:ilvl w:val="0"/>
                <w:numId w:val="36"/>
              </w:numPr>
              <w:spacing w:after="0" w:line="240" w:lineRule="auto"/>
              <w:ind w:left="709" w:hanging="425"/>
              <w:jc w:val="both"/>
              <w:rPr>
                <w:rFonts w:ascii="Lato" w:eastAsia="Times New Roman" w:hAnsi="Lato" w:cs="Lato"/>
                <w:bCs/>
              </w:rPr>
            </w:pPr>
            <w:r>
              <w:rPr>
                <w:rFonts w:ascii="Lato" w:eastAsia="Times New Roman" w:hAnsi="Lato" w:cs="Lato"/>
                <w:bCs/>
              </w:rPr>
              <w:t>Elabora</w:t>
            </w:r>
            <w:r w:rsidR="003A21E2">
              <w:rPr>
                <w:rFonts w:ascii="Lato" w:eastAsia="Times New Roman" w:hAnsi="Lato" w:cs="Lato"/>
                <w:bCs/>
              </w:rPr>
              <w:t>r los</w:t>
            </w:r>
            <w:r>
              <w:rPr>
                <w:rFonts w:ascii="Lato" w:eastAsia="Times New Roman" w:hAnsi="Lato" w:cs="Lato"/>
                <w:bCs/>
              </w:rPr>
              <w:t xml:space="preserve"> </w:t>
            </w:r>
            <w:r w:rsidR="003A21E2">
              <w:rPr>
                <w:rFonts w:ascii="Lato" w:eastAsia="Times New Roman" w:hAnsi="Lato" w:cs="Lato"/>
                <w:bCs/>
              </w:rPr>
              <w:t>oficios cuando así se requiera;</w:t>
            </w:r>
          </w:p>
          <w:p w:rsidR="003A21E2" w:rsidRPr="003A21E2" w:rsidRDefault="003A21E2" w:rsidP="00384703">
            <w:pPr>
              <w:pStyle w:val="Prrafodelista"/>
              <w:ind w:left="709" w:hanging="425"/>
              <w:rPr>
                <w:rFonts w:ascii="Lato" w:eastAsia="Times New Roman" w:hAnsi="Lato" w:cs="Lato"/>
                <w:bCs/>
              </w:rPr>
            </w:pPr>
          </w:p>
          <w:p w:rsidR="00CC5554" w:rsidRDefault="00CC5554" w:rsidP="00384703">
            <w:pPr>
              <w:pStyle w:val="Prrafodelista"/>
              <w:numPr>
                <w:ilvl w:val="0"/>
                <w:numId w:val="36"/>
              </w:numPr>
              <w:spacing w:after="0" w:line="240" w:lineRule="auto"/>
              <w:ind w:left="709" w:hanging="425"/>
              <w:jc w:val="both"/>
              <w:rPr>
                <w:rFonts w:ascii="Lato" w:eastAsia="Times New Roman" w:hAnsi="Lato" w:cs="Lato"/>
                <w:bCs/>
              </w:rPr>
            </w:pPr>
            <w:r>
              <w:rPr>
                <w:rFonts w:ascii="Lato" w:eastAsia="Times New Roman" w:hAnsi="Lato" w:cs="Lato"/>
                <w:bCs/>
              </w:rPr>
              <w:t xml:space="preserve">Verificar que se de cumplimiento a los Lineamientos establecidos en el </w:t>
            </w:r>
            <w:r w:rsidR="003A21E2">
              <w:rPr>
                <w:rFonts w:ascii="Lato" w:eastAsia="Times New Roman" w:hAnsi="Lato" w:cs="Lato"/>
                <w:bCs/>
              </w:rPr>
              <w:t>Manual de P</w:t>
            </w:r>
            <w:r>
              <w:rPr>
                <w:rFonts w:ascii="Lato" w:eastAsia="Times New Roman" w:hAnsi="Lato" w:cs="Lato"/>
                <w:bCs/>
              </w:rPr>
              <w:t>rocedimientos, así como las</w:t>
            </w:r>
            <w:r w:rsidR="00F86DB6">
              <w:rPr>
                <w:rFonts w:ascii="Lato" w:eastAsia="Times New Roman" w:hAnsi="Lato" w:cs="Lato"/>
                <w:bCs/>
              </w:rPr>
              <w:t xml:space="preserve"> leyes aplicables en la materia;</w:t>
            </w:r>
          </w:p>
          <w:p w:rsidR="00F86DB6" w:rsidRPr="00F86DB6" w:rsidRDefault="00F86DB6" w:rsidP="00384703">
            <w:pPr>
              <w:pStyle w:val="Prrafodelista"/>
              <w:ind w:left="709" w:hanging="425"/>
              <w:rPr>
                <w:rFonts w:ascii="Lato" w:eastAsia="Times New Roman" w:hAnsi="Lato" w:cs="Lato"/>
                <w:bCs/>
              </w:rPr>
            </w:pPr>
          </w:p>
          <w:p w:rsidR="00CC5554" w:rsidRDefault="00F86DB6" w:rsidP="00384703">
            <w:pPr>
              <w:pStyle w:val="Prrafodelista"/>
              <w:numPr>
                <w:ilvl w:val="0"/>
                <w:numId w:val="36"/>
              </w:numPr>
              <w:spacing w:after="0" w:line="240" w:lineRule="auto"/>
              <w:ind w:left="709" w:hanging="425"/>
              <w:jc w:val="both"/>
              <w:rPr>
                <w:rFonts w:ascii="Lato" w:eastAsia="Times New Roman" w:hAnsi="Lato" w:cs="Lato"/>
                <w:bCs/>
              </w:rPr>
            </w:pPr>
            <w:r>
              <w:rPr>
                <w:rFonts w:ascii="Lato" w:eastAsia="Times New Roman" w:hAnsi="Lato" w:cs="Lato"/>
                <w:bCs/>
              </w:rPr>
              <w:t xml:space="preserve">Preparar en archivo de </w:t>
            </w:r>
            <w:proofErr w:type="spellStart"/>
            <w:r>
              <w:rPr>
                <w:rFonts w:ascii="Lato" w:eastAsia="Times New Roman" w:hAnsi="Lato" w:cs="Lato"/>
                <w:bCs/>
              </w:rPr>
              <w:t>e</w:t>
            </w:r>
            <w:r w:rsidR="00CC5554">
              <w:rPr>
                <w:rFonts w:ascii="Lato" w:eastAsia="Times New Roman" w:hAnsi="Lato" w:cs="Lato"/>
                <w:bCs/>
              </w:rPr>
              <w:t>xcel</w:t>
            </w:r>
            <w:proofErr w:type="spellEnd"/>
            <w:r w:rsidR="00CC5554">
              <w:rPr>
                <w:rFonts w:ascii="Lato" w:eastAsia="Times New Roman" w:hAnsi="Lato" w:cs="Lato"/>
                <w:bCs/>
              </w:rPr>
              <w:t xml:space="preserve"> el </w:t>
            </w:r>
            <w:r>
              <w:rPr>
                <w:rFonts w:ascii="Lato" w:eastAsia="Times New Roman" w:hAnsi="Lato" w:cs="Lato"/>
                <w:bCs/>
              </w:rPr>
              <w:t>ejercicio del g</w:t>
            </w:r>
            <w:r w:rsidR="00CC5554">
              <w:rPr>
                <w:rFonts w:ascii="Lato" w:eastAsia="Times New Roman" w:hAnsi="Lato" w:cs="Lato"/>
                <w:bCs/>
              </w:rPr>
              <w:t>asto</w:t>
            </w:r>
            <w:r>
              <w:rPr>
                <w:rFonts w:ascii="Lato" w:eastAsia="Times New Roman" w:hAnsi="Lato" w:cs="Lato"/>
                <w:bCs/>
              </w:rPr>
              <w:t>;</w:t>
            </w:r>
          </w:p>
          <w:p w:rsidR="00F86DB6" w:rsidRPr="00F86DB6" w:rsidRDefault="00F86DB6" w:rsidP="00384703">
            <w:pPr>
              <w:pStyle w:val="Prrafodelista"/>
              <w:ind w:left="709" w:hanging="425"/>
              <w:rPr>
                <w:rFonts w:ascii="Lato" w:eastAsia="Times New Roman" w:hAnsi="Lato" w:cs="Lato"/>
                <w:bCs/>
              </w:rPr>
            </w:pPr>
          </w:p>
          <w:p w:rsidR="00CC5554" w:rsidRDefault="00F86DB6" w:rsidP="00384703">
            <w:pPr>
              <w:pStyle w:val="Prrafodelista"/>
              <w:numPr>
                <w:ilvl w:val="0"/>
                <w:numId w:val="36"/>
              </w:numPr>
              <w:spacing w:after="0" w:line="240" w:lineRule="auto"/>
              <w:ind w:left="709" w:hanging="425"/>
              <w:jc w:val="both"/>
              <w:rPr>
                <w:rFonts w:ascii="Lato" w:eastAsia="Times New Roman" w:hAnsi="Lato" w:cs="Lato"/>
                <w:bCs/>
              </w:rPr>
            </w:pPr>
            <w:r>
              <w:rPr>
                <w:rFonts w:ascii="Lato" w:eastAsia="Times New Roman" w:hAnsi="Lato" w:cs="Lato"/>
                <w:bCs/>
              </w:rPr>
              <w:t>Apoyar en la codificación de r</w:t>
            </w:r>
            <w:r w:rsidR="00CC5554">
              <w:rPr>
                <w:rFonts w:ascii="Lato" w:eastAsia="Times New Roman" w:hAnsi="Lato" w:cs="Lato"/>
                <w:bCs/>
              </w:rPr>
              <w:t xml:space="preserve">ecibos, </w:t>
            </w:r>
            <w:r>
              <w:rPr>
                <w:rFonts w:ascii="Lato" w:eastAsia="Times New Roman" w:hAnsi="Lato" w:cs="Lato"/>
                <w:bCs/>
              </w:rPr>
              <w:t>a</w:t>
            </w:r>
            <w:r w:rsidR="00CC5554">
              <w:rPr>
                <w:rFonts w:ascii="Lato" w:eastAsia="Times New Roman" w:hAnsi="Lato" w:cs="Lato"/>
                <w:bCs/>
              </w:rPr>
              <w:t xml:space="preserve">deudos, y otras </w:t>
            </w:r>
            <w:r>
              <w:rPr>
                <w:rFonts w:ascii="Lato" w:eastAsia="Times New Roman" w:hAnsi="Lato" w:cs="Lato"/>
                <w:bCs/>
              </w:rPr>
              <w:t>p</w:t>
            </w:r>
            <w:r w:rsidR="00CC5554">
              <w:rPr>
                <w:rFonts w:ascii="Lato" w:eastAsia="Times New Roman" w:hAnsi="Lato" w:cs="Lato"/>
                <w:bCs/>
              </w:rPr>
              <w:t xml:space="preserve">restaciones </w:t>
            </w:r>
            <w:r>
              <w:rPr>
                <w:rFonts w:ascii="Lato" w:eastAsia="Times New Roman" w:hAnsi="Lato" w:cs="Lato"/>
                <w:bCs/>
              </w:rPr>
              <w:t>c</w:t>
            </w:r>
            <w:r w:rsidR="00CC5554">
              <w:rPr>
                <w:rFonts w:ascii="Lato" w:eastAsia="Times New Roman" w:hAnsi="Lato" w:cs="Lato"/>
                <w:bCs/>
              </w:rPr>
              <w:t>ontractuales</w:t>
            </w:r>
            <w:r>
              <w:rPr>
                <w:rFonts w:ascii="Lato" w:eastAsia="Times New Roman" w:hAnsi="Lato" w:cs="Lato"/>
                <w:bCs/>
              </w:rPr>
              <w:t>;</w:t>
            </w:r>
          </w:p>
          <w:p w:rsidR="00F86DB6" w:rsidRPr="00F86DB6" w:rsidRDefault="00F86DB6" w:rsidP="00384703">
            <w:pPr>
              <w:pStyle w:val="Prrafodelista"/>
              <w:ind w:left="709" w:hanging="425"/>
              <w:rPr>
                <w:rFonts w:ascii="Lato" w:eastAsia="Times New Roman" w:hAnsi="Lato" w:cs="Lato"/>
                <w:bCs/>
              </w:rPr>
            </w:pPr>
          </w:p>
          <w:p w:rsidR="00CC5554" w:rsidRDefault="00F86DB6" w:rsidP="00384703">
            <w:pPr>
              <w:pStyle w:val="Prrafodelista"/>
              <w:numPr>
                <w:ilvl w:val="0"/>
                <w:numId w:val="36"/>
              </w:numPr>
              <w:spacing w:after="0" w:line="240" w:lineRule="auto"/>
              <w:ind w:left="709" w:hanging="425"/>
              <w:jc w:val="both"/>
              <w:rPr>
                <w:rFonts w:ascii="Lato" w:eastAsia="Times New Roman" w:hAnsi="Lato" w:cs="Lato"/>
                <w:bCs/>
              </w:rPr>
            </w:pPr>
            <w:r>
              <w:rPr>
                <w:rFonts w:ascii="Lato" w:eastAsia="Times New Roman" w:hAnsi="Lato" w:cs="Lato"/>
                <w:bCs/>
              </w:rPr>
              <w:t>Analizar el comportamiento del g</w:t>
            </w:r>
            <w:r w:rsidR="00CC5554">
              <w:rPr>
                <w:rFonts w:ascii="Lato" w:eastAsia="Times New Roman" w:hAnsi="Lato" w:cs="Lato"/>
                <w:bCs/>
              </w:rPr>
              <w:t>asto</w:t>
            </w:r>
            <w:r>
              <w:rPr>
                <w:rFonts w:ascii="Lato" w:eastAsia="Times New Roman" w:hAnsi="Lato" w:cs="Lato"/>
                <w:bCs/>
              </w:rPr>
              <w:t>;</w:t>
            </w:r>
          </w:p>
          <w:p w:rsidR="00F86DB6" w:rsidRDefault="00F86DB6" w:rsidP="00384703">
            <w:pPr>
              <w:pStyle w:val="Prrafodelista"/>
              <w:spacing w:after="0" w:line="240" w:lineRule="auto"/>
              <w:ind w:left="709" w:hanging="425"/>
              <w:jc w:val="both"/>
              <w:rPr>
                <w:rFonts w:ascii="Lato" w:eastAsia="Times New Roman" w:hAnsi="Lato" w:cs="Lato"/>
                <w:bCs/>
              </w:rPr>
            </w:pPr>
          </w:p>
          <w:p w:rsidR="00CC5554" w:rsidRDefault="00CC5554" w:rsidP="00384703">
            <w:pPr>
              <w:pStyle w:val="Prrafodelista"/>
              <w:numPr>
                <w:ilvl w:val="0"/>
                <w:numId w:val="36"/>
              </w:numPr>
              <w:spacing w:after="0" w:line="240" w:lineRule="auto"/>
              <w:ind w:left="709" w:hanging="425"/>
              <w:jc w:val="both"/>
              <w:rPr>
                <w:rFonts w:ascii="Lato" w:eastAsia="Times New Roman" w:hAnsi="Lato" w:cs="Lato"/>
                <w:bCs/>
              </w:rPr>
            </w:pPr>
            <w:r>
              <w:rPr>
                <w:rFonts w:ascii="Lato" w:eastAsia="Times New Roman" w:hAnsi="Lato" w:cs="Lato"/>
                <w:bCs/>
              </w:rPr>
              <w:t>Identificar las partidas presupuestales que puedan llegar a presentar Déficit</w:t>
            </w:r>
            <w:r w:rsidR="00F86DB6">
              <w:rPr>
                <w:rFonts w:ascii="Lato" w:eastAsia="Times New Roman" w:hAnsi="Lato" w:cs="Lato"/>
                <w:bCs/>
              </w:rPr>
              <w:t>;</w:t>
            </w:r>
          </w:p>
          <w:p w:rsidR="00F86DB6" w:rsidRPr="00F86DB6" w:rsidRDefault="00F86DB6" w:rsidP="00384703">
            <w:pPr>
              <w:pStyle w:val="Prrafodelista"/>
              <w:ind w:left="709" w:hanging="425"/>
              <w:rPr>
                <w:rFonts w:ascii="Lato" w:eastAsia="Times New Roman" w:hAnsi="Lato" w:cs="Lato"/>
                <w:bCs/>
              </w:rPr>
            </w:pPr>
          </w:p>
          <w:p w:rsidR="00CC5554" w:rsidRDefault="00F86DB6" w:rsidP="00384703">
            <w:pPr>
              <w:pStyle w:val="Prrafodelista"/>
              <w:numPr>
                <w:ilvl w:val="0"/>
                <w:numId w:val="36"/>
              </w:numPr>
              <w:spacing w:after="0" w:line="240" w:lineRule="auto"/>
              <w:ind w:left="709" w:hanging="425"/>
              <w:jc w:val="both"/>
              <w:rPr>
                <w:rFonts w:ascii="Lato" w:eastAsia="Times New Roman" w:hAnsi="Lato" w:cs="Lato"/>
                <w:bCs/>
              </w:rPr>
            </w:pPr>
            <w:r>
              <w:rPr>
                <w:rFonts w:ascii="Lato" w:eastAsia="Times New Roman" w:hAnsi="Lato" w:cs="Lato"/>
                <w:bCs/>
              </w:rPr>
              <w:t>Apoyar a los distintos D</w:t>
            </w:r>
            <w:r w:rsidR="00CC5554">
              <w:rPr>
                <w:rFonts w:ascii="Lato" w:eastAsia="Times New Roman" w:hAnsi="Lato" w:cs="Lato"/>
                <w:bCs/>
              </w:rPr>
              <w:t>epartamentos para la gestión de trámites para pago de los proveedores</w:t>
            </w:r>
            <w:r>
              <w:rPr>
                <w:rFonts w:ascii="Lato" w:eastAsia="Times New Roman" w:hAnsi="Lato" w:cs="Lato"/>
                <w:bCs/>
              </w:rPr>
              <w:t>;</w:t>
            </w:r>
          </w:p>
          <w:p w:rsidR="00F86DB6" w:rsidRPr="00F86DB6" w:rsidRDefault="00F86DB6" w:rsidP="00384703">
            <w:pPr>
              <w:pStyle w:val="Prrafodelista"/>
              <w:ind w:left="709" w:hanging="425"/>
              <w:rPr>
                <w:rFonts w:ascii="Lato" w:eastAsia="Times New Roman" w:hAnsi="Lato" w:cs="Lato"/>
                <w:bCs/>
              </w:rPr>
            </w:pPr>
          </w:p>
          <w:p w:rsidR="007A36F7" w:rsidRPr="00F86DB6" w:rsidRDefault="00CC5554" w:rsidP="00384703">
            <w:pPr>
              <w:pStyle w:val="Prrafodelista"/>
              <w:numPr>
                <w:ilvl w:val="0"/>
                <w:numId w:val="36"/>
              </w:numPr>
              <w:spacing w:after="0" w:line="240" w:lineRule="auto"/>
              <w:ind w:left="709" w:hanging="425"/>
              <w:jc w:val="both"/>
              <w:rPr>
                <w:rFonts w:ascii="Lato" w:eastAsia="Times New Roman" w:hAnsi="Lato" w:cs="Lato"/>
                <w:bCs/>
              </w:rPr>
            </w:pPr>
            <w:r>
              <w:rPr>
                <w:rFonts w:ascii="Lato" w:eastAsia="Times New Roman" w:hAnsi="Lato" w:cs="Lato"/>
                <w:bCs/>
              </w:rPr>
              <w:t xml:space="preserve">Registrar en </w:t>
            </w:r>
            <w:r w:rsidR="00F86DB6">
              <w:rPr>
                <w:rFonts w:ascii="Lato" w:eastAsia="Times New Roman" w:hAnsi="Lato" w:cs="Lato"/>
                <w:bCs/>
              </w:rPr>
              <w:t xml:space="preserve">el </w:t>
            </w:r>
            <w:r>
              <w:rPr>
                <w:rFonts w:ascii="Lato" w:eastAsia="Times New Roman" w:hAnsi="Lato" w:cs="Lato"/>
                <w:bCs/>
              </w:rPr>
              <w:t xml:space="preserve">Sistema </w:t>
            </w:r>
            <w:r w:rsidR="00F86DB6">
              <w:rPr>
                <w:rFonts w:ascii="Lato" w:eastAsia="Times New Roman" w:hAnsi="Lato" w:cs="Lato"/>
                <w:bCs/>
              </w:rPr>
              <w:t xml:space="preserve">de </w:t>
            </w:r>
            <w:r>
              <w:rPr>
                <w:rFonts w:ascii="Lato" w:eastAsia="Times New Roman" w:hAnsi="Lato" w:cs="Lato"/>
                <w:bCs/>
              </w:rPr>
              <w:t xml:space="preserve">Gastos Médicos Menores, </w:t>
            </w:r>
            <w:r w:rsidR="00F86DB6">
              <w:rPr>
                <w:rFonts w:ascii="Lato" w:eastAsia="Times New Roman" w:hAnsi="Lato" w:cs="Lato"/>
                <w:bCs/>
              </w:rPr>
              <w:t>reuniones de trabajo, s</w:t>
            </w:r>
            <w:r>
              <w:rPr>
                <w:rFonts w:ascii="Lato" w:eastAsia="Times New Roman" w:hAnsi="Lato" w:cs="Lato"/>
                <w:bCs/>
              </w:rPr>
              <w:t>ueldos y/</w:t>
            </w:r>
            <w:r w:rsidR="00F86DB6">
              <w:rPr>
                <w:rFonts w:ascii="Lato" w:eastAsia="Times New Roman" w:hAnsi="Lato" w:cs="Lato"/>
                <w:bCs/>
              </w:rPr>
              <w:t>u</w:t>
            </w:r>
            <w:r>
              <w:rPr>
                <w:rFonts w:ascii="Lato" w:eastAsia="Times New Roman" w:hAnsi="Lato" w:cs="Lato"/>
                <w:bCs/>
              </w:rPr>
              <w:t xml:space="preserve"> </w:t>
            </w:r>
            <w:r w:rsidR="00F86DB6">
              <w:rPr>
                <w:rFonts w:ascii="Lato" w:eastAsia="Times New Roman" w:hAnsi="Lato" w:cs="Lato"/>
                <w:bCs/>
              </w:rPr>
              <w:t>o</w:t>
            </w:r>
            <w:r>
              <w:rPr>
                <w:rFonts w:ascii="Lato" w:eastAsia="Times New Roman" w:hAnsi="Lato" w:cs="Lato"/>
                <w:bCs/>
              </w:rPr>
              <w:t xml:space="preserve">tras </w:t>
            </w:r>
            <w:r w:rsidR="00F86DB6">
              <w:rPr>
                <w:rFonts w:ascii="Lato" w:eastAsia="Times New Roman" w:hAnsi="Lato" w:cs="Lato"/>
                <w:bCs/>
              </w:rPr>
              <w:t>p</w:t>
            </w:r>
            <w:r>
              <w:rPr>
                <w:rFonts w:ascii="Lato" w:eastAsia="Times New Roman" w:hAnsi="Lato" w:cs="Lato"/>
                <w:bCs/>
              </w:rPr>
              <w:t xml:space="preserve">restaciones </w:t>
            </w:r>
            <w:r w:rsidR="00F86DB6">
              <w:rPr>
                <w:rFonts w:ascii="Lato" w:eastAsia="Times New Roman" w:hAnsi="Lato" w:cs="Lato"/>
                <w:bCs/>
              </w:rPr>
              <w:t>c</w:t>
            </w:r>
            <w:r>
              <w:rPr>
                <w:rFonts w:ascii="Lato" w:eastAsia="Times New Roman" w:hAnsi="Lato" w:cs="Lato"/>
                <w:bCs/>
              </w:rPr>
              <w:t>ontractuales</w:t>
            </w:r>
            <w:r w:rsidR="00F86DB6">
              <w:rPr>
                <w:rFonts w:ascii="Lato" w:eastAsia="Times New Roman" w:hAnsi="Lato" w:cs="Lato"/>
                <w:bCs/>
              </w:rPr>
              <w:t>;</w:t>
            </w:r>
            <w:r>
              <w:rPr>
                <w:rFonts w:ascii="Lato" w:eastAsia="Times New Roman" w:hAnsi="Lato" w:cs="Lato"/>
                <w:bCs/>
              </w:rPr>
              <w:t xml:space="preserve"> </w:t>
            </w:r>
            <w:r w:rsidR="007A36F7" w:rsidRPr="00F86DB6">
              <w:rPr>
                <w:rFonts w:ascii="Lato" w:hAnsi="Lato" w:cs="Lato"/>
              </w:rPr>
              <w:t xml:space="preserve"> </w:t>
            </w:r>
          </w:p>
        </w:tc>
      </w:tr>
    </w:tbl>
    <w:p w:rsidR="007A36F7" w:rsidRDefault="007A36F7" w:rsidP="007A36F7">
      <w:pPr>
        <w:pStyle w:val="Prrafodelista"/>
        <w:spacing w:after="0" w:line="240" w:lineRule="auto"/>
        <w:ind w:left="0"/>
        <w:jc w:val="both"/>
      </w:pPr>
    </w:p>
    <w:p w:rsidR="007A36F7" w:rsidRDefault="007A36F7" w:rsidP="007A36F7">
      <w:pPr>
        <w:pStyle w:val="Prrafodelista"/>
        <w:spacing w:after="0" w:line="240" w:lineRule="auto"/>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4803"/>
        <w:gridCol w:w="4251"/>
      </w:tblGrid>
      <w:tr w:rsidR="00F86DB6" w:rsidRPr="009044C8" w:rsidTr="00D513D3">
        <w:trPr>
          <w:trHeight w:val="316"/>
        </w:trPr>
        <w:tc>
          <w:tcPr>
            <w:tcW w:w="9054" w:type="dxa"/>
            <w:gridSpan w:val="2"/>
            <w:tcBorders>
              <w:top w:val="single" w:sz="12" w:space="0" w:color="642F04"/>
              <w:left w:val="single" w:sz="8" w:space="0" w:color="642F04"/>
              <w:bottom w:val="single" w:sz="8" w:space="0" w:color="642F04"/>
              <w:right w:val="single" w:sz="8" w:space="0" w:color="642F04"/>
            </w:tcBorders>
            <w:shd w:val="clear" w:color="auto" w:fill="auto"/>
            <w:vAlign w:val="center"/>
          </w:tcPr>
          <w:p w:rsidR="00F86DB6" w:rsidRPr="009044C8" w:rsidRDefault="00F86DB6" w:rsidP="00D513D3">
            <w:pPr>
              <w:pStyle w:val="Prrafodelista"/>
              <w:spacing w:after="0" w:line="240" w:lineRule="auto"/>
              <w:ind w:left="0"/>
              <w:rPr>
                <w:rFonts w:ascii="Lato" w:eastAsia="Times New Roman" w:hAnsi="Lato" w:cs="Lato"/>
                <w:b/>
                <w:bCs/>
              </w:rPr>
            </w:pPr>
            <w:r w:rsidRPr="009044C8">
              <w:rPr>
                <w:rFonts w:ascii="Lato" w:eastAsia="Times New Roman" w:hAnsi="Lato" w:cs="Lato"/>
                <w:b/>
                <w:bCs/>
              </w:rPr>
              <w:t>Funciones del Puesto:</w:t>
            </w:r>
          </w:p>
        </w:tc>
      </w:tr>
      <w:tr w:rsidR="00F86DB6" w:rsidRPr="009044C8" w:rsidTr="00F6603C">
        <w:trPr>
          <w:trHeight w:val="5470"/>
        </w:trPr>
        <w:tc>
          <w:tcPr>
            <w:tcW w:w="9054" w:type="dxa"/>
            <w:gridSpan w:val="2"/>
            <w:tcBorders>
              <w:top w:val="single" w:sz="8" w:space="0" w:color="642F04"/>
              <w:left w:val="single" w:sz="8" w:space="0" w:color="642F04"/>
              <w:bottom w:val="single" w:sz="8" w:space="0" w:color="642F04"/>
              <w:right w:val="single" w:sz="8" w:space="0" w:color="642F04"/>
            </w:tcBorders>
            <w:shd w:val="clear" w:color="auto" w:fill="auto"/>
            <w:vAlign w:val="center"/>
          </w:tcPr>
          <w:p w:rsidR="00F86DB6" w:rsidRPr="000831C9" w:rsidRDefault="00F86DB6" w:rsidP="00D513D3">
            <w:pPr>
              <w:pStyle w:val="Prrafodelista"/>
              <w:spacing w:after="0" w:line="240" w:lineRule="auto"/>
              <w:ind w:left="709"/>
              <w:jc w:val="both"/>
              <w:rPr>
                <w:rFonts w:ascii="Lato" w:eastAsia="Times New Roman" w:hAnsi="Lato" w:cs="Lato"/>
                <w:bCs/>
                <w:sz w:val="12"/>
              </w:rPr>
            </w:pPr>
          </w:p>
          <w:p w:rsidR="00F86DB6" w:rsidRDefault="00F86DB6" w:rsidP="00384703">
            <w:pPr>
              <w:pStyle w:val="Prrafodelista"/>
              <w:numPr>
                <w:ilvl w:val="0"/>
                <w:numId w:val="36"/>
              </w:numPr>
              <w:spacing w:after="0" w:line="240" w:lineRule="auto"/>
              <w:ind w:left="709"/>
              <w:jc w:val="both"/>
              <w:rPr>
                <w:rFonts w:ascii="Lato" w:eastAsia="Times New Roman" w:hAnsi="Lato" w:cs="Lato"/>
                <w:bCs/>
              </w:rPr>
            </w:pPr>
            <w:r>
              <w:rPr>
                <w:rFonts w:ascii="Lato" w:eastAsia="Times New Roman" w:hAnsi="Lato" w:cs="Lato"/>
                <w:bCs/>
              </w:rPr>
              <w:t xml:space="preserve">Elaborar proyecciones de las partidas presupuestales </w:t>
            </w:r>
            <w:r w:rsidR="002F488B">
              <w:rPr>
                <w:rFonts w:ascii="Lato" w:eastAsia="Times New Roman" w:hAnsi="Lato" w:cs="Lato"/>
                <w:bCs/>
              </w:rPr>
              <w:t>de m</w:t>
            </w:r>
            <w:r>
              <w:rPr>
                <w:rFonts w:ascii="Lato" w:eastAsia="Times New Roman" w:hAnsi="Lato" w:cs="Lato"/>
                <w:bCs/>
              </w:rPr>
              <w:t>ateriales</w:t>
            </w:r>
            <w:r w:rsidR="002F488B">
              <w:rPr>
                <w:rFonts w:ascii="Lato" w:eastAsia="Times New Roman" w:hAnsi="Lato" w:cs="Lato"/>
                <w:bCs/>
              </w:rPr>
              <w:t>, suministros y</w:t>
            </w:r>
            <w:r>
              <w:rPr>
                <w:rFonts w:ascii="Lato" w:eastAsia="Times New Roman" w:hAnsi="Lato" w:cs="Lato"/>
                <w:bCs/>
              </w:rPr>
              <w:t xml:space="preserve"> </w:t>
            </w:r>
            <w:r w:rsidR="002F488B">
              <w:rPr>
                <w:rFonts w:ascii="Lato" w:eastAsia="Times New Roman" w:hAnsi="Lato" w:cs="Lato"/>
                <w:bCs/>
              </w:rPr>
              <w:t>s</w:t>
            </w:r>
            <w:r>
              <w:rPr>
                <w:rFonts w:ascii="Lato" w:eastAsia="Times New Roman" w:hAnsi="Lato" w:cs="Lato"/>
                <w:bCs/>
              </w:rPr>
              <w:t xml:space="preserve">ervicios </w:t>
            </w:r>
            <w:r w:rsidR="002F488B">
              <w:rPr>
                <w:rFonts w:ascii="Lato" w:eastAsia="Times New Roman" w:hAnsi="Lato" w:cs="Lato"/>
                <w:bCs/>
              </w:rPr>
              <w:t>g</w:t>
            </w:r>
            <w:r>
              <w:rPr>
                <w:rFonts w:ascii="Lato" w:eastAsia="Times New Roman" w:hAnsi="Lato" w:cs="Lato"/>
                <w:bCs/>
              </w:rPr>
              <w:t>enerales</w:t>
            </w:r>
            <w:r w:rsidR="002F488B">
              <w:rPr>
                <w:rFonts w:ascii="Lato" w:eastAsia="Times New Roman" w:hAnsi="Lato" w:cs="Lato"/>
                <w:bCs/>
              </w:rPr>
              <w:t xml:space="preserve">, así como </w:t>
            </w:r>
            <w:r>
              <w:rPr>
                <w:rFonts w:ascii="Lato" w:eastAsia="Times New Roman" w:hAnsi="Lato" w:cs="Lato"/>
                <w:bCs/>
              </w:rPr>
              <w:t xml:space="preserve">de </w:t>
            </w:r>
            <w:r w:rsidR="002F488B">
              <w:rPr>
                <w:rFonts w:ascii="Lato" w:eastAsia="Times New Roman" w:hAnsi="Lato" w:cs="Lato"/>
                <w:bCs/>
              </w:rPr>
              <w:t>b</w:t>
            </w:r>
            <w:r>
              <w:rPr>
                <w:rFonts w:ascii="Lato" w:eastAsia="Times New Roman" w:hAnsi="Lato" w:cs="Lato"/>
                <w:bCs/>
              </w:rPr>
              <w:t xml:space="preserve">ienes </w:t>
            </w:r>
            <w:r w:rsidR="002F488B">
              <w:rPr>
                <w:rFonts w:ascii="Lato" w:eastAsia="Times New Roman" w:hAnsi="Lato" w:cs="Lato"/>
                <w:bCs/>
              </w:rPr>
              <w:t>muebles, i</w:t>
            </w:r>
            <w:r>
              <w:rPr>
                <w:rFonts w:ascii="Lato" w:eastAsia="Times New Roman" w:hAnsi="Lato" w:cs="Lato"/>
                <w:bCs/>
              </w:rPr>
              <w:t xml:space="preserve">nmuebles e </w:t>
            </w:r>
            <w:r w:rsidR="002F488B">
              <w:rPr>
                <w:rFonts w:ascii="Lato" w:eastAsia="Times New Roman" w:hAnsi="Lato" w:cs="Lato"/>
                <w:bCs/>
              </w:rPr>
              <w:t>intangibles;</w:t>
            </w:r>
          </w:p>
          <w:p w:rsidR="002F488B" w:rsidRDefault="002F488B" w:rsidP="00384703">
            <w:pPr>
              <w:pStyle w:val="Prrafodelista"/>
              <w:spacing w:after="0" w:line="240" w:lineRule="auto"/>
              <w:ind w:left="709"/>
              <w:jc w:val="both"/>
              <w:rPr>
                <w:rFonts w:ascii="Lato" w:eastAsia="Times New Roman" w:hAnsi="Lato" w:cs="Lato"/>
                <w:bCs/>
              </w:rPr>
            </w:pPr>
          </w:p>
          <w:p w:rsidR="00F86DB6" w:rsidRDefault="00F86DB6" w:rsidP="00384703">
            <w:pPr>
              <w:pStyle w:val="Prrafodelista"/>
              <w:numPr>
                <w:ilvl w:val="0"/>
                <w:numId w:val="36"/>
              </w:numPr>
              <w:spacing w:after="0" w:line="240" w:lineRule="auto"/>
              <w:ind w:left="709"/>
              <w:jc w:val="both"/>
              <w:rPr>
                <w:rFonts w:ascii="Lato" w:eastAsia="Times New Roman" w:hAnsi="Lato" w:cs="Lato"/>
                <w:bCs/>
              </w:rPr>
            </w:pPr>
            <w:r>
              <w:rPr>
                <w:rFonts w:ascii="Lato" w:eastAsia="Times New Roman" w:hAnsi="Lato" w:cs="Lato"/>
                <w:bCs/>
              </w:rPr>
              <w:t xml:space="preserve">Apoyar a los distintos departamentos en la búsqueda de </w:t>
            </w:r>
            <w:r w:rsidR="002F488B">
              <w:rPr>
                <w:rFonts w:ascii="Lato" w:eastAsia="Times New Roman" w:hAnsi="Lato" w:cs="Lato"/>
                <w:bCs/>
              </w:rPr>
              <w:t xml:space="preserve">facturas, fondos </w:t>
            </w:r>
            <w:proofErr w:type="spellStart"/>
            <w:r w:rsidR="002F488B">
              <w:rPr>
                <w:rFonts w:ascii="Lato" w:eastAsia="Times New Roman" w:hAnsi="Lato" w:cs="Lato"/>
                <w:bCs/>
              </w:rPr>
              <w:t>r</w:t>
            </w:r>
            <w:r>
              <w:rPr>
                <w:rFonts w:ascii="Lato" w:eastAsia="Times New Roman" w:hAnsi="Lato" w:cs="Lato"/>
                <w:bCs/>
              </w:rPr>
              <w:t>evolventes</w:t>
            </w:r>
            <w:proofErr w:type="spellEnd"/>
            <w:r>
              <w:rPr>
                <w:rFonts w:ascii="Lato" w:eastAsia="Times New Roman" w:hAnsi="Lato" w:cs="Lato"/>
                <w:bCs/>
              </w:rPr>
              <w:t xml:space="preserve">, Viáticos, </w:t>
            </w:r>
            <w:r w:rsidR="002F488B">
              <w:rPr>
                <w:rFonts w:ascii="Lato" w:eastAsia="Times New Roman" w:hAnsi="Lato" w:cs="Lato"/>
                <w:bCs/>
              </w:rPr>
              <w:t>entre otros;</w:t>
            </w:r>
          </w:p>
          <w:p w:rsidR="002F488B" w:rsidRPr="002F488B" w:rsidRDefault="002F488B" w:rsidP="00384703">
            <w:pPr>
              <w:pStyle w:val="Prrafodelista"/>
              <w:ind w:left="709"/>
              <w:rPr>
                <w:rFonts w:ascii="Lato" w:eastAsia="Times New Roman" w:hAnsi="Lato" w:cs="Lato"/>
                <w:bCs/>
              </w:rPr>
            </w:pPr>
          </w:p>
          <w:p w:rsidR="00F86DB6" w:rsidRDefault="00F86DB6" w:rsidP="00384703">
            <w:pPr>
              <w:pStyle w:val="Prrafodelista"/>
              <w:numPr>
                <w:ilvl w:val="0"/>
                <w:numId w:val="36"/>
              </w:numPr>
              <w:spacing w:after="0" w:line="240" w:lineRule="auto"/>
              <w:ind w:left="709"/>
              <w:jc w:val="both"/>
              <w:rPr>
                <w:rFonts w:ascii="Lato" w:eastAsia="Times New Roman" w:hAnsi="Lato" w:cs="Lato"/>
                <w:bCs/>
              </w:rPr>
            </w:pPr>
            <w:r>
              <w:rPr>
                <w:rFonts w:ascii="Lato" w:eastAsia="Times New Roman" w:hAnsi="Lato" w:cs="Lato"/>
                <w:bCs/>
              </w:rPr>
              <w:t xml:space="preserve">Registrar en Sistema los Intereses, Comisiones </w:t>
            </w:r>
            <w:r w:rsidR="002F488B">
              <w:rPr>
                <w:rFonts w:ascii="Lato" w:eastAsia="Times New Roman" w:hAnsi="Lato" w:cs="Lato"/>
                <w:bCs/>
              </w:rPr>
              <w:t>y Servicios Bancarios;</w:t>
            </w:r>
          </w:p>
          <w:p w:rsidR="002F488B" w:rsidRPr="002F488B" w:rsidRDefault="002F488B" w:rsidP="00384703">
            <w:pPr>
              <w:pStyle w:val="Prrafodelista"/>
              <w:ind w:left="709"/>
              <w:rPr>
                <w:rFonts w:ascii="Lato" w:eastAsia="Times New Roman" w:hAnsi="Lato" w:cs="Lato"/>
                <w:bCs/>
              </w:rPr>
            </w:pPr>
          </w:p>
          <w:p w:rsidR="00F86DB6" w:rsidRDefault="00F86DB6" w:rsidP="00384703">
            <w:pPr>
              <w:pStyle w:val="Prrafodelista"/>
              <w:numPr>
                <w:ilvl w:val="0"/>
                <w:numId w:val="36"/>
              </w:numPr>
              <w:spacing w:after="0" w:line="240" w:lineRule="auto"/>
              <w:ind w:left="709"/>
              <w:jc w:val="both"/>
              <w:rPr>
                <w:rFonts w:ascii="Lato" w:eastAsia="Times New Roman" w:hAnsi="Lato" w:cs="Lato"/>
                <w:bCs/>
              </w:rPr>
            </w:pPr>
            <w:r>
              <w:rPr>
                <w:rFonts w:ascii="Lato" w:eastAsia="Times New Roman" w:hAnsi="Lato" w:cs="Lato"/>
                <w:bCs/>
              </w:rPr>
              <w:t>Preparar la Conciliación Contable-Presupuestal</w:t>
            </w:r>
            <w:r w:rsidR="002F488B">
              <w:rPr>
                <w:rFonts w:ascii="Lato" w:eastAsia="Times New Roman" w:hAnsi="Lato" w:cs="Lato"/>
                <w:bCs/>
              </w:rPr>
              <w:t>;</w:t>
            </w:r>
          </w:p>
          <w:p w:rsidR="002F488B" w:rsidRPr="002F488B" w:rsidRDefault="002F488B" w:rsidP="00384703">
            <w:pPr>
              <w:pStyle w:val="Prrafodelista"/>
              <w:ind w:left="709"/>
              <w:rPr>
                <w:rFonts w:ascii="Lato" w:eastAsia="Times New Roman" w:hAnsi="Lato" w:cs="Lato"/>
                <w:bCs/>
              </w:rPr>
            </w:pPr>
          </w:p>
          <w:p w:rsidR="002F488B" w:rsidRDefault="00F86DB6" w:rsidP="00384703">
            <w:pPr>
              <w:pStyle w:val="Prrafodelista"/>
              <w:numPr>
                <w:ilvl w:val="0"/>
                <w:numId w:val="36"/>
              </w:numPr>
              <w:spacing w:after="0" w:line="240" w:lineRule="auto"/>
              <w:ind w:left="709"/>
              <w:jc w:val="both"/>
              <w:rPr>
                <w:rFonts w:ascii="Lato" w:eastAsia="Times New Roman" w:hAnsi="Lato" w:cs="Lato"/>
                <w:bCs/>
              </w:rPr>
            </w:pPr>
            <w:r w:rsidRPr="002F488B">
              <w:rPr>
                <w:rFonts w:ascii="Lato" w:eastAsia="Times New Roman" w:hAnsi="Lato" w:cs="Lato"/>
                <w:bCs/>
              </w:rPr>
              <w:t xml:space="preserve">Analizar el </w:t>
            </w:r>
            <w:r w:rsidR="002F488B" w:rsidRPr="002F488B">
              <w:rPr>
                <w:rFonts w:ascii="Lato" w:eastAsia="Times New Roman" w:hAnsi="Lato" w:cs="Lato"/>
                <w:bCs/>
              </w:rPr>
              <w:t>ejercicio del g</w:t>
            </w:r>
            <w:r w:rsidRPr="002F488B">
              <w:rPr>
                <w:rFonts w:ascii="Lato" w:eastAsia="Times New Roman" w:hAnsi="Lato" w:cs="Lato"/>
                <w:bCs/>
              </w:rPr>
              <w:t xml:space="preserve">asto para determinar los posibles ajustes a las </w:t>
            </w:r>
            <w:r w:rsidR="002F488B" w:rsidRPr="002F488B">
              <w:rPr>
                <w:rFonts w:ascii="Lato" w:eastAsia="Times New Roman" w:hAnsi="Lato" w:cs="Lato"/>
                <w:bCs/>
              </w:rPr>
              <w:t>p</w:t>
            </w:r>
            <w:r w:rsidRPr="002F488B">
              <w:rPr>
                <w:rFonts w:ascii="Lato" w:eastAsia="Times New Roman" w:hAnsi="Lato" w:cs="Lato"/>
                <w:bCs/>
              </w:rPr>
              <w:t xml:space="preserve">artidas </w:t>
            </w:r>
            <w:r w:rsidR="002F488B" w:rsidRPr="002F488B">
              <w:rPr>
                <w:rFonts w:ascii="Lato" w:eastAsia="Times New Roman" w:hAnsi="Lato" w:cs="Lato"/>
                <w:bCs/>
              </w:rPr>
              <w:t>p</w:t>
            </w:r>
            <w:r w:rsidRPr="002F488B">
              <w:rPr>
                <w:rFonts w:ascii="Lato" w:eastAsia="Times New Roman" w:hAnsi="Lato" w:cs="Lato"/>
                <w:bCs/>
              </w:rPr>
              <w:t xml:space="preserve">resupuestales que así </w:t>
            </w:r>
            <w:r w:rsidR="002F488B" w:rsidRPr="002F488B">
              <w:rPr>
                <w:rFonts w:ascii="Lato" w:eastAsia="Times New Roman" w:hAnsi="Lato" w:cs="Lato"/>
                <w:bCs/>
              </w:rPr>
              <w:t>lo requieran, mediante t</w:t>
            </w:r>
            <w:r w:rsidRPr="002F488B">
              <w:rPr>
                <w:rFonts w:ascii="Lato" w:eastAsia="Times New Roman" w:hAnsi="Lato" w:cs="Lato"/>
                <w:bCs/>
              </w:rPr>
              <w:t xml:space="preserve">ransferencias y/o </w:t>
            </w:r>
            <w:r w:rsidR="002F488B" w:rsidRPr="002F488B">
              <w:rPr>
                <w:rFonts w:ascii="Lato" w:eastAsia="Times New Roman" w:hAnsi="Lato" w:cs="Lato"/>
                <w:bCs/>
              </w:rPr>
              <w:t>a</w:t>
            </w:r>
            <w:r w:rsidRPr="002F488B">
              <w:rPr>
                <w:rFonts w:ascii="Lato" w:eastAsia="Times New Roman" w:hAnsi="Lato" w:cs="Lato"/>
                <w:bCs/>
              </w:rPr>
              <w:t>mpliaciones</w:t>
            </w:r>
            <w:r w:rsidR="002F488B">
              <w:rPr>
                <w:rFonts w:ascii="Lato" w:eastAsia="Times New Roman" w:hAnsi="Lato" w:cs="Lato"/>
                <w:bCs/>
              </w:rPr>
              <w:t>;</w:t>
            </w:r>
          </w:p>
          <w:p w:rsidR="002F488B" w:rsidRPr="002F488B" w:rsidRDefault="002F488B" w:rsidP="00384703">
            <w:pPr>
              <w:pStyle w:val="Prrafodelista"/>
              <w:ind w:left="709"/>
              <w:rPr>
                <w:rFonts w:ascii="Lato" w:eastAsia="Times New Roman" w:hAnsi="Lato" w:cs="Lato"/>
                <w:bCs/>
              </w:rPr>
            </w:pPr>
          </w:p>
          <w:p w:rsidR="00F86DB6" w:rsidRDefault="00F86DB6" w:rsidP="00384703">
            <w:pPr>
              <w:pStyle w:val="Prrafodelista"/>
              <w:numPr>
                <w:ilvl w:val="0"/>
                <w:numId w:val="36"/>
              </w:numPr>
              <w:spacing w:after="0" w:line="240" w:lineRule="auto"/>
              <w:ind w:left="709"/>
              <w:jc w:val="both"/>
              <w:rPr>
                <w:rFonts w:ascii="Lato" w:eastAsia="Times New Roman" w:hAnsi="Lato" w:cs="Lato"/>
                <w:bCs/>
              </w:rPr>
            </w:pPr>
            <w:r w:rsidRPr="002F488B">
              <w:rPr>
                <w:rFonts w:ascii="Lato" w:eastAsia="Times New Roman" w:hAnsi="Lato" w:cs="Lato"/>
                <w:bCs/>
              </w:rPr>
              <w:t>Elabora</w:t>
            </w:r>
            <w:r w:rsidR="002F488B">
              <w:rPr>
                <w:rFonts w:ascii="Lato" w:eastAsia="Times New Roman" w:hAnsi="Lato" w:cs="Lato"/>
                <w:bCs/>
              </w:rPr>
              <w:t>r</w:t>
            </w:r>
            <w:r w:rsidRPr="002F488B">
              <w:rPr>
                <w:rFonts w:ascii="Lato" w:eastAsia="Times New Roman" w:hAnsi="Lato" w:cs="Lato"/>
                <w:bCs/>
              </w:rPr>
              <w:t xml:space="preserve"> el Presupuesto Anual del siguiente </w:t>
            </w:r>
            <w:r w:rsidR="002F488B">
              <w:rPr>
                <w:rFonts w:ascii="Lato" w:eastAsia="Times New Roman" w:hAnsi="Lato" w:cs="Lato"/>
                <w:bCs/>
              </w:rPr>
              <w:t>e</w:t>
            </w:r>
            <w:r w:rsidRPr="002F488B">
              <w:rPr>
                <w:rFonts w:ascii="Lato" w:eastAsia="Times New Roman" w:hAnsi="Lato" w:cs="Lato"/>
                <w:bCs/>
              </w:rPr>
              <w:t>jercicio</w:t>
            </w:r>
            <w:r w:rsidR="002F488B">
              <w:rPr>
                <w:rFonts w:ascii="Lato" w:eastAsia="Times New Roman" w:hAnsi="Lato" w:cs="Lato"/>
                <w:bCs/>
              </w:rPr>
              <w:t>; y,</w:t>
            </w:r>
          </w:p>
          <w:p w:rsidR="002F488B" w:rsidRPr="002F488B" w:rsidRDefault="002F488B" w:rsidP="00384703">
            <w:pPr>
              <w:pStyle w:val="Prrafodelista"/>
              <w:ind w:left="709"/>
              <w:rPr>
                <w:rFonts w:ascii="Lato" w:eastAsia="Times New Roman" w:hAnsi="Lato" w:cs="Lato"/>
                <w:bCs/>
              </w:rPr>
            </w:pPr>
          </w:p>
          <w:p w:rsidR="00F86DB6" w:rsidRPr="000831C9" w:rsidRDefault="00F86DB6" w:rsidP="00384703">
            <w:pPr>
              <w:pStyle w:val="Prrafodelista"/>
              <w:numPr>
                <w:ilvl w:val="0"/>
                <w:numId w:val="36"/>
              </w:numPr>
              <w:spacing w:after="0" w:line="240" w:lineRule="auto"/>
              <w:ind w:left="709"/>
              <w:jc w:val="both"/>
              <w:rPr>
                <w:rFonts w:ascii="Lato" w:hAnsi="Lato" w:cs="Lato"/>
              </w:rPr>
            </w:pPr>
            <w:r w:rsidRPr="000831C9">
              <w:rPr>
                <w:rFonts w:ascii="Lato" w:hAnsi="Lato" w:cs="Lato"/>
              </w:rPr>
              <w:t xml:space="preserve">Las demás actividades, propias de su puesto, que le sean encomendadas por el </w:t>
            </w:r>
            <w:r w:rsidR="002F488B">
              <w:rPr>
                <w:rFonts w:ascii="Lato" w:hAnsi="Lato" w:cs="Lato"/>
              </w:rPr>
              <w:t>Coordinador General del Departamento de Programación y Presupuestos o mandos superiores.</w:t>
            </w:r>
            <w:r w:rsidRPr="000831C9">
              <w:rPr>
                <w:rFonts w:ascii="Lato" w:hAnsi="Lato" w:cs="Lato"/>
              </w:rPr>
              <w:t xml:space="preserve"> </w:t>
            </w:r>
          </w:p>
        </w:tc>
      </w:tr>
      <w:tr w:rsidR="007A36F7" w:rsidRPr="00FF7EEC" w:rsidTr="007A36F7">
        <w:tc>
          <w:tcPr>
            <w:tcW w:w="9054" w:type="dxa"/>
            <w:gridSpan w:val="2"/>
            <w:tcBorders>
              <w:top w:val="single" w:sz="8" w:space="0" w:color="642F04"/>
              <w:left w:val="single" w:sz="8" w:space="0" w:color="642F04"/>
              <w:bottom w:val="single" w:sz="18" w:space="0" w:color="642F04"/>
              <w:right w:val="single" w:sz="8" w:space="0" w:color="642F04"/>
            </w:tcBorders>
            <w:shd w:val="clear" w:color="auto" w:fill="FABF8F"/>
            <w:vAlign w:val="center"/>
          </w:tcPr>
          <w:p w:rsidR="007A36F7" w:rsidRPr="00FE70C4" w:rsidRDefault="007A36F7" w:rsidP="00384703">
            <w:pPr>
              <w:pStyle w:val="Prrafodelista"/>
              <w:numPr>
                <w:ilvl w:val="0"/>
                <w:numId w:val="35"/>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2F488B" w:rsidRPr="00FF7EEC" w:rsidTr="00F6603C">
        <w:trPr>
          <w:trHeight w:val="477"/>
        </w:trPr>
        <w:tc>
          <w:tcPr>
            <w:tcW w:w="4803" w:type="dxa"/>
            <w:tcBorders>
              <w:top w:val="single" w:sz="18" w:space="0" w:color="642F04"/>
              <w:left w:val="single" w:sz="8" w:space="0" w:color="642F04"/>
              <w:bottom w:val="nil"/>
              <w:right w:val="single" w:sz="8" w:space="0" w:color="642F04"/>
            </w:tcBorders>
            <w:shd w:val="clear" w:color="auto" w:fill="auto"/>
            <w:vAlign w:val="center"/>
          </w:tcPr>
          <w:p w:rsidR="002F488B" w:rsidRPr="00FE70C4" w:rsidRDefault="002F488B" w:rsidP="00D513D3">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251" w:type="dxa"/>
            <w:tcBorders>
              <w:top w:val="single" w:sz="18" w:space="0" w:color="642F04"/>
              <w:left w:val="single" w:sz="8" w:space="0" w:color="642F04"/>
              <w:bottom w:val="nil"/>
              <w:right w:val="single" w:sz="8" w:space="0" w:color="642F04"/>
            </w:tcBorders>
            <w:shd w:val="clear" w:color="auto" w:fill="auto"/>
            <w:vAlign w:val="center"/>
          </w:tcPr>
          <w:p w:rsidR="002F488B" w:rsidRPr="00FF7EEC" w:rsidRDefault="002F488B" w:rsidP="00D513D3">
            <w:pPr>
              <w:pStyle w:val="Prrafodelista"/>
              <w:spacing w:after="0" w:line="240" w:lineRule="auto"/>
              <w:ind w:left="0"/>
              <w:rPr>
                <w:rFonts w:ascii="Lato" w:eastAsia="Calibri" w:hAnsi="Lato" w:cs="Lato"/>
                <w:b/>
              </w:rPr>
            </w:pPr>
            <w:r w:rsidRPr="00FF7EEC">
              <w:rPr>
                <w:rFonts w:ascii="Lato" w:eastAsia="Calibri" w:hAnsi="Lato" w:cs="Lato"/>
                <w:b/>
              </w:rPr>
              <w:t>Motivo:</w:t>
            </w:r>
          </w:p>
        </w:tc>
      </w:tr>
      <w:tr w:rsidR="002F488B" w:rsidRPr="00FF7EEC" w:rsidTr="009D36DF">
        <w:trPr>
          <w:trHeight w:val="873"/>
        </w:trPr>
        <w:tc>
          <w:tcPr>
            <w:tcW w:w="4803"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2F488B" w:rsidRPr="00F6603C" w:rsidRDefault="00F6603C" w:rsidP="00F6603C">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Personal del Departamento de Programación y Presupuesto</w:t>
            </w:r>
          </w:p>
        </w:tc>
        <w:tc>
          <w:tcPr>
            <w:tcW w:w="4251"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2F488B" w:rsidRPr="00FF7EEC" w:rsidRDefault="00F6603C" w:rsidP="00D513D3">
            <w:pPr>
              <w:pStyle w:val="Prrafodelista"/>
              <w:spacing w:after="0" w:line="240" w:lineRule="auto"/>
              <w:ind w:left="0"/>
              <w:jc w:val="both"/>
              <w:rPr>
                <w:rFonts w:ascii="Lato" w:eastAsia="Calibri" w:hAnsi="Lato" w:cs="Lato"/>
              </w:rPr>
            </w:pPr>
            <w:r>
              <w:rPr>
                <w:rFonts w:ascii="Lato" w:hAnsi="Lato" w:cs="Lato"/>
              </w:rPr>
              <w:t>Administración y control del ejercicio del gasto</w:t>
            </w:r>
          </w:p>
        </w:tc>
      </w:tr>
      <w:tr w:rsidR="00F6603C" w:rsidRPr="00FF7EEC" w:rsidTr="00F6603C">
        <w:trPr>
          <w:trHeight w:val="815"/>
        </w:trPr>
        <w:tc>
          <w:tcPr>
            <w:tcW w:w="4803" w:type="dxa"/>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F6603C" w:rsidRDefault="00F6603C" w:rsidP="002F488B">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Coordinador Servicios Personales</w:t>
            </w:r>
          </w:p>
        </w:tc>
        <w:tc>
          <w:tcPr>
            <w:tcW w:w="4251" w:type="dxa"/>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F6603C" w:rsidRDefault="00F6603C" w:rsidP="00D513D3">
            <w:pPr>
              <w:pStyle w:val="Prrafodelista"/>
              <w:spacing w:after="0" w:line="240" w:lineRule="auto"/>
              <w:ind w:left="0"/>
              <w:jc w:val="both"/>
              <w:rPr>
                <w:rFonts w:ascii="Lato" w:hAnsi="Lato" w:cs="Lato"/>
              </w:rPr>
            </w:pPr>
            <w:r>
              <w:rPr>
                <w:rFonts w:ascii="Lato" w:eastAsia="Calibri" w:hAnsi="Lato" w:cs="Lato"/>
              </w:rPr>
              <w:t>Apoyo en la Codificación</w:t>
            </w:r>
          </w:p>
        </w:tc>
      </w:tr>
      <w:tr w:rsidR="002F488B" w:rsidRPr="00FF7EEC" w:rsidTr="00F6603C">
        <w:trPr>
          <w:trHeight w:val="322"/>
        </w:trPr>
        <w:tc>
          <w:tcPr>
            <w:tcW w:w="4803" w:type="dxa"/>
            <w:tcBorders>
              <w:top w:val="single" w:sz="8" w:space="0" w:color="642F04"/>
              <w:left w:val="single" w:sz="8" w:space="0" w:color="642F04"/>
              <w:bottom w:val="nil"/>
              <w:right w:val="single" w:sz="8" w:space="0" w:color="642F04"/>
            </w:tcBorders>
            <w:shd w:val="clear" w:color="auto" w:fill="auto"/>
            <w:vAlign w:val="center"/>
          </w:tcPr>
          <w:p w:rsidR="002F488B" w:rsidRPr="00FE70C4" w:rsidRDefault="002F488B" w:rsidP="00D513D3">
            <w:pPr>
              <w:pStyle w:val="Prrafodelista"/>
              <w:spacing w:after="0" w:line="240" w:lineRule="auto"/>
              <w:ind w:left="0"/>
              <w:rPr>
                <w:rFonts w:ascii="Lato" w:eastAsia="Times New Roman" w:hAnsi="Lato" w:cs="Lato"/>
              </w:rPr>
            </w:pPr>
            <w:r w:rsidRPr="00FE70C4">
              <w:rPr>
                <w:rFonts w:ascii="Lato" w:eastAsia="Times New Roman" w:hAnsi="Lato" w:cs="Lato"/>
                <w:b/>
                <w:bCs/>
              </w:rPr>
              <w:t>Externamente con:</w:t>
            </w:r>
          </w:p>
        </w:tc>
        <w:tc>
          <w:tcPr>
            <w:tcW w:w="4251" w:type="dxa"/>
            <w:tcBorders>
              <w:top w:val="single" w:sz="8" w:space="0" w:color="642F04"/>
              <w:left w:val="single" w:sz="8" w:space="0" w:color="642F04"/>
              <w:bottom w:val="nil"/>
              <w:right w:val="single" w:sz="8" w:space="0" w:color="642F04"/>
            </w:tcBorders>
            <w:shd w:val="clear" w:color="auto" w:fill="auto"/>
            <w:vAlign w:val="center"/>
          </w:tcPr>
          <w:p w:rsidR="002F488B" w:rsidRPr="00FF7EEC" w:rsidRDefault="002F488B" w:rsidP="00D513D3">
            <w:pPr>
              <w:pStyle w:val="Prrafodelista"/>
              <w:spacing w:after="0" w:line="240" w:lineRule="auto"/>
              <w:ind w:left="0"/>
              <w:rPr>
                <w:rFonts w:ascii="Lato" w:eastAsia="Calibri" w:hAnsi="Lato" w:cs="Lato"/>
                <w:b/>
              </w:rPr>
            </w:pPr>
            <w:r w:rsidRPr="00FF7EEC">
              <w:rPr>
                <w:rFonts w:ascii="Lato" w:eastAsia="Calibri" w:hAnsi="Lato" w:cs="Lato"/>
                <w:b/>
              </w:rPr>
              <w:t>Motivo:</w:t>
            </w:r>
          </w:p>
        </w:tc>
      </w:tr>
      <w:tr w:rsidR="002F488B" w:rsidRPr="00FF7EEC" w:rsidTr="009D36DF">
        <w:trPr>
          <w:trHeight w:val="1224"/>
        </w:trPr>
        <w:tc>
          <w:tcPr>
            <w:tcW w:w="4803"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2F488B" w:rsidRPr="00343DC7" w:rsidRDefault="00F6603C" w:rsidP="002F488B">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Departamento de Servicios Generales</w:t>
            </w:r>
          </w:p>
          <w:p w:rsidR="002F488B" w:rsidRDefault="002F488B" w:rsidP="002F488B">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Delegación Tijuana</w:t>
            </w:r>
          </w:p>
          <w:p w:rsidR="002F488B" w:rsidRPr="00F6603C" w:rsidRDefault="002F488B" w:rsidP="00F6603C">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Delegación Ensenada</w:t>
            </w:r>
          </w:p>
        </w:tc>
        <w:tc>
          <w:tcPr>
            <w:tcW w:w="4251"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2F488B" w:rsidRDefault="002F488B" w:rsidP="00D513D3">
            <w:pPr>
              <w:pStyle w:val="Prrafodelista"/>
              <w:spacing w:after="0" w:line="240" w:lineRule="auto"/>
              <w:ind w:left="0"/>
              <w:jc w:val="both"/>
              <w:rPr>
                <w:rFonts w:ascii="Lato" w:eastAsia="Calibri" w:hAnsi="Lato" w:cs="Lato"/>
              </w:rPr>
            </w:pPr>
            <w:r>
              <w:rPr>
                <w:rFonts w:ascii="Lato" w:eastAsia="Calibri" w:hAnsi="Lato" w:cs="Lato"/>
              </w:rPr>
              <w:t xml:space="preserve">Viabilidad Presupuestal y apoyo en </w:t>
            </w:r>
            <w:r w:rsidR="00F6603C">
              <w:rPr>
                <w:rFonts w:ascii="Lato" w:hAnsi="Lato" w:cs="Lato"/>
              </w:rPr>
              <w:t xml:space="preserve">la </w:t>
            </w:r>
            <w:r>
              <w:rPr>
                <w:rFonts w:ascii="Lato" w:eastAsia="Calibri" w:hAnsi="Lato" w:cs="Lato"/>
              </w:rPr>
              <w:t xml:space="preserve">gestión de trámites para pago, </w:t>
            </w:r>
            <w:r w:rsidR="00F6603C">
              <w:rPr>
                <w:rFonts w:ascii="Lato" w:hAnsi="Lato" w:cs="Lato"/>
              </w:rPr>
              <w:t>entre otros</w:t>
            </w:r>
            <w:r>
              <w:rPr>
                <w:rFonts w:ascii="Lato" w:eastAsia="Calibri" w:hAnsi="Lato" w:cs="Lato"/>
              </w:rPr>
              <w:t>.</w:t>
            </w:r>
          </w:p>
          <w:p w:rsidR="002F488B" w:rsidRPr="00FF7EEC" w:rsidRDefault="002F488B" w:rsidP="00D513D3">
            <w:pPr>
              <w:pStyle w:val="Prrafodelista"/>
              <w:spacing w:after="0" w:line="240" w:lineRule="auto"/>
              <w:ind w:left="0"/>
              <w:jc w:val="both"/>
              <w:rPr>
                <w:rFonts w:ascii="Lato" w:eastAsia="Calibri" w:hAnsi="Lato" w:cs="Lato"/>
              </w:rPr>
            </w:pPr>
          </w:p>
        </w:tc>
      </w:tr>
      <w:tr w:rsidR="00F6603C" w:rsidRPr="00FF7EEC" w:rsidTr="00F6603C">
        <w:trPr>
          <w:trHeight w:val="985"/>
        </w:trPr>
        <w:tc>
          <w:tcPr>
            <w:tcW w:w="4803" w:type="dxa"/>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F6603C" w:rsidRDefault="00F6603C" w:rsidP="002F488B">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Titulares de Áreas Jurisdiccionales y Administrativas</w:t>
            </w:r>
          </w:p>
        </w:tc>
        <w:tc>
          <w:tcPr>
            <w:tcW w:w="4251" w:type="dxa"/>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F6603C" w:rsidRDefault="00F6603C" w:rsidP="00D513D3">
            <w:pPr>
              <w:pStyle w:val="Prrafodelista"/>
              <w:spacing w:after="0" w:line="240" w:lineRule="auto"/>
              <w:ind w:left="0"/>
              <w:jc w:val="both"/>
              <w:rPr>
                <w:rFonts w:ascii="Lato" w:hAnsi="Lato" w:cs="Lato"/>
              </w:rPr>
            </w:pPr>
            <w:r>
              <w:rPr>
                <w:rFonts w:ascii="Lato" w:hAnsi="Lato" w:cs="Lato"/>
              </w:rPr>
              <w:t xml:space="preserve">Atención a los temas relacionados con los </w:t>
            </w:r>
            <w:r>
              <w:rPr>
                <w:rFonts w:ascii="Lato" w:eastAsia="Calibri" w:hAnsi="Lato" w:cs="Lato"/>
              </w:rPr>
              <w:t>Gastos Médicos Menores</w:t>
            </w:r>
          </w:p>
        </w:tc>
      </w:tr>
    </w:tbl>
    <w:p w:rsidR="007A36F7" w:rsidRDefault="007A36F7" w:rsidP="007A36F7">
      <w:pPr>
        <w:pStyle w:val="Prrafodelista"/>
        <w:spacing w:after="0" w:line="240" w:lineRule="auto"/>
        <w:ind w:left="0"/>
        <w:jc w:val="both"/>
      </w:pPr>
    </w:p>
    <w:p w:rsidR="00F6603C" w:rsidRDefault="00F6603C" w:rsidP="007A36F7">
      <w:pPr>
        <w:pStyle w:val="Prrafodelista"/>
        <w:spacing w:after="0" w:line="240" w:lineRule="auto"/>
        <w:ind w:left="0"/>
        <w:jc w:val="both"/>
      </w:pPr>
    </w:p>
    <w:p w:rsidR="00F6603C" w:rsidRDefault="00F6603C" w:rsidP="007A36F7">
      <w:pPr>
        <w:pStyle w:val="Prrafodelista"/>
        <w:spacing w:after="0" w:line="240" w:lineRule="auto"/>
        <w:ind w:left="0"/>
        <w:jc w:val="both"/>
      </w:pPr>
    </w:p>
    <w:p w:rsidR="00F6603C" w:rsidRDefault="00F6603C" w:rsidP="007A36F7">
      <w:pPr>
        <w:pStyle w:val="Prrafodelista"/>
        <w:spacing w:after="0" w:line="240" w:lineRule="auto"/>
        <w:ind w:left="0"/>
        <w:jc w:val="both"/>
      </w:pPr>
    </w:p>
    <w:p w:rsidR="00F6603C" w:rsidRDefault="00F6603C" w:rsidP="007A36F7">
      <w:pPr>
        <w:pStyle w:val="Prrafodelista"/>
        <w:spacing w:after="0" w:line="240" w:lineRule="auto"/>
        <w:ind w:left="0"/>
        <w:jc w:val="both"/>
      </w:pPr>
    </w:p>
    <w:p w:rsidR="00F6603C" w:rsidRDefault="00F6603C" w:rsidP="007A36F7">
      <w:pPr>
        <w:pStyle w:val="Prrafodelista"/>
        <w:spacing w:after="0" w:line="240" w:lineRule="auto"/>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701"/>
        <w:gridCol w:w="5544"/>
      </w:tblGrid>
      <w:tr w:rsidR="00F6603C" w:rsidRPr="00FF7EEC" w:rsidTr="009D36DF">
        <w:trPr>
          <w:trHeight w:val="309"/>
        </w:trPr>
        <w:tc>
          <w:tcPr>
            <w:tcW w:w="9054" w:type="dxa"/>
            <w:gridSpan w:val="3"/>
            <w:tcBorders>
              <w:top w:val="single" w:sz="8" w:space="0" w:color="642F04"/>
              <w:left w:val="single" w:sz="8" w:space="0" w:color="642F04"/>
              <w:bottom w:val="single" w:sz="18" w:space="0" w:color="642F04"/>
              <w:right w:val="single" w:sz="8" w:space="0" w:color="642F04"/>
            </w:tcBorders>
            <w:shd w:val="clear" w:color="auto" w:fill="FABF8F"/>
            <w:vAlign w:val="center"/>
          </w:tcPr>
          <w:p w:rsidR="00F6603C" w:rsidRPr="00FE70C4" w:rsidRDefault="00F6603C" w:rsidP="00384703">
            <w:pPr>
              <w:pStyle w:val="Prrafodelista"/>
              <w:numPr>
                <w:ilvl w:val="0"/>
                <w:numId w:val="35"/>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F6603C" w:rsidRPr="00FF7EEC" w:rsidTr="00D513D3">
        <w:trPr>
          <w:trHeight w:val="419"/>
        </w:trPr>
        <w:tc>
          <w:tcPr>
            <w:tcW w:w="1809" w:type="dxa"/>
            <w:tcBorders>
              <w:top w:val="single" w:sz="18" w:space="0" w:color="642F04"/>
              <w:left w:val="single" w:sz="8" w:space="0" w:color="642F04"/>
              <w:bottom w:val="nil"/>
              <w:right w:val="single" w:sz="8" w:space="0" w:color="3F1E03"/>
            </w:tcBorders>
            <w:shd w:val="clear" w:color="auto" w:fill="auto"/>
            <w:vAlign w:val="center"/>
          </w:tcPr>
          <w:p w:rsidR="00F6603C" w:rsidRPr="00FE70C4" w:rsidRDefault="00F6603C" w:rsidP="00D513D3">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2"/>
            <w:tcBorders>
              <w:top w:val="single" w:sz="18" w:space="0" w:color="642F04"/>
              <w:left w:val="single" w:sz="8" w:space="0" w:color="3F1E03"/>
              <w:bottom w:val="nil"/>
              <w:right w:val="single" w:sz="8" w:space="0" w:color="642F04"/>
            </w:tcBorders>
            <w:shd w:val="clear" w:color="auto" w:fill="auto"/>
            <w:vAlign w:val="center"/>
          </w:tcPr>
          <w:p w:rsidR="00F6603C" w:rsidRPr="00FE70C4" w:rsidRDefault="00F6603C" w:rsidP="00D513D3">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r>
              <w:rPr>
                <w:rFonts w:ascii="Lato" w:eastAsia="Times New Roman" w:hAnsi="Lato" w:cs="Lato"/>
                <w:b/>
              </w:rPr>
              <w:t xml:space="preserve"> </w:t>
            </w:r>
          </w:p>
        </w:tc>
      </w:tr>
      <w:tr w:rsidR="00F6603C" w:rsidRPr="00FF7EEC" w:rsidTr="00BB3042">
        <w:trPr>
          <w:trHeight w:val="209"/>
        </w:trPr>
        <w:tc>
          <w:tcPr>
            <w:tcW w:w="1809" w:type="dxa"/>
            <w:tcBorders>
              <w:top w:val="nil"/>
              <w:left w:val="single" w:sz="8" w:space="0" w:color="642F04"/>
              <w:bottom w:val="single" w:sz="8" w:space="0" w:color="3F1E03"/>
              <w:right w:val="single" w:sz="8" w:space="0" w:color="3F1E03"/>
            </w:tcBorders>
            <w:shd w:val="clear" w:color="auto" w:fill="auto"/>
            <w:vAlign w:val="center"/>
          </w:tcPr>
          <w:p w:rsidR="00F6603C" w:rsidRPr="00FE70C4" w:rsidRDefault="009D36DF" w:rsidP="00D513D3">
            <w:pPr>
              <w:pStyle w:val="Prrafodelista"/>
              <w:spacing w:after="0" w:line="240" w:lineRule="auto"/>
              <w:ind w:left="0"/>
              <w:jc w:val="center"/>
              <w:rPr>
                <w:rFonts w:ascii="Lato" w:eastAsia="Times New Roman" w:hAnsi="Lato" w:cs="Lato"/>
                <w:bCs/>
              </w:rPr>
            </w:pPr>
            <w:r>
              <w:rPr>
                <w:rFonts w:ascii="Lato" w:eastAsia="Times New Roman" w:hAnsi="Lato" w:cs="Lato"/>
                <w:bCs/>
              </w:rPr>
              <w:t>25</w:t>
            </w:r>
            <w:r w:rsidR="00F6603C">
              <w:rPr>
                <w:rFonts w:ascii="Lato" w:eastAsia="Times New Roman" w:hAnsi="Lato" w:cs="Lato"/>
                <w:bCs/>
              </w:rPr>
              <w:t xml:space="preserve"> años</w:t>
            </w:r>
          </w:p>
        </w:tc>
        <w:tc>
          <w:tcPr>
            <w:tcW w:w="7245" w:type="dxa"/>
            <w:gridSpan w:val="2"/>
            <w:tcBorders>
              <w:top w:val="nil"/>
              <w:left w:val="single" w:sz="8" w:space="0" w:color="3F1E03"/>
              <w:bottom w:val="single" w:sz="8" w:space="0" w:color="3F1E03"/>
              <w:right w:val="single" w:sz="8" w:space="0" w:color="642F04"/>
            </w:tcBorders>
            <w:shd w:val="clear" w:color="auto" w:fill="auto"/>
            <w:vAlign w:val="center"/>
          </w:tcPr>
          <w:p w:rsidR="00F6603C" w:rsidRPr="00FF7EEC" w:rsidRDefault="00F6603C" w:rsidP="00D513D3">
            <w:pPr>
              <w:pStyle w:val="Prrafodelista"/>
              <w:spacing w:after="0" w:line="240" w:lineRule="auto"/>
              <w:ind w:left="0"/>
              <w:rPr>
                <w:rFonts w:ascii="Lato" w:hAnsi="Lato" w:cs="Lato"/>
              </w:rPr>
            </w:pPr>
            <w:r>
              <w:rPr>
                <w:rFonts w:ascii="Lato" w:eastAsia="Times New Roman" w:hAnsi="Lato" w:cs="Lato"/>
              </w:rPr>
              <w:t>Se requiere un mínimo de 1</w:t>
            </w:r>
            <w:r w:rsidRPr="00057342">
              <w:rPr>
                <w:rFonts w:ascii="Lato" w:eastAsia="Times New Roman" w:hAnsi="Lato" w:cs="Lato"/>
              </w:rPr>
              <w:t xml:space="preserve"> año </w:t>
            </w:r>
            <w:r>
              <w:rPr>
                <w:rFonts w:ascii="Lato" w:eastAsia="Times New Roman" w:hAnsi="Lato" w:cs="Lato"/>
              </w:rPr>
              <w:t>en puestos similares o afines</w:t>
            </w:r>
          </w:p>
        </w:tc>
      </w:tr>
      <w:tr w:rsidR="00F6603C" w:rsidRPr="00FF7EEC" w:rsidTr="00D513D3">
        <w:trPr>
          <w:trHeight w:val="312"/>
        </w:trPr>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F6603C" w:rsidRPr="00FE70C4" w:rsidRDefault="00F6603C" w:rsidP="00D513D3">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tcBorders>
              <w:top w:val="single" w:sz="8" w:space="0" w:color="3F1E03"/>
              <w:left w:val="single" w:sz="8" w:space="0" w:color="642F04"/>
              <w:bottom w:val="nil"/>
              <w:right w:val="single" w:sz="8" w:space="0" w:color="642F04"/>
            </w:tcBorders>
            <w:shd w:val="clear" w:color="auto" w:fill="auto"/>
            <w:vAlign w:val="center"/>
          </w:tcPr>
          <w:p w:rsidR="00F6603C" w:rsidRPr="00FE70C4" w:rsidRDefault="00F6603C" w:rsidP="00D513D3">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F6603C" w:rsidRPr="00FF7EEC" w:rsidTr="00BB3042">
        <w:trPr>
          <w:trHeight w:val="360"/>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F6603C" w:rsidRPr="00FE70C4" w:rsidRDefault="00F6603C" w:rsidP="00D513D3">
            <w:pPr>
              <w:pStyle w:val="Prrafodelista"/>
              <w:spacing w:after="0" w:line="240" w:lineRule="auto"/>
              <w:ind w:left="0"/>
              <w:rPr>
                <w:rFonts w:ascii="Lato" w:eastAsia="Times New Roman" w:hAnsi="Lato" w:cs="Lato"/>
                <w:bCs/>
              </w:rPr>
            </w:pPr>
            <w:r>
              <w:rPr>
                <w:rFonts w:ascii="Lato" w:eastAsia="Times New Roman" w:hAnsi="Lato" w:cs="Lato"/>
                <w:bCs/>
              </w:rPr>
              <w:t>Nivel Superior: Licenciatura</w:t>
            </w:r>
          </w:p>
        </w:tc>
        <w:tc>
          <w:tcPr>
            <w:tcW w:w="5544" w:type="dxa"/>
            <w:tcBorders>
              <w:top w:val="nil"/>
              <w:left w:val="single" w:sz="8" w:space="0" w:color="642F04"/>
              <w:bottom w:val="single" w:sz="8" w:space="0" w:color="642F04"/>
              <w:right w:val="single" w:sz="8" w:space="0" w:color="642F04"/>
            </w:tcBorders>
            <w:shd w:val="clear" w:color="auto" w:fill="auto"/>
            <w:vAlign w:val="center"/>
          </w:tcPr>
          <w:p w:rsidR="00F6603C" w:rsidRPr="00FE70C4" w:rsidRDefault="00F6603C" w:rsidP="00D513D3">
            <w:pPr>
              <w:pStyle w:val="Prrafodelista"/>
              <w:spacing w:after="0" w:line="240" w:lineRule="auto"/>
              <w:ind w:left="0"/>
              <w:rPr>
                <w:rFonts w:ascii="Lato" w:eastAsia="Times New Roman" w:hAnsi="Lato" w:cs="Lato"/>
                <w:bCs/>
              </w:rPr>
            </w:pPr>
            <w:r>
              <w:rPr>
                <w:rFonts w:ascii="Lato" w:eastAsia="Times New Roman" w:hAnsi="Lato" w:cs="Lato"/>
                <w:bCs/>
              </w:rPr>
              <w:t>Administración o afín</w:t>
            </w:r>
          </w:p>
        </w:tc>
      </w:tr>
      <w:tr w:rsidR="00F6603C" w:rsidRPr="00FF7EEC" w:rsidTr="00BB3042">
        <w:trPr>
          <w:trHeight w:val="460"/>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F6603C" w:rsidRPr="00FE70C4" w:rsidRDefault="00F6603C" w:rsidP="00D513D3">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p>
        </w:tc>
        <w:tc>
          <w:tcPr>
            <w:tcW w:w="5544" w:type="dxa"/>
            <w:tcBorders>
              <w:top w:val="single" w:sz="8" w:space="0" w:color="642F04"/>
              <w:left w:val="single" w:sz="8" w:space="0" w:color="642F04"/>
              <w:bottom w:val="nil"/>
              <w:right w:val="single" w:sz="8" w:space="0" w:color="642F04"/>
            </w:tcBorders>
            <w:shd w:val="clear" w:color="auto" w:fill="auto"/>
            <w:vAlign w:val="center"/>
          </w:tcPr>
          <w:p w:rsidR="00F6603C" w:rsidRPr="00FF7EEC" w:rsidRDefault="00F6603C" w:rsidP="00D513D3">
            <w:pPr>
              <w:pStyle w:val="Prrafodelista"/>
              <w:spacing w:after="0" w:line="240" w:lineRule="auto"/>
              <w:ind w:left="0"/>
              <w:rPr>
                <w:rFonts w:ascii="Lato" w:hAnsi="Lato" w:cs="Lato"/>
                <w:b/>
              </w:rPr>
            </w:pPr>
            <w:r w:rsidRPr="00FF7EEC">
              <w:rPr>
                <w:rFonts w:ascii="Lato" w:hAnsi="Lato" w:cs="Lato"/>
                <w:b/>
              </w:rPr>
              <w:t>Requerimientos Complementarios de Ocupación:</w:t>
            </w:r>
          </w:p>
        </w:tc>
      </w:tr>
      <w:tr w:rsidR="00F6603C" w:rsidRPr="00FF7EEC" w:rsidTr="00D513D3">
        <w:trPr>
          <w:trHeight w:val="422"/>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F6603C" w:rsidRDefault="00F6603C" w:rsidP="00D513D3">
            <w:pPr>
              <w:pStyle w:val="Prrafodelista"/>
              <w:spacing w:after="0" w:line="240" w:lineRule="auto"/>
              <w:ind w:left="0"/>
              <w:rPr>
                <w:rFonts w:ascii="Lato" w:eastAsia="Times New Roman" w:hAnsi="Lato" w:cs="Lato"/>
              </w:rPr>
            </w:pPr>
            <w:r w:rsidRPr="00050533">
              <w:rPr>
                <w:rFonts w:ascii="Lato" w:eastAsia="Times New Roman" w:hAnsi="Lato" w:cs="Lato"/>
              </w:rPr>
              <w:t>Administrativa</w:t>
            </w:r>
          </w:p>
          <w:p w:rsidR="00F6603C" w:rsidRPr="00050533" w:rsidRDefault="00F6603C" w:rsidP="00D513D3">
            <w:pPr>
              <w:pStyle w:val="Prrafodelista"/>
              <w:spacing w:after="0" w:line="240" w:lineRule="auto"/>
              <w:ind w:left="0"/>
              <w:rPr>
                <w:rFonts w:ascii="Lato" w:eastAsia="Times New Roman" w:hAnsi="Lato" w:cs="Lato"/>
              </w:rPr>
            </w:pPr>
            <w:r>
              <w:rPr>
                <w:rFonts w:ascii="Lato" w:eastAsia="Times New Roman" w:hAnsi="Lato" w:cs="Lato"/>
              </w:rPr>
              <w:t>Contable</w:t>
            </w:r>
          </w:p>
        </w:tc>
        <w:tc>
          <w:tcPr>
            <w:tcW w:w="5544" w:type="dxa"/>
            <w:tcBorders>
              <w:top w:val="nil"/>
              <w:left w:val="single" w:sz="8" w:space="0" w:color="642F04"/>
              <w:bottom w:val="single" w:sz="8" w:space="0" w:color="642F04"/>
              <w:right w:val="single" w:sz="8" w:space="0" w:color="642F04"/>
            </w:tcBorders>
            <w:shd w:val="clear" w:color="auto" w:fill="auto"/>
            <w:vAlign w:val="center"/>
          </w:tcPr>
          <w:p w:rsidR="00F6603C" w:rsidRDefault="00F6603C" w:rsidP="00D513D3">
            <w:pPr>
              <w:pStyle w:val="Prrafodelista"/>
              <w:spacing w:after="0" w:line="240" w:lineRule="auto"/>
              <w:ind w:left="0"/>
              <w:rPr>
                <w:rFonts w:ascii="Lato" w:hAnsi="Lato" w:cs="Lato"/>
              </w:rPr>
            </w:pPr>
            <w:r>
              <w:rPr>
                <w:rFonts w:ascii="Lato" w:hAnsi="Lato" w:cs="Lato"/>
              </w:rPr>
              <w:t>Título</w:t>
            </w:r>
            <w:r w:rsidR="001012B7">
              <w:rPr>
                <w:rFonts w:ascii="Lato" w:hAnsi="Lato" w:cs="Lato"/>
              </w:rPr>
              <w:t xml:space="preserve"> Profesional</w:t>
            </w:r>
          </w:p>
          <w:p w:rsidR="00F6603C" w:rsidRPr="00FF7EEC" w:rsidRDefault="00F6603C" w:rsidP="00D513D3">
            <w:pPr>
              <w:pStyle w:val="Prrafodelista"/>
              <w:spacing w:after="0" w:line="240" w:lineRule="auto"/>
              <w:ind w:left="0"/>
              <w:rPr>
                <w:rFonts w:ascii="Lato" w:hAnsi="Lato" w:cs="Lato"/>
              </w:rPr>
            </w:pPr>
            <w:r>
              <w:rPr>
                <w:rFonts w:ascii="Lato" w:hAnsi="Lato" w:cs="Lato"/>
              </w:rPr>
              <w:t>Certificado</w:t>
            </w:r>
            <w:r w:rsidR="001012B7">
              <w:rPr>
                <w:rFonts w:ascii="Lato" w:hAnsi="Lato" w:cs="Lato"/>
              </w:rPr>
              <w:t xml:space="preserve"> de </w:t>
            </w:r>
            <w:r w:rsidR="002F2BF6">
              <w:rPr>
                <w:rFonts w:ascii="Lato" w:hAnsi="Lato" w:cs="Lato"/>
              </w:rPr>
              <w:t>Terminación de Estudios Universitarios</w:t>
            </w:r>
          </w:p>
        </w:tc>
      </w:tr>
      <w:tr w:rsidR="00F6603C" w:rsidRPr="00FF7EEC" w:rsidTr="00D513D3">
        <w:tc>
          <w:tcPr>
            <w:tcW w:w="9054" w:type="dxa"/>
            <w:gridSpan w:val="3"/>
            <w:tcBorders>
              <w:top w:val="single" w:sz="8" w:space="0" w:color="642F04"/>
              <w:left w:val="single" w:sz="8" w:space="0" w:color="642F04"/>
              <w:bottom w:val="single" w:sz="18" w:space="0" w:color="642F04"/>
              <w:right w:val="single" w:sz="8" w:space="0" w:color="642F04"/>
            </w:tcBorders>
            <w:shd w:val="clear" w:color="auto" w:fill="FABF8F"/>
          </w:tcPr>
          <w:p w:rsidR="00F6603C" w:rsidRPr="00FE70C4" w:rsidRDefault="00F6603C" w:rsidP="00384703">
            <w:pPr>
              <w:pStyle w:val="Prrafodelista"/>
              <w:numPr>
                <w:ilvl w:val="0"/>
                <w:numId w:val="35"/>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F6603C" w:rsidRPr="00FF7EEC" w:rsidTr="00D513D3">
        <w:trPr>
          <w:trHeight w:val="404"/>
        </w:trPr>
        <w:tc>
          <w:tcPr>
            <w:tcW w:w="9054" w:type="dxa"/>
            <w:gridSpan w:val="3"/>
            <w:tcBorders>
              <w:top w:val="single" w:sz="18" w:space="0" w:color="642F04"/>
              <w:left w:val="single" w:sz="8" w:space="0" w:color="642F04"/>
              <w:bottom w:val="single" w:sz="8" w:space="0" w:color="642F04"/>
              <w:right w:val="single" w:sz="8" w:space="0" w:color="642F04"/>
            </w:tcBorders>
            <w:shd w:val="clear" w:color="auto" w:fill="auto"/>
            <w:vAlign w:val="center"/>
          </w:tcPr>
          <w:p w:rsidR="00F6603C" w:rsidRPr="00FE70C4" w:rsidRDefault="00F6603C" w:rsidP="00D513D3">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p>
        </w:tc>
      </w:tr>
      <w:tr w:rsidR="00F6603C" w:rsidRPr="00FF7EEC" w:rsidTr="00BB3042">
        <w:trPr>
          <w:trHeight w:val="454"/>
        </w:trPr>
        <w:tc>
          <w:tcPr>
            <w:tcW w:w="9054" w:type="dxa"/>
            <w:gridSpan w:val="3"/>
            <w:tcBorders>
              <w:top w:val="single" w:sz="8" w:space="0" w:color="642F04"/>
              <w:left w:val="single" w:sz="8" w:space="0" w:color="642F04"/>
              <w:bottom w:val="single" w:sz="8" w:space="0" w:color="3F1E03"/>
              <w:right w:val="single" w:sz="8" w:space="0" w:color="642F04"/>
            </w:tcBorders>
            <w:shd w:val="clear" w:color="auto" w:fill="auto"/>
            <w:vAlign w:val="center"/>
          </w:tcPr>
          <w:p w:rsidR="00F6603C" w:rsidRPr="00050533" w:rsidRDefault="00F6603C" w:rsidP="00D513D3">
            <w:pPr>
              <w:pStyle w:val="Prrafodelista"/>
              <w:spacing w:after="0" w:line="240" w:lineRule="auto"/>
              <w:ind w:left="0"/>
              <w:jc w:val="both"/>
              <w:rPr>
                <w:rFonts w:ascii="Lato" w:eastAsia="Times New Roman" w:hAnsi="Lato" w:cs="Lato"/>
                <w:bCs/>
              </w:rPr>
            </w:pPr>
            <w:r w:rsidRPr="00050533">
              <w:rPr>
                <w:rFonts w:ascii="Lato" w:eastAsia="Times New Roman" w:hAnsi="Lato" w:cs="Lato"/>
                <w:bCs/>
              </w:rPr>
              <w:t>No se tiene bajo su responsabilidad fondos o valores</w:t>
            </w:r>
          </w:p>
        </w:tc>
      </w:tr>
      <w:tr w:rsidR="00F6603C" w:rsidRPr="00FF7EEC" w:rsidTr="00D513D3">
        <w:trPr>
          <w:trHeight w:val="401"/>
        </w:trPr>
        <w:tc>
          <w:tcPr>
            <w:tcW w:w="9054" w:type="dxa"/>
            <w:gridSpan w:val="3"/>
            <w:tcBorders>
              <w:top w:val="single" w:sz="8" w:space="0" w:color="3F1E03"/>
              <w:left w:val="single" w:sz="8" w:space="0" w:color="642F04"/>
              <w:bottom w:val="single" w:sz="8" w:space="0" w:color="642F04"/>
              <w:right w:val="single" w:sz="8" w:space="0" w:color="642F04"/>
            </w:tcBorders>
            <w:shd w:val="clear" w:color="auto" w:fill="auto"/>
            <w:vAlign w:val="center"/>
          </w:tcPr>
          <w:p w:rsidR="00F6603C" w:rsidRPr="00FE70C4" w:rsidRDefault="00F6603C" w:rsidP="00D513D3">
            <w:pPr>
              <w:pStyle w:val="Prrafodelista"/>
              <w:spacing w:after="0" w:line="240" w:lineRule="auto"/>
              <w:ind w:left="0"/>
              <w:rPr>
                <w:rFonts w:ascii="Lato" w:eastAsia="Times New Roman" w:hAnsi="Lato" w:cs="Lato"/>
                <w:b/>
                <w:bCs/>
              </w:rPr>
            </w:pPr>
            <w:r w:rsidRPr="00FE70C4">
              <w:rPr>
                <w:rFonts w:ascii="Lato" w:eastAsia="Times New Roman" w:hAnsi="Lato" w:cs="Lato"/>
                <w:b/>
                <w:bCs/>
              </w:rPr>
              <w:t>Cadena de Mando</w:t>
            </w:r>
            <w:r w:rsidRPr="00FE70C4">
              <w:rPr>
                <w:rFonts w:ascii="Lato" w:eastAsia="Times New Roman" w:hAnsi="Lato" w:cs="Lato"/>
                <w:b/>
              </w:rPr>
              <w:t>:</w:t>
            </w:r>
          </w:p>
        </w:tc>
      </w:tr>
      <w:tr w:rsidR="00F6603C" w:rsidRPr="00FF7EEC" w:rsidTr="00BB3042">
        <w:trPr>
          <w:trHeight w:val="489"/>
        </w:trPr>
        <w:tc>
          <w:tcPr>
            <w:tcW w:w="9054" w:type="dxa"/>
            <w:gridSpan w:val="3"/>
            <w:tcBorders>
              <w:top w:val="single" w:sz="8" w:space="0" w:color="3F1E03"/>
              <w:left w:val="single" w:sz="8" w:space="0" w:color="642F04"/>
              <w:bottom w:val="single" w:sz="8" w:space="0" w:color="642F04"/>
              <w:right w:val="single" w:sz="8" w:space="0" w:color="642F04"/>
            </w:tcBorders>
            <w:shd w:val="clear" w:color="auto" w:fill="auto"/>
            <w:vAlign w:val="center"/>
          </w:tcPr>
          <w:p w:rsidR="00F6603C" w:rsidRPr="00FE70C4" w:rsidRDefault="00611F8E" w:rsidP="00611F8E">
            <w:pPr>
              <w:pStyle w:val="Prrafodelista"/>
              <w:spacing w:after="0"/>
              <w:ind w:left="0"/>
              <w:jc w:val="both"/>
              <w:rPr>
                <w:rFonts w:ascii="Lato" w:eastAsia="Times New Roman" w:hAnsi="Lato" w:cs="Lato"/>
                <w:bCs/>
              </w:rPr>
            </w:pPr>
            <w:r w:rsidRPr="00611F8E">
              <w:rPr>
                <w:rFonts w:ascii="Lato" w:eastAsia="Times New Roman" w:hAnsi="Lato" w:cs="Lato"/>
                <w:bCs/>
              </w:rPr>
              <w:t>Dirige el trabajo de una o dos personas como son mensajeros, v</w:t>
            </w:r>
            <w:r>
              <w:rPr>
                <w:rFonts w:ascii="Lato" w:eastAsia="Times New Roman" w:hAnsi="Lato" w:cs="Lato"/>
                <w:bCs/>
              </w:rPr>
              <w:t>igilantes</w:t>
            </w:r>
            <w:r w:rsidRPr="00611F8E">
              <w:rPr>
                <w:rFonts w:ascii="Lato" w:eastAsia="Times New Roman" w:hAnsi="Lato" w:cs="Lato"/>
                <w:bCs/>
              </w:rPr>
              <w:t>, etc.</w:t>
            </w:r>
          </w:p>
        </w:tc>
      </w:tr>
      <w:tr w:rsidR="00F6603C" w:rsidRPr="00FF7EEC" w:rsidTr="00BB3042">
        <w:trPr>
          <w:trHeight w:val="341"/>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F6603C" w:rsidRPr="00FE70C4" w:rsidRDefault="00F6603C" w:rsidP="00D513D3">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p>
        </w:tc>
      </w:tr>
      <w:tr w:rsidR="00F6603C" w:rsidRPr="00FF7EEC" w:rsidTr="00D513D3">
        <w:trPr>
          <w:trHeight w:val="693"/>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F6603C" w:rsidRPr="00FE70C4" w:rsidRDefault="00611F8E" w:rsidP="00611F8E">
            <w:pPr>
              <w:pStyle w:val="Prrafodelista"/>
              <w:spacing w:after="0"/>
              <w:ind w:left="0"/>
              <w:jc w:val="both"/>
              <w:rPr>
                <w:rFonts w:ascii="Lato" w:eastAsia="Times New Roman" w:hAnsi="Lato" w:cs="Lato"/>
                <w:bCs/>
              </w:rPr>
            </w:pPr>
            <w:r w:rsidRPr="00611F8E">
              <w:rPr>
                <w:rFonts w:ascii="Lato" w:eastAsia="Times New Roman" w:hAnsi="Lato" w:cs="Lato"/>
                <w:bCs/>
              </w:rPr>
              <w:t>Recibe instrucciones precisas y supervisión estrecha; realiza labores de interpretación de ayuda y de consulta</w:t>
            </w:r>
          </w:p>
        </w:tc>
      </w:tr>
      <w:tr w:rsidR="00F6603C" w:rsidRPr="00FF7EEC" w:rsidTr="00D513D3">
        <w:trPr>
          <w:trHeight w:val="432"/>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F6603C" w:rsidRPr="00FE70C4" w:rsidRDefault="00F6603C" w:rsidP="00D513D3">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p>
        </w:tc>
      </w:tr>
      <w:tr w:rsidR="00F6603C" w:rsidRPr="00FF7EEC" w:rsidTr="00BB3042">
        <w:trPr>
          <w:trHeight w:val="735"/>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F6603C" w:rsidRPr="00FE70C4" w:rsidRDefault="00BB3042" w:rsidP="00BB3042">
            <w:pPr>
              <w:pStyle w:val="Prrafodelista"/>
              <w:spacing w:after="0"/>
              <w:ind w:left="0"/>
              <w:jc w:val="both"/>
              <w:rPr>
                <w:rFonts w:ascii="Lato" w:eastAsia="Times New Roman" w:hAnsi="Lato" w:cs="Lato"/>
                <w:bCs/>
              </w:rPr>
            </w:pPr>
            <w:r w:rsidRPr="00BB3042">
              <w:rPr>
                <w:rFonts w:ascii="Lato" w:eastAsia="Times New Roman" w:hAnsi="Lato" w:cs="Lato"/>
                <w:bCs/>
              </w:rPr>
              <w:t xml:space="preserve">La poca información confidencial que se maneja en el puesto, al ser divulgada ocasiona inquietudes, disgustos y desajustes dentro </w:t>
            </w:r>
            <w:r>
              <w:rPr>
                <w:rFonts w:ascii="Lato" w:eastAsia="Times New Roman" w:hAnsi="Lato" w:cs="Lato"/>
                <w:bCs/>
              </w:rPr>
              <w:t>del Poder Judicial del Estado</w:t>
            </w:r>
          </w:p>
        </w:tc>
      </w:tr>
      <w:tr w:rsidR="00F6603C" w:rsidRPr="00FE70C4" w:rsidTr="00D513D3">
        <w:trPr>
          <w:trHeight w:val="422"/>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F6603C" w:rsidRPr="00FE70C4" w:rsidRDefault="00F6603C" w:rsidP="00D513D3">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p>
        </w:tc>
      </w:tr>
      <w:tr w:rsidR="00F6603C" w:rsidRPr="00FE70C4" w:rsidTr="00D513D3">
        <w:trPr>
          <w:trHeight w:val="659"/>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F6603C" w:rsidRPr="00FE70C4" w:rsidRDefault="00F6603C" w:rsidP="00D513D3">
            <w:pPr>
              <w:pStyle w:val="Prrafodelista"/>
              <w:spacing w:after="0" w:line="240" w:lineRule="auto"/>
              <w:ind w:left="0"/>
              <w:jc w:val="both"/>
              <w:rPr>
                <w:rFonts w:ascii="Lato" w:eastAsia="Times New Roman" w:hAnsi="Lato" w:cs="Lato"/>
                <w:bCs/>
              </w:rPr>
            </w:pPr>
            <w:r>
              <w:rPr>
                <w:rFonts w:ascii="Lato" w:eastAsia="Times New Roman" w:hAnsi="Lato" w:cs="Lato"/>
                <w:bCs/>
              </w:rPr>
              <w:t>Solo se tiene bajo su responsabilidad los bienes propiedad del Estado, que son limitados para el correcto desempeño de sus funciones</w:t>
            </w:r>
          </w:p>
        </w:tc>
      </w:tr>
      <w:tr w:rsidR="00BB3042" w:rsidRPr="00FF7EEC" w:rsidTr="00D513D3">
        <w:trPr>
          <w:trHeight w:val="261"/>
        </w:trPr>
        <w:tc>
          <w:tcPr>
            <w:tcW w:w="9054" w:type="dxa"/>
            <w:gridSpan w:val="3"/>
            <w:tcBorders>
              <w:top w:val="single" w:sz="8" w:space="0" w:color="642F04"/>
              <w:left w:val="single" w:sz="8" w:space="0" w:color="642F04"/>
              <w:bottom w:val="single" w:sz="18" w:space="0" w:color="642F04"/>
              <w:right w:val="single" w:sz="8" w:space="0" w:color="642F04"/>
            </w:tcBorders>
            <w:shd w:val="clear" w:color="auto" w:fill="FABF8F"/>
            <w:vAlign w:val="center"/>
          </w:tcPr>
          <w:p w:rsidR="00BB3042" w:rsidRPr="00FE70C4" w:rsidRDefault="00BB3042" w:rsidP="00384703">
            <w:pPr>
              <w:pStyle w:val="Prrafodelista"/>
              <w:numPr>
                <w:ilvl w:val="0"/>
                <w:numId w:val="35"/>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BB3042" w:rsidRPr="00FF7EEC" w:rsidTr="00D513D3">
        <w:trPr>
          <w:trHeight w:val="256"/>
        </w:trPr>
        <w:tc>
          <w:tcPr>
            <w:tcW w:w="9054" w:type="dxa"/>
            <w:gridSpan w:val="3"/>
            <w:tcBorders>
              <w:top w:val="single" w:sz="18" w:space="0" w:color="642F04"/>
              <w:left w:val="single" w:sz="8" w:space="0" w:color="642F04"/>
              <w:bottom w:val="single" w:sz="8" w:space="0" w:color="642F04"/>
              <w:right w:val="single" w:sz="8" w:space="0" w:color="642F04"/>
            </w:tcBorders>
            <w:shd w:val="clear" w:color="auto" w:fill="auto"/>
            <w:vAlign w:val="center"/>
          </w:tcPr>
          <w:p w:rsidR="00BB3042" w:rsidRPr="006433AD" w:rsidRDefault="00BB3042" w:rsidP="00D513D3">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p>
        </w:tc>
      </w:tr>
      <w:tr w:rsidR="00BB3042" w:rsidRPr="00FF7EEC" w:rsidTr="00BB3042">
        <w:trPr>
          <w:trHeight w:val="388"/>
        </w:trPr>
        <w:tc>
          <w:tcPr>
            <w:tcW w:w="9054" w:type="dxa"/>
            <w:gridSpan w:val="3"/>
            <w:tcBorders>
              <w:top w:val="single" w:sz="8" w:space="0" w:color="642F04"/>
              <w:left w:val="single" w:sz="8" w:space="0" w:color="642F04"/>
              <w:bottom w:val="single" w:sz="8" w:space="0" w:color="3F1E03"/>
              <w:right w:val="single" w:sz="8" w:space="0" w:color="642F04"/>
            </w:tcBorders>
            <w:shd w:val="clear" w:color="auto" w:fill="auto"/>
            <w:vAlign w:val="center"/>
          </w:tcPr>
          <w:p w:rsidR="00BB3042" w:rsidRPr="006433AD" w:rsidRDefault="00BB3042" w:rsidP="00D513D3">
            <w:pPr>
              <w:pStyle w:val="Prrafodelista"/>
              <w:spacing w:after="0" w:line="240" w:lineRule="auto"/>
              <w:ind w:left="0"/>
              <w:jc w:val="both"/>
              <w:rPr>
                <w:rFonts w:ascii="Lato" w:eastAsia="Times New Roman" w:hAnsi="Lato" w:cs="Lato"/>
                <w:bCs/>
              </w:rPr>
            </w:pPr>
            <w:r w:rsidRPr="00FD6C2A">
              <w:rPr>
                <w:rFonts w:ascii="Lato" w:eastAsia="Times New Roman" w:hAnsi="Lato" w:cs="Lato"/>
                <w:bCs/>
              </w:rPr>
              <w:t>La posibilidad de que ocurra un accidente es eventual</w:t>
            </w:r>
          </w:p>
        </w:tc>
      </w:tr>
      <w:tr w:rsidR="00BB3042" w:rsidRPr="00FF7EEC" w:rsidTr="00D513D3">
        <w:trPr>
          <w:trHeight w:val="406"/>
        </w:trPr>
        <w:tc>
          <w:tcPr>
            <w:tcW w:w="9054" w:type="dxa"/>
            <w:gridSpan w:val="3"/>
            <w:tcBorders>
              <w:top w:val="single" w:sz="8" w:space="0" w:color="3F1E03"/>
              <w:left w:val="single" w:sz="8" w:space="0" w:color="642F04"/>
              <w:bottom w:val="single" w:sz="8" w:space="0" w:color="642F04"/>
              <w:right w:val="single" w:sz="8" w:space="0" w:color="642F04"/>
            </w:tcBorders>
            <w:shd w:val="clear" w:color="auto" w:fill="auto"/>
            <w:vAlign w:val="center"/>
          </w:tcPr>
          <w:p w:rsidR="00BB3042" w:rsidRPr="006433AD" w:rsidRDefault="00BB3042" w:rsidP="00D513D3">
            <w:pPr>
              <w:pStyle w:val="Prrafodelista"/>
              <w:spacing w:after="0" w:line="240" w:lineRule="auto"/>
              <w:ind w:left="0"/>
              <w:rPr>
                <w:rFonts w:ascii="Lato" w:eastAsia="Times New Roman" w:hAnsi="Lato" w:cs="Lato"/>
                <w:b/>
                <w:bCs/>
              </w:rPr>
            </w:pPr>
            <w:r>
              <w:rPr>
                <w:rFonts w:ascii="Lato" w:eastAsia="Times New Roman" w:hAnsi="Lato" w:cs="Lato"/>
                <w:b/>
                <w:bCs/>
              </w:rPr>
              <w:t>Ambiente:</w:t>
            </w:r>
          </w:p>
        </w:tc>
      </w:tr>
      <w:tr w:rsidR="00BB3042" w:rsidRPr="00FF7EEC" w:rsidTr="00BB3042">
        <w:trPr>
          <w:trHeight w:val="683"/>
        </w:trPr>
        <w:tc>
          <w:tcPr>
            <w:tcW w:w="9054" w:type="dxa"/>
            <w:gridSpan w:val="3"/>
            <w:tcBorders>
              <w:top w:val="single" w:sz="8" w:space="0" w:color="3F1E03"/>
              <w:left w:val="single" w:sz="8" w:space="0" w:color="642F04"/>
              <w:bottom w:val="single" w:sz="8" w:space="0" w:color="642F04"/>
              <w:right w:val="single" w:sz="8" w:space="0" w:color="642F04"/>
            </w:tcBorders>
            <w:shd w:val="clear" w:color="auto" w:fill="auto"/>
            <w:vAlign w:val="center"/>
          </w:tcPr>
          <w:p w:rsidR="00BB3042" w:rsidRPr="004A7FEF" w:rsidRDefault="00BB3042" w:rsidP="00D513D3">
            <w:pPr>
              <w:pStyle w:val="Prrafodelista"/>
              <w:spacing w:after="0" w:line="240" w:lineRule="auto"/>
              <w:ind w:left="0"/>
              <w:jc w:val="both"/>
              <w:rPr>
                <w:rFonts w:ascii="Lato" w:eastAsia="Times New Roman" w:hAnsi="Lato" w:cs="Lato"/>
                <w:bCs/>
              </w:rPr>
            </w:pPr>
            <w:r w:rsidRPr="00B426C1">
              <w:rPr>
                <w:rFonts w:ascii="Lato" w:eastAsia="Times New Roman" w:hAnsi="Lato" w:cs="Lato"/>
                <w:bCs/>
              </w:rPr>
              <w:t>Bueno: en general las condiciones del servicio o trabajo son favorables; sin embargo pueden existir ligeras incomodidades o esfuerzos pero que normalmente pasan inadvertidos</w:t>
            </w:r>
          </w:p>
        </w:tc>
      </w:tr>
      <w:tr w:rsidR="00BB3042" w:rsidRPr="00FF7EEC" w:rsidTr="00D513D3">
        <w:trPr>
          <w:trHeight w:val="408"/>
        </w:trPr>
        <w:tc>
          <w:tcPr>
            <w:tcW w:w="9054" w:type="dxa"/>
            <w:gridSpan w:val="3"/>
            <w:tcBorders>
              <w:top w:val="single" w:sz="8" w:space="0" w:color="3F1E03"/>
              <w:left w:val="single" w:sz="8" w:space="0" w:color="642F04"/>
              <w:bottom w:val="single" w:sz="8" w:space="0" w:color="642F04"/>
              <w:right w:val="single" w:sz="8" w:space="0" w:color="642F04"/>
            </w:tcBorders>
            <w:shd w:val="clear" w:color="auto" w:fill="auto"/>
            <w:vAlign w:val="center"/>
          </w:tcPr>
          <w:p w:rsidR="00BB3042" w:rsidRPr="004A7FEF" w:rsidRDefault="00BB3042" w:rsidP="00D513D3">
            <w:pPr>
              <w:spacing w:after="0"/>
              <w:rPr>
                <w:rFonts w:ascii="Lato" w:hAnsi="Lato" w:cs="Lato"/>
                <w:b/>
              </w:rPr>
            </w:pPr>
            <w:r w:rsidRPr="004A7FEF">
              <w:rPr>
                <w:rFonts w:ascii="Lato" w:hAnsi="Lato" w:cs="Lato"/>
                <w:b/>
              </w:rPr>
              <w:t>Esfuerzo Físico:</w:t>
            </w:r>
          </w:p>
        </w:tc>
      </w:tr>
      <w:tr w:rsidR="00BB3042" w:rsidRPr="00FF7EEC" w:rsidTr="00D513D3">
        <w:trPr>
          <w:trHeight w:val="683"/>
        </w:trPr>
        <w:tc>
          <w:tcPr>
            <w:tcW w:w="9054" w:type="dxa"/>
            <w:gridSpan w:val="3"/>
            <w:tcBorders>
              <w:top w:val="single" w:sz="8" w:space="0" w:color="3F1E03"/>
              <w:left w:val="single" w:sz="8" w:space="0" w:color="642F04"/>
              <w:bottom w:val="single" w:sz="8" w:space="0" w:color="642F04"/>
              <w:right w:val="single" w:sz="8" w:space="0" w:color="642F04"/>
            </w:tcBorders>
            <w:shd w:val="clear" w:color="auto" w:fill="auto"/>
            <w:vAlign w:val="center"/>
          </w:tcPr>
          <w:p w:rsidR="00BB3042" w:rsidRPr="004A7FEF" w:rsidRDefault="00BB3042" w:rsidP="00D513D3">
            <w:pPr>
              <w:spacing w:after="0"/>
              <w:jc w:val="both"/>
              <w:rPr>
                <w:rFonts w:ascii="Lato" w:hAnsi="Lato" w:cs="Lato"/>
              </w:rPr>
            </w:pPr>
            <w:r w:rsidRPr="00B426C1">
              <w:rPr>
                <w:rFonts w:ascii="Lato" w:hAnsi="Lato" w:cs="Lato"/>
              </w:rPr>
              <w:t>Esfuerzo mínimo desarrollado por el trabajo especializado en que se operan máquinas de oficina (computadora, impresora, copiadora, escáner, etc.)</w:t>
            </w:r>
          </w:p>
        </w:tc>
      </w:tr>
      <w:tr w:rsidR="00BB3042" w:rsidRPr="00FF7EEC" w:rsidTr="00BB3042">
        <w:trPr>
          <w:trHeight w:val="246"/>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BB3042" w:rsidRPr="004A7FEF" w:rsidRDefault="00BB3042" w:rsidP="00D513D3">
            <w:pPr>
              <w:spacing w:after="0"/>
              <w:rPr>
                <w:rFonts w:ascii="Lato" w:hAnsi="Lato" w:cs="Lato"/>
                <w:b/>
              </w:rPr>
            </w:pPr>
            <w:r w:rsidRPr="004A7FEF">
              <w:rPr>
                <w:rFonts w:ascii="Lato" w:hAnsi="Lato" w:cs="Lato"/>
                <w:b/>
              </w:rPr>
              <w:t>Esfuerzo Mental:</w:t>
            </w:r>
          </w:p>
        </w:tc>
      </w:tr>
      <w:tr w:rsidR="00BB3042" w:rsidRPr="00FF7EEC" w:rsidTr="00BB3042">
        <w:trPr>
          <w:trHeight w:val="417"/>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BB3042" w:rsidRPr="004A7FEF" w:rsidRDefault="00BB3042" w:rsidP="00D513D3">
            <w:pPr>
              <w:spacing w:after="0"/>
              <w:jc w:val="both"/>
              <w:rPr>
                <w:rFonts w:ascii="Lato" w:hAnsi="Lato" w:cs="Lato"/>
              </w:rPr>
            </w:pPr>
            <w:r w:rsidRPr="00983992">
              <w:rPr>
                <w:rFonts w:ascii="Lato" w:hAnsi="Lato" w:cs="Lato"/>
              </w:rPr>
              <w:t xml:space="preserve">Atención intensa o continua durante la jornada de trabajo </w:t>
            </w:r>
          </w:p>
        </w:tc>
      </w:tr>
    </w:tbl>
    <w:p w:rsidR="007A36F7" w:rsidRDefault="007A36F7" w:rsidP="007A36F7">
      <w:pPr>
        <w:pStyle w:val="Prrafodelista"/>
        <w:spacing w:after="0" w:line="240" w:lineRule="auto"/>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7A36F7" w:rsidRPr="00FF7EEC" w:rsidTr="007A36F7">
        <w:trPr>
          <w:trHeight w:val="244"/>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7A36F7" w:rsidRPr="00BB25DC" w:rsidRDefault="007A36F7" w:rsidP="00384703">
            <w:pPr>
              <w:pStyle w:val="Prrafodelista"/>
              <w:numPr>
                <w:ilvl w:val="0"/>
                <w:numId w:val="35"/>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7A36F7" w:rsidRPr="00FF7EEC" w:rsidTr="007A36F7">
        <w:trPr>
          <w:trHeight w:val="383"/>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7A36F7" w:rsidRPr="00BB25DC" w:rsidRDefault="007A36F7" w:rsidP="007A36F7">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r>
              <w:rPr>
                <w:rFonts w:ascii="Lato" w:eastAsia="Times New Roman" w:hAnsi="Lato" w:cs="Lato"/>
                <w:b/>
                <w:bCs/>
              </w:rPr>
              <w:t>:</w:t>
            </w:r>
          </w:p>
        </w:tc>
      </w:tr>
      <w:tr w:rsidR="007A36F7" w:rsidRPr="00FF7EEC" w:rsidTr="007A36F7">
        <w:trPr>
          <w:trHeight w:val="2377"/>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7A36F7" w:rsidRPr="00B1535F" w:rsidRDefault="007A36F7" w:rsidP="003942EB">
            <w:pPr>
              <w:pStyle w:val="Prrafodelista"/>
              <w:numPr>
                <w:ilvl w:val="0"/>
                <w:numId w:val="37"/>
              </w:numPr>
              <w:spacing w:after="0" w:line="360" w:lineRule="auto"/>
              <w:ind w:left="426" w:hanging="284"/>
              <w:jc w:val="both"/>
              <w:rPr>
                <w:rFonts w:ascii="Lato" w:hAnsi="Lato" w:cs="Lato"/>
              </w:rPr>
            </w:pPr>
            <w:r w:rsidRPr="00B1535F">
              <w:rPr>
                <w:rFonts w:ascii="Lato" w:hAnsi="Lato" w:cs="Lato"/>
              </w:rPr>
              <w:t>Ortografía y Redacción</w:t>
            </w:r>
          </w:p>
          <w:p w:rsidR="007A36F7" w:rsidRPr="00B1535F" w:rsidRDefault="007A36F7" w:rsidP="003942EB">
            <w:pPr>
              <w:pStyle w:val="Prrafodelista"/>
              <w:numPr>
                <w:ilvl w:val="0"/>
                <w:numId w:val="37"/>
              </w:numPr>
              <w:spacing w:after="0" w:line="360" w:lineRule="auto"/>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7A36F7" w:rsidRPr="006A6BB1" w:rsidRDefault="007A36F7" w:rsidP="003942EB">
            <w:pPr>
              <w:pStyle w:val="Prrafodelista"/>
              <w:numPr>
                <w:ilvl w:val="0"/>
                <w:numId w:val="37"/>
              </w:numPr>
              <w:spacing w:after="0" w:line="360" w:lineRule="auto"/>
              <w:ind w:left="426" w:hanging="284"/>
              <w:jc w:val="both"/>
              <w:rPr>
                <w:rFonts w:ascii="Lato" w:eastAsia="Times New Roman" w:hAnsi="Lato" w:cs="Lato"/>
                <w:b/>
                <w:bCs/>
              </w:rPr>
            </w:pPr>
            <w:r w:rsidRPr="00B1535F">
              <w:rPr>
                <w:rFonts w:ascii="Lato" w:hAnsi="Lato" w:cs="Lato"/>
              </w:rPr>
              <w:t>Manejo de Herramientas de trabajo básico: Computadora, Impresora, Teléfono y Escáner.</w:t>
            </w:r>
          </w:p>
          <w:p w:rsidR="007A36F7" w:rsidRPr="00BB25DC" w:rsidRDefault="007A36F7" w:rsidP="003942EB">
            <w:pPr>
              <w:pStyle w:val="Prrafodelista"/>
              <w:numPr>
                <w:ilvl w:val="0"/>
                <w:numId w:val="37"/>
              </w:numPr>
              <w:spacing w:after="0" w:line="360" w:lineRule="auto"/>
              <w:ind w:left="426" w:hanging="284"/>
              <w:jc w:val="both"/>
              <w:rPr>
                <w:rFonts w:ascii="Lato" w:eastAsia="Times New Roman" w:hAnsi="Lato" w:cs="Lato"/>
                <w:b/>
                <w:bCs/>
              </w:rPr>
            </w:pPr>
            <w:r w:rsidRPr="00B1535F">
              <w:rPr>
                <w:rFonts w:ascii="Lato" w:hAnsi="Lato" w:cs="Lato"/>
              </w:rPr>
              <w:t>Procedimientos Administrativos básicos: clasificar, ordenar y archivar.</w:t>
            </w:r>
          </w:p>
        </w:tc>
      </w:tr>
      <w:tr w:rsidR="007A36F7" w:rsidRPr="00FF7EEC" w:rsidTr="007A36F7">
        <w:trPr>
          <w:trHeight w:val="94"/>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7A36F7" w:rsidRPr="009128F0" w:rsidRDefault="007A36F7" w:rsidP="007A36F7">
            <w:pPr>
              <w:pStyle w:val="Prrafodelista"/>
              <w:spacing w:after="0" w:line="240" w:lineRule="auto"/>
              <w:ind w:left="0"/>
              <w:rPr>
                <w:rFonts w:ascii="Lato" w:eastAsia="Times New Roman" w:hAnsi="Lato" w:cs="Lato"/>
                <w:b/>
                <w:bCs/>
              </w:rPr>
            </w:pPr>
            <w:r w:rsidRPr="009128F0">
              <w:rPr>
                <w:rFonts w:ascii="Lato" w:eastAsia="Times New Roman" w:hAnsi="Lato" w:cs="Lato"/>
                <w:b/>
                <w:bCs/>
              </w:rPr>
              <w:t>De Gestión</w:t>
            </w:r>
            <w:r w:rsidRPr="009128F0">
              <w:rPr>
                <w:rFonts w:ascii="Lato" w:eastAsia="Times New Roman" w:hAnsi="Lato" w:cs="Lato"/>
                <w:b/>
              </w:rPr>
              <w:t>:</w:t>
            </w:r>
          </w:p>
        </w:tc>
      </w:tr>
      <w:tr w:rsidR="007A36F7" w:rsidRPr="00FF7EEC" w:rsidTr="007A36F7">
        <w:trPr>
          <w:trHeight w:val="1273"/>
        </w:trPr>
        <w:tc>
          <w:tcPr>
            <w:tcW w:w="4527" w:type="dxa"/>
            <w:gridSpan w:val="2"/>
            <w:tcBorders>
              <w:top w:val="single" w:sz="8" w:space="0" w:color="3F1E03"/>
              <w:left w:val="single" w:sz="8" w:space="0" w:color="642F04"/>
              <w:bottom w:val="single" w:sz="8" w:space="0" w:color="642F04"/>
              <w:right w:val="nil"/>
            </w:tcBorders>
            <w:shd w:val="clear" w:color="auto" w:fill="auto"/>
          </w:tcPr>
          <w:p w:rsidR="007A36F7" w:rsidRDefault="007A36F7" w:rsidP="00D41027">
            <w:pPr>
              <w:pStyle w:val="Prrafodelista"/>
              <w:numPr>
                <w:ilvl w:val="0"/>
                <w:numId w:val="8"/>
              </w:numPr>
              <w:spacing w:after="0" w:line="360" w:lineRule="auto"/>
              <w:rPr>
                <w:rFonts w:ascii="Lato" w:eastAsia="Times New Roman" w:hAnsi="Lato" w:cs="Lato"/>
                <w:bCs/>
              </w:rPr>
            </w:pPr>
            <w:r>
              <w:rPr>
                <w:rFonts w:ascii="Lato" w:eastAsia="Times New Roman" w:hAnsi="Lato" w:cs="Lato"/>
                <w:bCs/>
              </w:rPr>
              <w:t>Enfoque a la Calidad</w:t>
            </w:r>
          </w:p>
          <w:p w:rsidR="00BB3042" w:rsidRDefault="00BB3042" w:rsidP="00D41027">
            <w:pPr>
              <w:pStyle w:val="Prrafodelista"/>
              <w:numPr>
                <w:ilvl w:val="0"/>
                <w:numId w:val="8"/>
              </w:numPr>
              <w:spacing w:after="0" w:line="360" w:lineRule="auto"/>
              <w:rPr>
                <w:rFonts w:ascii="Lato" w:eastAsia="Times New Roman" w:hAnsi="Lato" w:cs="Lato"/>
                <w:bCs/>
              </w:rPr>
            </w:pPr>
            <w:r>
              <w:rPr>
                <w:rFonts w:ascii="Lato" w:eastAsia="Times New Roman" w:hAnsi="Lato" w:cs="Lato"/>
                <w:bCs/>
              </w:rPr>
              <w:t>Control Administrativo</w:t>
            </w:r>
          </w:p>
          <w:p w:rsidR="007A36F7" w:rsidRDefault="007A36F7" w:rsidP="00D41027">
            <w:pPr>
              <w:pStyle w:val="Prrafodelista"/>
              <w:numPr>
                <w:ilvl w:val="0"/>
                <w:numId w:val="8"/>
              </w:numPr>
              <w:spacing w:after="0" w:line="360" w:lineRule="auto"/>
              <w:rPr>
                <w:rFonts w:ascii="Lato" w:eastAsia="Times New Roman" w:hAnsi="Lato" w:cs="Lato"/>
                <w:bCs/>
              </w:rPr>
            </w:pPr>
            <w:r w:rsidRPr="006433AD">
              <w:rPr>
                <w:rFonts w:ascii="Lato" w:eastAsia="Times New Roman" w:hAnsi="Lato" w:cs="Lato"/>
                <w:bCs/>
              </w:rPr>
              <w:t>Perseverancia</w:t>
            </w:r>
          </w:p>
          <w:p w:rsidR="007A36F7" w:rsidRPr="006E558B" w:rsidRDefault="007A36F7" w:rsidP="00D41027">
            <w:pPr>
              <w:pStyle w:val="Prrafodelista"/>
              <w:numPr>
                <w:ilvl w:val="0"/>
                <w:numId w:val="8"/>
              </w:numPr>
              <w:spacing w:after="0" w:line="360" w:lineRule="auto"/>
              <w:rPr>
                <w:rFonts w:ascii="Lato" w:eastAsia="Times New Roman" w:hAnsi="Lato" w:cs="Lato"/>
                <w:bCs/>
              </w:rPr>
            </w:pPr>
            <w:r w:rsidRPr="006E558B">
              <w:rPr>
                <w:rFonts w:ascii="Lato" w:eastAsia="Times New Roman" w:hAnsi="Lato" w:cs="Lato"/>
                <w:bCs/>
              </w:rPr>
              <w:t>Sensibilidad a lineamientos</w:t>
            </w:r>
          </w:p>
          <w:p w:rsidR="007A36F7" w:rsidRDefault="007A36F7" w:rsidP="00D41027">
            <w:pPr>
              <w:pStyle w:val="Prrafodelista"/>
              <w:numPr>
                <w:ilvl w:val="0"/>
                <w:numId w:val="8"/>
              </w:numPr>
              <w:spacing w:after="0" w:line="360" w:lineRule="auto"/>
              <w:rPr>
                <w:rFonts w:ascii="Lato" w:eastAsia="Times New Roman" w:hAnsi="Lato" w:cs="Lato"/>
                <w:bCs/>
              </w:rPr>
            </w:pPr>
            <w:r>
              <w:rPr>
                <w:rFonts w:ascii="Lato" w:eastAsia="Times New Roman" w:hAnsi="Lato" w:cs="Lato"/>
                <w:bCs/>
              </w:rPr>
              <w:t xml:space="preserve">Comunicación Efectiva </w:t>
            </w:r>
          </w:p>
          <w:p w:rsidR="007A36F7" w:rsidRPr="00D04712" w:rsidRDefault="007A36F7" w:rsidP="00D41027">
            <w:pPr>
              <w:pStyle w:val="Prrafodelista"/>
              <w:numPr>
                <w:ilvl w:val="0"/>
                <w:numId w:val="8"/>
              </w:numPr>
              <w:spacing w:after="0" w:line="360" w:lineRule="auto"/>
              <w:rPr>
                <w:rFonts w:ascii="Lato" w:eastAsia="Times New Roman" w:hAnsi="Lato" w:cs="Lato"/>
                <w:bCs/>
              </w:rPr>
            </w:pPr>
            <w:r>
              <w:rPr>
                <w:rFonts w:ascii="Lato" w:eastAsia="Times New Roman" w:hAnsi="Lato" w:cs="Lato"/>
                <w:bCs/>
              </w:rPr>
              <w:t>Organización</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7A36F7" w:rsidRDefault="007A36F7" w:rsidP="00D41027">
            <w:pPr>
              <w:pStyle w:val="Prrafodelista"/>
              <w:numPr>
                <w:ilvl w:val="0"/>
                <w:numId w:val="8"/>
              </w:numPr>
              <w:spacing w:after="0" w:line="360" w:lineRule="auto"/>
              <w:rPr>
                <w:rFonts w:ascii="Lato" w:eastAsia="Times New Roman" w:hAnsi="Lato" w:cs="Lato"/>
                <w:bCs/>
              </w:rPr>
            </w:pPr>
            <w:r>
              <w:rPr>
                <w:rFonts w:ascii="Lato" w:eastAsia="Times New Roman" w:hAnsi="Lato" w:cs="Lato"/>
                <w:bCs/>
              </w:rPr>
              <w:t>Enfoque a la Calidad</w:t>
            </w:r>
          </w:p>
          <w:p w:rsidR="007A36F7" w:rsidRDefault="007A36F7" w:rsidP="00D41027">
            <w:pPr>
              <w:pStyle w:val="Prrafodelista"/>
              <w:numPr>
                <w:ilvl w:val="0"/>
                <w:numId w:val="8"/>
              </w:numPr>
              <w:spacing w:after="0" w:line="360" w:lineRule="auto"/>
              <w:rPr>
                <w:rFonts w:ascii="Lato" w:eastAsia="Times New Roman" w:hAnsi="Lato" w:cs="Lato"/>
                <w:bCs/>
              </w:rPr>
            </w:pPr>
            <w:r>
              <w:rPr>
                <w:rFonts w:ascii="Lato" w:eastAsia="Times New Roman" w:hAnsi="Lato" w:cs="Lato"/>
                <w:bCs/>
              </w:rPr>
              <w:t>Trabajo en Equipo</w:t>
            </w:r>
            <w:r w:rsidRPr="006433AD">
              <w:rPr>
                <w:rFonts w:ascii="Lato" w:eastAsia="Times New Roman" w:hAnsi="Lato" w:cs="Lato"/>
                <w:bCs/>
              </w:rPr>
              <w:t xml:space="preserve"> </w:t>
            </w:r>
          </w:p>
          <w:p w:rsidR="007A36F7" w:rsidRPr="006433AD" w:rsidRDefault="007A36F7" w:rsidP="00D41027">
            <w:pPr>
              <w:pStyle w:val="Prrafodelista"/>
              <w:numPr>
                <w:ilvl w:val="0"/>
                <w:numId w:val="8"/>
              </w:numPr>
              <w:spacing w:after="0" w:line="360" w:lineRule="auto"/>
              <w:rPr>
                <w:rFonts w:ascii="Lato" w:eastAsia="Times New Roman" w:hAnsi="Lato" w:cs="Lato"/>
                <w:bCs/>
              </w:rPr>
            </w:pPr>
            <w:r w:rsidRPr="006433AD">
              <w:rPr>
                <w:rFonts w:ascii="Lato" w:eastAsia="Times New Roman" w:hAnsi="Lato" w:cs="Lato"/>
                <w:bCs/>
              </w:rPr>
              <w:t>Nivel de Dinamismo</w:t>
            </w:r>
          </w:p>
          <w:p w:rsidR="007A36F7" w:rsidRPr="006433AD" w:rsidRDefault="007A36F7" w:rsidP="00D41027">
            <w:pPr>
              <w:pStyle w:val="Prrafodelista"/>
              <w:numPr>
                <w:ilvl w:val="0"/>
                <w:numId w:val="8"/>
              </w:numPr>
              <w:spacing w:after="0" w:line="360" w:lineRule="auto"/>
              <w:rPr>
                <w:rFonts w:ascii="Lato" w:eastAsia="Times New Roman" w:hAnsi="Lato" w:cs="Lato"/>
                <w:bCs/>
              </w:rPr>
            </w:pPr>
            <w:r w:rsidRPr="006433AD">
              <w:rPr>
                <w:rFonts w:ascii="Lato" w:eastAsia="Times New Roman" w:hAnsi="Lato" w:cs="Lato"/>
                <w:bCs/>
              </w:rPr>
              <w:t>Autoconfianza</w:t>
            </w:r>
          </w:p>
          <w:p w:rsidR="007A36F7" w:rsidRPr="006433AD" w:rsidRDefault="007A36F7" w:rsidP="00D41027">
            <w:pPr>
              <w:pStyle w:val="Prrafodelista"/>
              <w:numPr>
                <w:ilvl w:val="0"/>
                <w:numId w:val="8"/>
              </w:numPr>
              <w:spacing w:after="0" w:line="360" w:lineRule="auto"/>
              <w:rPr>
                <w:rFonts w:ascii="Lato" w:eastAsia="Times New Roman" w:hAnsi="Lato" w:cs="Lato"/>
                <w:b/>
                <w:bCs/>
              </w:rPr>
            </w:pPr>
            <w:r w:rsidRPr="006433AD">
              <w:rPr>
                <w:rFonts w:ascii="Lato" w:eastAsia="Times New Roman" w:hAnsi="Lato" w:cs="Lato"/>
                <w:bCs/>
              </w:rPr>
              <w:t>Dominio del Estrés</w:t>
            </w:r>
          </w:p>
        </w:tc>
      </w:tr>
      <w:tr w:rsidR="007A36F7" w:rsidRPr="00FF7EEC" w:rsidTr="007A36F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7A36F7" w:rsidRPr="00FF7EEC" w:rsidRDefault="007A36F7" w:rsidP="007A36F7">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7A36F7" w:rsidRPr="00FF7EEC" w:rsidRDefault="007A36F7" w:rsidP="007A36F7">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7A36F7" w:rsidRPr="00FF7EEC" w:rsidRDefault="007A36F7" w:rsidP="007A36F7">
            <w:pPr>
              <w:pStyle w:val="Prrafodelista"/>
              <w:spacing w:after="0" w:line="240" w:lineRule="auto"/>
              <w:ind w:left="0"/>
              <w:jc w:val="center"/>
              <w:rPr>
                <w:rFonts w:ascii="Lato" w:hAnsi="Lato" w:cs="Lato"/>
                <w:b/>
              </w:rPr>
            </w:pPr>
            <w:r w:rsidRPr="00FF7EEC">
              <w:rPr>
                <w:rFonts w:ascii="Lato" w:hAnsi="Lato" w:cs="Lato"/>
                <w:b/>
              </w:rPr>
              <w:t>Fecha de Elaboración</w:t>
            </w:r>
          </w:p>
        </w:tc>
      </w:tr>
      <w:tr w:rsidR="007A36F7" w:rsidRPr="00FF7EEC" w:rsidTr="007A36F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7A36F7" w:rsidRPr="00FF7EEC" w:rsidRDefault="007A36F7" w:rsidP="007A36F7">
            <w:pPr>
              <w:pStyle w:val="Prrafodelista"/>
              <w:spacing w:after="0" w:line="240" w:lineRule="auto"/>
              <w:ind w:left="0"/>
              <w:jc w:val="both"/>
              <w:rPr>
                <w:rFonts w:ascii="Lato" w:hAnsi="Lato" w:cs="Lato"/>
                <w:b/>
              </w:rPr>
            </w:pPr>
          </w:p>
        </w:tc>
        <w:tc>
          <w:tcPr>
            <w:tcW w:w="3402" w:type="dxa"/>
            <w:gridSpan w:val="2"/>
            <w:tcBorders>
              <w:top w:val="single" w:sz="18" w:space="0" w:color="3F1E03"/>
              <w:right w:val="single" w:sz="8" w:space="0" w:color="3F1E03"/>
            </w:tcBorders>
            <w:shd w:val="clear" w:color="auto" w:fill="auto"/>
          </w:tcPr>
          <w:p w:rsidR="007A36F7" w:rsidRPr="00FF7EEC" w:rsidRDefault="007A36F7" w:rsidP="007A36F7">
            <w:pPr>
              <w:pStyle w:val="Prrafodelista"/>
              <w:spacing w:after="0" w:line="240" w:lineRule="auto"/>
              <w:ind w:left="0"/>
              <w:jc w:val="both"/>
              <w:rPr>
                <w:rFonts w:ascii="Lato" w:hAnsi="Lato" w:cs="Lato"/>
                <w:b/>
              </w:rPr>
            </w:pPr>
          </w:p>
        </w:tc>
        <w:tc>
          <w:tcPr>
            <w:tcW w:w="2425" w:type="dxa"/>
            <w:tcBorders>
              <w:top w:val="single" w:sz="18" w:space="0" w:color="3F1E03"/>
              <w:left w:val="single" w:sz="8" w:space="0" w:color="3F1E03"/>
              <w:bottom w:val="single" w:sz="8" w:space="0" w:color="3F1E03"/>
            </w:tcBorders>
            <w:shd w:val="clear" w:color="auto" w:fill="auto"/>
            <w:vAlign w:val="center"/>
          </w:tcPr>
          <w:p w:rsidR="007A36F7" w:rsidRPr="00FF7EEC" w:rsidRDefault="00BF12EA" w:rsidP="00BF12EA">
            <w:pPr>
              <w:pStyle w:val="Prrafodelista"/>
              <w:spacing w:after="0" w:line="240" w:lineRule="auto"/>
              <w:ind w:left="0"/>
              <w:jc w:val="center"/>
              <w:rPr>
                <w:rFonts w:ascii="Lato" w:hAnsi="Lato" w:cs="Lato"/>
                <w:b/>
              </w:rPr>
            </w:pPr>
            <w:r>
              <w:rPr>
                <w:rFonts w:ascii="Lato" w:hAnsi="Lato" w:cs="Lato"/>
                <w:b/>
              </w:rPr>
              <w:t>Marzo</w:t>
            </w:r>
            <w:r w:rsidR="008F6F01">
              <w:rPr>
                <w:rFonts w:ascii="Lato" w:hAnsi="Lato" w:cs="Lato"/>
                <w:b/>
              </w:rPr>
              <w:t xml:space="preserve"> 2017</w:t>
            </w:r>
          </w:p>
        </w:tc>
      </w:tr>
      <w:tr w:rsidR="007A36F7" w:rsidRPr="00FF7EEC" w:rsidTr="007A36F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7A36F7" w:rsidRDefault="007A36F7" w:rsidP="007A36F7">
            <w:pPr>
              <w:pStyle w:val="Prrafodelista"/>
              <w:spacing w:after="0" w:line="240" w:lineRule="auto"/>
              <w:ind w:left="0"/>
              <w:jc w:val="center"/>
              <w:rPr>
                <w:rFonts w:ascii="Lato" w:hAnsi="Lato" w:cs="Lato"/>
              </w:rPr>
            </w:pPr>
            <w:r>
              <w:rPr>
                <w:rFonts w:ascii="Lato" w:hAnsi="Lato" w:cs="Lato"/>
              </w:rPr>
              <w:t>Ing. Aldo Roberto Vidrio Valles</w:t>
            </w:r>
          </w:p>
          <w:p w:rsidR="007A36F7" w:rsidRPr="00BA77D0" w:rsidRDefault="007A36F7" w:rsidP="007A36F7">
            <w:pPr>
              <w:pStyle w:val="Prrafodelista"/>
              <w:spacing w:after="0" w:line="240" w:lineRule="auto"/>
              <w:ind w:left="0"/>
              <w:jc w:val="center"/>
              <w:rPr>
                <w:rFonts w:ascii="Lato" w:hAnsi="Lato" w:cs="Lato"/>
                <w:b/>
              </w:rPr>
            </w:pPr>
            <w:r>
              <w:rPr>
                <w:rFonts w:ascii="Lato" w:hAnsi="Lato" w:cs="Lato"/>
                <w:b/>
              </w:rPr>
              <w:t>Unidad de Planeación y Desarrollo</w:t>
            </w:r>
          </w:p>
        </w:tc>
        <w:tc>
          <w:tcPr>
            <w:tcW w:w="3402" w:type="dxa"/>
            <w:gridSpan w:val="2"/>
            <w:vMerge w:val="restart"/>
            <w:tcBorders>
              <w:right w:val="single" w:sz="8" w:space="0" w:color="3F1E03"/>
            </w:tcBorders>
            <w:shd w:val="clear" w:color="auto" w:fill="auto"/>
            <w:vAlign w:val="center"/>
          </w:tcPr>
          <w:p w:rsidR="007A36F7" w:rsidRDefault="007A36F7" w:rsidP="007A36F7">
            <w:pPr>
              <w:pStyle w:val="Prrafodelista"/>
              <w:spacing w:after="0" w:line="240" w:lineRule="auto"/>
              <w:ind w:left="0"/>
              <w:jc w:val="center"/>
              <w:rPr>
                <w:rFonts w:ascii="Lato" w:hAnsi="Lato" w:cs="Lato"/>
              </w:rPr>
            </w:pPr>
            <w:r>
              <w:rPr>
                <w:rFonts w:ascii="Lato" w:hAnsi="Lato" w:cs="Lato"/>
              </w:rPr>
              <w:t xml:space="preserve">Lic. </w:t>
            </w:r>
            <w:r w:rsidRPr="0067092E">
              <w:rPr>
                <w:rFonts w:ascii="Lato" w:hAnsi="Lato" w:cs="Lato"/>
              </w:rPr>
              <w:t>Alfonso Javier Cota de Anda</w:t>
            </w:r>
          </w:p>
          <w:p w:rsidR="007A36F7" w:rsidRPr="00BA77D0" w:rsidRDefault="007A36F7" w:rsidP="007A36F7">
            <w:pPr>
              <w:pStyle w:val="Prrafodelista"/>
              <w:spacing w:after="0" w:line="240" w:lineRule="auto"/>
              <w:ind w:left="0"/>
              <w:jc w:val="center"/>
              <w:rPr>
                <w:rFonts w:ascii="Lato" w:hAnsi="Lato" w:cs="Lato"/>
                <w:b/>
              </w:rPr>
            </w:pPr>
            <w:r>
              <w:rPr>
                <w:rFonts w:ascii="Lato" w:hAnsi="Lato" w:cs="Lato"/>
                <w:b/>
              </w:rPr>
              <w:t>Jefe del Departamento de Programación y Presupuesto</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7A36F7" w:rsidRPr="00FF7EEC" w:rsidRDefault="007A36F7" w:rsidP="007A36F7">
            <w:pPr>
              <w:pStyle w:val="Prrafodelista"/>
              <w:spacing w:after="0" w:line="240" w:lineRule="auto"/>
              <w:ind w:left="0"/>
              <w:jc w:val="center"/>
              <w:rPr>
                <w:rFonts w:ascii="Lato" w:hAnsi="Lato" w:cs="Lato"/>
              </w:rPr>
            </w:pPr>
          </w:p>
        </w:tc>
      </w:tr>
      <w:tr w:rsidR="007A36F7" w:rsidRPr="00FF7EEC" w:rsidTr="007A36F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7A36F7" w:rsidRPr="00FF7EEC" w:rsidRDefault="007A36F7" w:rsidP="007A36F7">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7A36F7" w:rsidRPr="00FF7EEC" w:rsidRDefault="007A36F7" w:rsidP="007A36F7">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7A36F7" w:rsidRPr="00FF7EEC" w:rsidRDefault="007A36F7" w:rsidP="007A36F7">
            <w:pPr>
              <w:pStyle w:val="Prrafodelista"/>
              <w:spacing w:after="0" w:line="240" w:lineRule="auto"/>
              <w:ind w:left="0"/>
              <w:jc w:val="both"/>
              <w:rPr>
                <w:rFonts w:ascii="Lato" w:hAnsi="Lato" w:cs="Lato"/>
              </w:rPr>
            </w:pPr>
          </w:p>
        </w:tc>
      </w:tr>
    </w:tbl>
    <w:p w:rsidR="007A36F7" w:rsidRDefault="007A36F7" w:rsidP="007A36F7">
      <w:pPr>
        <w:pStyle w:val="Prrafodelista"/>
        <w:ind w:left="0"/>
        <w:jc w:val="both"/>
        <w:rPr>
          <w:rFonts w:ascii="Arial" w:eastAsia="Times New Roman" w:hAnsi="Arial" w:cs="Arial"/>
          <w:bCs/>
          <w:sz w:val="20"/>
        </w:rPr>
      </w:pPr>
    </w:p>
    <w:p w:rsidR="00983992" w:rsidRDefault="00983992" w:rsidP="00BA77D0">
      <w:pPr>
        <w:pStyle w:val="Prrafodelista"/>
        <w:ind w:left="0"/>
        <w:jc w:val="both"/>
        <w:rPr>
          <w:rFonts w:ascii="Arial" w:eastAsia="Times New Roman" w:hAnsi="Arial" w:cs="Arial"/>
          <w:bCs/>
          <w:sz w:val="20"/>
        </w:rPr>
      </w:pPr>
    </w:p>
    <w:p w:rsidR="00983992" w:rsidRDefault="00983992" w:rsidP="00BA77D0">
      <w:pPr>
        <w:pStyle w:val="Prrafodelista"/>
        <w:ind w:left="0"/>
        <w:jc w:val="both"/>
        <w:rPr>
          <w:rFonts w:ascii="Arial" w:eastAsia="Times New Roman" w:hAnsi="Arial" w:cs="Arial"/>
          <w:bCs/>
          <w:sz w:val="20"/>
        </w:rPr>
      </w:pPr>
    </w:p>
    <w:p w:rsidR="00425A22" w:rsidRDefault="00425A22" w:rsidP="00425A22">
      <w:pPr>
        <w:pStyle w:val="Prrafodelista"/>
        <w:ind w:left="0"/>
        <w:jc w:val="both"/>
        <w:rPr>
          <w:rFonts w:ascii="Arial" w:eastAsia="Times New Roman" w:hAnsi="Arial" w:cs="Arial"/>
          <w:bCs/>
          <w:sz w:val="20"/>
        </w:rPr>
      </w:pPr>
    </w:p>
    <w:p w:rsidR="00425A22" w:rsidRDefault="00425A22" w:rsidP="00425A22">
      <w:pPr>
        <w:pStyle w:val="Prrafodelista"/>
        <w:ind w:left="0"/>
        <w:jc w:val="both"/>
        <w:rPr>
          <w:rFonts w:ascii="Arial" w:eastAsia="Times New Roman" w:hAnsi="Arial" w:cs="Arial"/>
          <w:bCs/>
          <w:sz w:val="20"/>
        </w:rPr>
      </w:pPr>
    </w:p>
    <w:p w:rsidR="00425A22" w:rsidRDefault="00425A22" w:rsidP="00425A22">
      <w:pPr>
        <w:pStyle w:val="Prrafodelista"/>
        <w:ind w:left="0"/>
        <w:jc w:val="both"/>
        <w:rPr>
          <w:rFonts w:ascii="Arial" w:eastAsia="Times New Roman" w:hAnsi="Arial" w:cs="Arial"/>
          <w:bCs/>
          <w:sz w:val="20"/>
        </w:rPr>
      </w:pPr>
    </w:p>
    <w:p w:rsidR="00425A22" w:rsidRDefault="00425A22" w:rsidP="00425A22">
      <w:pPr>
        <w:pStyle w:val="Prrafodelista"/>
        <w:ind w:left="0"/>
        <w:jc w:val="both"/>
        <w:rPr>
          <w:rFonts w:ascii="Arial" w:eastAsia="Times New Roman" w:hAnsi="Arial" w:cs="Arial"/>
          <w:bCs/>
          <w:sz w:val="20"/>
        </w:rPr>
      </w:pPr>
    </w:p>
    <w:p w:rsidR="00BB3042" w:rsidRDefault="00BB3042" w:rsidP="00425A22">
      <w:pPr>
        <w:pStyle w:val="Prrafodelista"/>
        <w:ind w:left="0"/>
        <w:jc w:val="both"/>
        <w:rPr>
          <w:rFonts w:ascii="Arial" w:eastAsia="Times New Roman" w:hAnsi="Arial" w:cs="Arial"/>
          <w:bCs/>
          <w:sz w:val="20"/>
        </w:rPr>
      </w:pPr>
    </w:p>
    <w:p w:rsidR="00BB3042" w:rsidRDefault="00BB3042" w:rsidP="00425A22">
      <w:pPr>
        <w:pStyle w:val="Prrafodelista"/>
        <w:ind w:left="0"/>
        <w:jc w:val="both"/>
        <w:rPr>
          <w:rFonts w:ascii="Arial" w:eastAsia="Times New Roman" w:hAnsi="Arial" w:cs="Arial"/>
          <w:bCs/>
          <w:sz w:val="20"/>
        </w:rPr>
      </w:pPr>
    </w:p>
    <w:p w:rsidR="00BB3042" w:rsidRDefault="00BB3042" w:rsidP="00425A22">
      <w:pPr>
        <w:pStyle w:val="Prrafodelista"/>
        <w:ind w:left="0"/>
        <w:jc w:val="both"/>
        <w:rPr>
          <w:rFonts w:ascii="Arial" w:eastAsia="Times New Roman" w:hAnsi="Arial" w:cs="Arial"/>
          <w:bCs/>
          <w:sz w:val="20"/>
        </w:rPr>
      </w:pPr>
    </w:p>
    <w:p w:rsidR="00BB3042" w:rsidRDefault="00BB3042" w:rsidP="00425A22">
      <w:pPr>
        <w:pStyle w:val="Prrafodelista"/>
        <w:ind w:left="0"/>
        <w:jc w:val="both"/>
        <w:rPr>
          <w:rFonts w:ascii="Arial" w:eastAsia="Times New Roman" w:hAnsi="Arial" w:cs="Arial"/>
          <w:bCs/>
          <w:sz w:val="20"/>
        </w:rPr>
      </w:pPr>
    </w:p>
    <w:p w:rsidR="00BB3042" w:rsidRDefault="00BB3042" w:rsidP="00425A22">
      <w:pPr>
        <w:pStyle w:val="Prrafodelista"/>
        <w:ind w:left="0"/>
        <w:jc w:val="both"/>
        <w:rPr>
          <w:rFonts w:ascii="Arial" w:eastAsia="Times New Roman" w:hAnsi="Arial" w:cs="Arial"/>
          <w:bCs/>
          <w:sz w:val="20"/>
        </w:rPr>
      </w:pPr>
    </w:p>
    <w:p w:rsidR="003942EB" w:rsidRDefault="003942EB" w:rsidP="003942EB">
      <w:pPr>
        <w:spacing w:after="0"/>
        <w:jc w:val="both"/>
        <w:rPr>
          <w:rFonts w:ascii="Arial" w:hAnsi="Arial" w:cs="Arial"/>
          <w:b/>
        </w:rPr>
      </w:pPr>
    </w:p>
    <w:p w:rsidR="003942EB" w:rsidRDefault="00091BCA" w:rsidP="003942EB">
      <w:pPr>
        <w:spacing w:after="0"/>
        <w:jc w:val="both"/>
        <w:rPr>
          <w:rFonts w:ascii="Arial" w:hAnsi="Arial" w:cs="Arial"/>
          <w:b/>
        </w:rPr>
      </w:pPr>
      <w:r w:rsidRPr="00091BCA">
        <w:rPr>
          <w:noProof/>
          <w:lang w:eastAsia="es-MX"/>
        </w:rPr>
        <w:lastRenderedPageBreak/>
        <w:pict>
          <v:rect id="_x0000_s1176" style="position:absolute;left:0;text-align:left;margin-left:2.85pt;margin-top:-54pt;width:451.65pt;height:58.9pt;z-index:25240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QJmwIAAIoFAAAOAAAAZHJzL2Uyb0RvYy54bWysVMFu2zAMvQ/YPwi6r7azZOmCOkXQosOA&#10;oi3aDj0rshQbkEVNUuJkf7Nv2Y+Vkmyn64odhuWgUCL5SD6TPDvft4rshHUN6JIWJzklQnOoGr0p&#10;6bfHqw+nlDjPdMUUaFHSg3D0fPn+3VlnFmICNahKWIIg2i06U9Lae7PIMsdr0TJ3AkZoVEqwLfN4&#10;tZussqxD9FZlkzz/lHVgK2OBC+fw9TIp6TLiSym4v5XSCU9USTE3H08bz3U4s+UZW2wsM3XD+zTY&#10;P2TRskZj0BHqknlGtrb5A6ptuAUH0p9waDOQsuEi1oDVFPmrah5qZkSsBclxZqTJ/T9YfrO7s6Sp&#10;SjrJ8VNp1uJHQpHcI3W/furNVkEgqTNugbYP5s72N4diqHgvbRv+sRayj8QeRmLF3hOOj7P5x9n8&#10;tKCEo24+PS2mswCaHb2Ndf6LgJYEoaQWo0c+2e7a+WQ6mIRgDlRTXTVKxUtoFnGhLNkx/MzrTdGD&#10;/2aldLDVELwSYHjJQmGplCj5gxLBTul7IZEXTH4SE4kdeQzCOBfaF0lVs0qk2LMcf0P0Ia1YaAQM&#10;yBLjj9g9wGCZQAbslGVvH1xFbOjROf9bYsl59IiRQfvRuW002LcAFFbVR072A0mJmsDSGqoDdo2F&#10;NE7O8KsGP9s1c/6OWZwfnDTcCf4WD6mgKyn0EiU12B9vvQd7bGvUUtLhPJbUfd8yKyhRXzU2/Odi&#10;Og0DHC/T2XyCF/tSs36p0dv2ArAXsOUwuygGe68GUVpon3B1rEJUVDHNMXZJubfD5cKnPYHLh4vV&#10;Kprh0Brmr/WD4QE8sBra8nH/xKzpe9dj19/AMLts8aqFk23w1LDaepBN7O8jrz3fOPCxcfrlFDbK&#10;y3u0Oq7Q5TMAAAD//wMAUEsDBBQABgAIAAAAIQDG3hVl3QAAAAgBAAAPAAAAZHJzL2Rvd25yZXYu&#10;eG1sTI/BTsMwEETvSPyDtUjcWrugkDTEqRCCCnqjEM5usiQR9jrEThv+nuUEtxnt0+xMsZmdFUcc&#10;Q+9Jw2qpQCDVvump1fD2+rjIQIRoqDHWE2r4xgCb8vysMHnjT/SCx31sBYdQyI2GLsYhlzLUHToT&#10;ln5A4tuHH52JbMdWNqM5cbiz8kqpG+lMT/yhMwPed1h/7ienYUrS54f5/Wt7Xakq3VU2eYrbQevL&#10;i/nuFkTEOf7B8Fufq0PJnQ5+oiYIqyFJGdSwWKmMNzGwVmsWBxYZyLKQ/weUPwAAAP//AwBQSwEC&#10;LQAUAAYACAAAACEAtoM4kv4AAADhAQAAEwAAAAAAAAAAAAAAAAAAAAAAW0NvbnRlbnRfVHlwZXNd&#10;LnhtbFBLAQItABQABgAIAAAAIQA4/SH/1gAAAJQBAAALAAAAAAAAAAAAAAAAAC8BAABfcmVscy8u&#10;cmVsc1BLAQItABQABgAIAAAAIQCwY4QJmwIAAIoFAAAOAAAAAAAAAAAAAAAAAC4CAABkcnMvZTJv&#10;RG9jLnhtbFBLAQItABQABgAIAAAAIQDG3hVl3QAAAAgBAAAPAAAAAAAAAAAAAAAAAPUEAABkcnMv&#10;ZG93bnJldi54bWxQSwUGAAAAAAQABADzAAAA/wUAAAAA&#10;" fillcolor="white [3212]" stroked="f" strokeweight="2pt"/>
        </w:pict>
      </w:r>
      <w:r w:rsidR="003942EB">
        <w:rPr>
          <w:noProof/>
          <w:lang w:eastAsia="es-MX"/>
        </w:rPr>
        <w:drawing>
          <wp:anchor distT="0" distB="0" distL="114300" distR="114300" simplePos="0" relativeHeight="252399616" behindDoc="0" locked="0" layoutInCell="1" allowOverlap="1">
            <wp:simplePos x="0" y="0"/>
            <wp:positionH relativeFrom="margin">
              <wp:posOffset>330200</wp:posOffset>
            </wp:positionH>
            <wp:positionV relativeFrom="margin">
              <wp:posOffset>119380</wp:posOffset>
            </wp:positionV>
            <wp:extent cx="781050" cy="1019175"/>
            <wp:effectExtent l="0" t="0" r="0" b="9525"/>
            <wp:wrapNone/>
            <wp:docPr id="4" name="Imagen 49"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019175"/>
                    </a:xfrm>
                    <a:prstGeom prst="rect">
                      <a:avLst/>
                    </a:prstGeom>
                    <a:noFill/>
                    <a:ln>
                      <a:noFill/>
                    </a:ln>
                  </pic:spPr>
                </pic:pic>
              </a:graphicData>
            </a:graphic>
          </wp:anchor>
        </w:drawing>
      </w:r>
    </w:p>
    <w:p w:rsidR="003942EB" w:rsidRDefault="003942EB" w:rsidP="003942EB">
      <w:pPr>
        <w:spacing w:after="0"/>
        <w:jc w:val="both"/>
        <w:rPr>
          <w:rFonts w:ascii="Arial" w:hAnsi="Arial" w:cs="Arial"/>
          <w:b/>
        </w:rPr>
      </w:pPr>
      <w:r>
        <w:rPr>
          <w:rFonts w:ascii="Arial" w:hAnsi="Arial" w:cs="Arial"/>
          <w:b/>
          <w:noProof/>
          <w:lang w:eastAsia="es-MX"/>
        </w:rPr>
        <w:drawing>
          <wp:anchor distT="0" distB="0" distL="114300" distR="114300" simplePos="0" relativeHeight="252401664" behindDoc="0" locked="0" layoutInCell="1" allowOverlap="1">
            <wp:simplePos x="0" y="0"/>
            <wp:positionH relativeFrom="column">
              <wp:posOffset>4577080</wp:posOffset>
            </wp:positionH>
            <wp:positionV relativeFrom="paragraph">
              <wp:posOffset>10160</wp:posOffset>
            </wp:positionV>
            <wp:extent cx="873760" cy="1004570"/>
            <wp:effectExtent l="0" t="0" r="0" b="0"/>
            <wp:wrapNone/>
            <wp:docPr id="5"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cstate="print"/>
                    <a:srcRect/>
                    <a:stretch>
                      <a:fillRect/>
                    </a:stretch>
                  </pic:blipFill>
                  <pic:spPr bwMode="auto">
                    <a:xfrm>
                      <a:off x="0" y="0"/>
                      <a:ext cx="873760" cy="1004570"/>
                    </a:xfrm>
                    <a:prstGeom prst="rect">
                      <a:avLst/>
                    </a:prstGeom>
                    <a:noFill/>
                    <a:ln w="9525">
                      <a:noFill/>
                      <a:miter lim="800000"/>
                      <a:headEnd/>
                      <a:tailEnd/>
                    </a:ln>
                  </pic:spPr>
                </pic:pic>
              </a:graphicData>
            </a:graphic>
          </wp:anchor>
        </w:drawing>
      </w:r>
    </w:p>
    <w:p w:rsidR="003942EB" w:rsidRPr="009044C8" w:rsidRDefault="003942EB" w:rsidP="003942EB">
      <w:pPr>
        <w:pStyle w:val="Prrafodelista"/>
        <w:ind w:left="0"/>
        <w:jc w:val="center"/>
        <w:rPr>
          <w:rFonts w:ascii="Lato" w:hAnsi="Lato" w:cs="Lato"/>
        </w:rPr>
      </w:pPr>
      <w:r w:rsidRPr="009044C8">
        <w:rPr>
          <w:rFonts w:ascii="Lato" w:hAnsi="Lato" w:cs="Lato"/>
        </w:rPr>
        <w:t>Poder Judicial del Estado de Baja California</w:t>
      </w:r>
    </w:p>
    <w:p w:rsidR="003942EB" w:rsidRPr="009044C8" w:rsidRDefault="003942EB" w:rsidP="003942EB">
      <w:pPr>
        <w:pStyle w:val="Prrafodelista"/>
        <w:ind w:left="0"/>
        <w:jc w:val="center"/>
        <w:rPr>
          <w:rFonts w:ascii="Lato" w:hAnsi="Lato" w:cs="Lato"/>
        </w:rPr>
      </w:pPr>
      <w:r w:rsidRPr="009044C8">
        <w:rPr>
          <w:rFonts w:ascii="Lato" w:hAnsi="Lato" w:cs="Lato"/>
        </w:rPr>
        <w:t>Consejo de la Judicatura</w:t>
      </w:r>
    </w:p>
    <w:p w:rsidR="003942EB" w:rsidRPr="009044C8" w:rsidRDefault="003942EB" w:rsidP="003942EB">
      <w:pPr>
        <w:pStyle w:val="Prrafodelista"/>
        <w:ind w:left="0"/>
        <w:jc w:val="center"/>
        <w:rPr>
          <w:rFonts w:ascii="Lato" w:hAnsi="Lato" w:cs="Lato"/>
        </w:rPr>
      </w:pPr>
      <w:r w:rsidRPr="009044C8">
        <w:rPr>
          <w:rFonts w:ascii="Lato" w:hAnsi="Lato" w:cs="Lato"/>
        </w:rPr>
        <w:t>Unidad de Planeación y Desarrollo</w:t>
      </w:r>
    </w:p>
    <w:p w:rsidR="003942EB" w:rsidRPr="009044C8" w:rsidRDefault="003942EB" w:rsidP="003942EB">
      <w:pPr>
        <w:pStyle w:val="Prrafodelista"/>
        <w:ind w:left="0"/>
        <w:jc w:val="center"/>
        <w:rPr>
          <w:rFonts w:ascii="Lato" w:hAnsi="Lato" w:cs="Lato"/>
        </w:rPr>
      </w:pPr>
      <w:r w:rsidRPr="009044C8">
        <w:rPr>
          <w:rFonts w:ascii="Lato" w:hAnsi="Lato" w:cs="Lato"/>
        </w:rPr>
        <w:t>Cédula de Descripción del Puesto Específico</w:t>
      </w:r>
    </w:p>
    <w:p w:rsidR="003942EB" w:rsidRPr="009044C8" w:rsidRDefault="003942EB" w:rsidP="003942EB">
      <w:pPr>
        <w:pStyle w:val="Prrafodelista"/>
        <w:ind w:left="1905"/>
        <w:jc w:val="center"/>
        <w:rPr>
          <w:rFonts w:ascii="Lato" w:hAnsi="Lato" w:cs="Lato"/>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923"/>
        <w:gridCol w:w="301"/>
        <w:gridCol w:w="171"/>
        <w:gridCol w:w="142"/>
        <w:gridCol w:w="517"/>
        <w:gridCol w:w="1732"/>
        <w:gridCol w:w="17"/>
        <w:gridCol w:w="550"/>
        <w:gridCol w:w="1914"/>
        <w:gridCol w:w="779"/>
        <w:gridCol w:w="438"/>
        <w:gridCol w:w="570"/>
      </w:tblGrid>
      <w:tr w:rsidR="003942EB" w:rsidRPr="009044C8" w:rsidTr="00B23AB4">
        <w:tc>
          <w:tcPr>
            <w:tcW w:w="9054" w:type="dxa"/>
            <w:gridSpan w:val="12"/>
            <w:tcBorders>
              <w:top w:val="single" w:sz="8" w:space="0" w:color="642F04"/>
              <w:left w:val="single" w:sz="8" w:space="0" w:color="642F04"/>
              <w:bottom w:val="single" w:sz="18" w:space="0" w:color="642F04"/>
              <w:right w:val="single" w:sz="8" w:space="0" w:color="642F04"/>
            </w:tcBorders>
            <w:shd w:val="clear" w:color="auto" w:fill="FABF8F"/>
            <w:vAlign w:val="center"/>
          </w:tcPr>
          <w:p w:rsidR="003942EB" w:rsidRPr="009044C8" w:rsidRDefault="003942EB" w:rsidP="003F28B2">
            <w:pPr>
              <w:pStyle w:val="Prrafodelista"/>
              <w:numPr>
                <w:ilvl w:val="0"/>
                <w:numId w:val="38"/>
              </w:numPr>
              <w:spacing w:after="0" w:line="240" w:lineRule="auto"/>
              <w:rPr>
                <w:rFonts w:ascii="Lato" w:eastAsia="Times New Roman" w:hAnsi="Lato" w:cs="Lato"/>
                <w:b/>
                <w:bCs/>
                <w:color w:val="3F1E03"/>
              </w:rPr>
            </w:pPr>
            <w:r w:rsidRPr="009044C8">
              <w:rPr>
                <w:rFonts w:ascii="Lato" w:eastAsia="Times New Roman" w:hAnsi="Lato" w:cs="Lato"/>
                <w:b/>
                <w:bCs/>
                <w:color w:val="3F1E03"/>
              </w:rPr>
              <w:t>Identificación del Puesto</w:t>
            </w:r>
          </w:p>
        </w:tc>
      </w:tr>
      <w:tr w:rsidR="003942EB" w:rsidRPr="009044C8" w:rsidTr="00B23AB4">
        <w:tc>
          <w:tcPr>
            <w:tcW w:w="2224" w:type="dxa"/>
            <w:gridSpan w:val="2"/>
            <w:tcBorders>
              <w:top w:val="single" w:sz="18" w:space="0" w:color="642F04"/>
              <w:left w:val="single" w:sz="8" w:space="0" w:color="642F04"/>
              <w:bottom w:val="nil"/>
              <w:right w:val="single" w:sz="8" w:space="0" w:color="642F04"/>
            </w:tcBorders>
            <w:shd w:val="clear" w:color="auto" w:fill="auto"/>
            <w:vAlign w:val="center"/>
          </w:tcPr>
          <w:p w:rsidR="003942EB" w:rsidRPr="009044C8" w:rsidRDefault="003942EB" w:rsidP="00B23AB4">
            <w:pPr>
              <w:pStyle w:val="Prrafodelista"/>
              <w:spacing w:after="0" w:line="240" w:lineRule="auto"/>
              <w:ind w:left="0"/>
              <w:rPr>
                <w:rFonts w:ascii="Lato" w:eastAsia="Times New Roman" w:hAnsi="Lato" w:cs="Lato"/>
              </w:rPr>
            </w:pPr>
            <w:r w:rsidRPr="009044C8">
              <w:rPr>
                <w:rFonts w:ascii="Lato" w:eastAsia="Times New Roman" w:hAnsi="Lato" w:cs="Lato"/>
                <w:b/>
                <w:bCs/>
              </w:rPr>
              <w:t>Nombre del Puesto:</w:t>
            </w:r>
          </w:p>
        </w:tc>
        <w:tc>
          <w:tcPr>
            <w:tcW w:w="6830" w:type="dxa"/>
            <w:gridSpan w:val="10"/>
            <w:tcBorders>
              <w:top w:val="single" w:sz="18" w:space="0" w:color="642F04"/>
              <w:left w:val="single" w:sz="8" w:space="0" w:color="642F04"/>
              <w:bottom w:val="nil"/>
              <w:right w:val="single" w:sz="8" w:space="0" w:color="642F04"/>
            </w:tcBorders>
            <w:shd w:val="clear" w:color="auto" w:fill="auto"/>
            <w:vAlign w:val="center"/>
          </w:tcPr>
          <w:p w:rsidR="003942EB" w:rsidRPr="009044C8" w:rsidRDefault="001A7521" w:rsidP="00B23AB4">
            <w:pPr>
              <w:pStyle w:val="Prrafodelista"/>
              <w:spacing w:after="0" w:line="240" w:lineRule="auto"/>
              <w:ind w:left="0"/>
              <w:jc w:val="both"/>
              <w:rPr>
                <w:rFonts w:ascii="Lato" w:hAnsi="Lato" w:cs="Lato"/>
              </w:rPr>
            </w:pPr>
            <w:r>
              <w:rPr>
                <w:rFonts w:ascii="Lato" w:hAnsi="Lato" w:cs="Lato"/>
              </w:rPr>
              <w:t>Auxiliar en</w:t>
            </w:r>
            <w:r w:rsidR="003942EB">
              <w:rPr>
                <w:rFonts w:ascii="Lato" w:hAnsi="Lato" w:cs="Lato"/>
              </w:rPr>
              <w:t xml:space="preserve"> la Mesa de Control</w:t>
            </w:r>
          </w:p>
        </w:tc>
      </w:tr>
      <w:tr w:rsidR="003942EB" w:rsidRPr="009044C8" w:rsidTr="00B23AB4">
        <w:tc>
          <w:tcPr>
            <w:tcW w:w="1923" w:type="dxa"/>
            <w:tcBorders>
              <w:top w:val="nil"/>
              <w:left w:val="single" w:sz="8" w:space="0" w:color="642F04"/>
              <w:bottom w:val="nil"/>
              <w:right w:val="single" w:sz="8" w:space="0" w:color="642F04"/>
            </w:tcBorders>
            <w:shd w:val="clear" w:color="auto" w:fill="auto"/>
            <w:vAlign w:val="center"/>
          </w:tcPr>
          <w:p w:rsidR="003942EB" w:rsidRPr="009044C8" w:rsidRDefault="003942EB" w:rsidP="00B23AB4">
            <w:pPr>
              <w:pStyle w:val="Prrafodelista"/>
              <w:spacing w:after="0" w:line="240" w:lineRule="auto"/>
              <w:ind w:left="0"/>
              <w:rPr>
                <w:rFonts w:ascii="Lato" w:eastAsia="Times New Roman" w:hAnsi="Lato" w:cs="Lato"/>
              </w:rPr>
            </w:pPr>
            <w:r w:rsidRPr="009044C8">
              <w:rPr>
                <w:rFonts w:ascii="Lato" w:eastAsia="Times New Roman" w:hAnsi="Lato" w:cs="Lato"/>
                <w:b/>
                <w:bCs/>
              </w:rPr>
              <w:t>Nivel de Gestión:</w:t>
            </w:r>
          </w:p>
        </w:tc>
        <w:tc>
          <w:tcPr>
            <w:tcW w:w="472" w:type="dxa"/>
            <w:gridSpan w:val="2"/>
            <w:tcBorders>
              <w:top w:val="nil"/>
              <w:left w:val="single" w:sz="8" w:space="0" w:color="642F04"/>
              <w:bottom w:val="nil"/>
              <w:right w:val="single" w:sz="8" w:space="0" w:color="642F04"/>
            </w:tcBorders>
            <w:shd w:val="clear" w:color="auto" w:fill="auto"/>
            <w:vAlign w:val="center"/>
          </w:tcPr>
          <w:p w:rsidR="003942EB" w:rsidRPr="009044C8" w:rsidRDefault="003942EB" w:rsidP="003F28B2">
            <w:pPr>
              <w:pStyle w:val="Prrafodelista"/>
              <w:spacing w:after="0" w:line="240" w:lineRule="auto"/>
              <w:ind w:left="0"/>
              <w:rPr>
                <w:rFonts w:ascii="Lato" w:eastAsia="Times New Roman" w:hAnsi="Lato" w:cs="Lato"/>
                <w:bCs/>
              </w:rPr>
            </w:pPr>
            <w:r>
              <w:rPr>
                <w:rFonts w:ascii="Lato" w:eastAsia="Times New Roman" w:hAnsi="Lato" w:cs="Lato"/>
                <w:bCs/>
              </w:rPr>
              <w:t>0</w:t>
            </w:r>
            <w:r w:rsidR="003F28B2">
              <w:rPr>
                <w:rFonts w:ascii="Lato" w:eastAsia="Times New Roman" w:hAnsi="Lato" w:cs="Lato"/>
                <w:bCs/>
              </w:rPr>
              <w:t>6</w:t>
            </w:r>
          </w:p>
        </w:tc>
        <w:tc>
          <w:tcPr>
            <w:tcW w:w="2391" w:type="dxa"/>
            <w:gridSpan w:val="3"/>
            <w:tcBorders>
              <w:top w:val="nil"/>
              <w:left w:val="single" w:sz="8" w:space="0" w:color="642F04"/>
              <w:bottom w:val="nil"/>
              <w:right w:val="single" w:sz="8" w:space="0" w:color="642F04"/>
            </w:tcBorders>
            <w:shd w:val="clear" w:color="auto" w:fill="auto"/>
            <w:vAlign w:val="center"/>
          </w:tcPr>
          <w:p w:rsidR="003942EB" w:rsidRPr="009044C8" w:rsidRDefault="003942EB" w:rsidP="00B23AB4">
            <w:pPr>
              <w:pStyle w:val="Prrafodelista"/>
              <w:spacing w:after="0" w:line="240" w:lineRule="auto"/>
              <w:ind w:left="0"/>
              <w:rPr>
                <w:rFonts w:ascii="Lato" w:eastAsia="Times New Roman" w:hAnsi="Lato" w:cs="Lato"/>
                <w:b/>
                <w:bCs/>
              </w:rPr>
            </w:pPr>
            <w:r w:rsidRPr="009044C8">
              <w:rPr>
                <w:rFonts w:ascii="Lato" w:eastAsia="Times New Roman" w:hAnsi="Lato" w:cs="Lato"/>
                <w:b/>
                <w:bCs/>
              </w:rPr>
              <w:t>Ocupantes por Área:</w:t>
            </w:r>
          </w:p>
        </w:tc>
        <w:tc>
          <w:tcPr>
            <w:tcW w:w="567" w:type="dxa"/>
            <w:gridSpan w:val="2"/>
            <w:tcBorders>
              <w:top w:val="nil"/>
              <w:left w:val="single" w:sz="8" w:space="0" w:color="642F04"/>
              <w:bottom w:val="nil"/>
              <w:right w:val="single" w:sz="8" w:space="0" w:color="642F04"/>
            </w:tcBorders>
            <w:shd w:val="clear" w:color="auto" w:fill="auto"/>
            <w:vAlign w:val="center"/>
          </w:tcPr>
          <w:p w:rsidR="003942EB" w:rsidRPr="009044C8" w:rsidRDefault="003942EB" w:rsidP="00B23AB4">
            <w:pPr>
              <w:pStyle w:val="Prrafodelista"/>
              <w:spacing w:after="0" w:line="240" w:lineRule="auto"/>
              <w:ind w:left="0"/>
              <w:rPr>
                <w:rFonts w:ascii="Lato" w:eastAsia="Times New Roman" w:hAnsi="Lato" w:cs="Lato"/>
                <w:bCs/>
              </w:rPr>
            </w:pPr>
            <w:r>
              <w:rPr>
                <w:rFonts w:ascii="Lato" w:eastAsia="Times New Roman" w:hAnsi="Lato" w:cs="Lato"/>
                <w:bCs/>
              </w:rPr>
              <w:t>0</w:t>
            </w:r>
            <w:r w:rsidRPr="009044C8">
              <w:rPr>
                <w:rFonts w:ascii="Lato" w:eastAsia="Times New Roman" w:hAnsi="Lato" w:cs="Lato"/>
                <w:bCs/>
              </w:rPr>
              <w:t>1</w:t>
            </w:r>
          </w:p>
        </w:tc>
        <w:tc>
          <w:tcPr>
            <w:tcW w:w="2693" w:type="dxa"/>
            <w:gridSpan w:val="2"/>
            <w:tcBorders>
              <w:top w:val="nil"/>
              <w:left w:val="single" w:sz="8" w:space="0" w:color="642F04"/>
              <w:bottom w:val="nil"/>
              <w:right w:val="single" w:sz="8" w:space="0" w:color="642F04"/>
            </w:tcBorders>
            <w:shd w:val="clear" w:color="auto" w:fill="auto"/>
            <w:vAlign w:val="center"/>
          </w:tcPr>
          <w:p w:rsidR="003942EB" w:rsidRPr="009044C8" w:rsidRDefault="003942EB" w:rsidP="00B23AB4">
            <w:pPr>
              <w:pStyle w:val="Prrafodelista"/>
              <w:spacing w:after="0" w:line="240" w:lineRule="auto"/>
              <w:ind w:left="0"/>
              <w:rPr>
                <w:rFonts w:ascii="Lato" w:eastAsia="Times New Roman" w:hAnsi="Lato" w:cs="Lato"/>
                <w:b/>
                <w:bCs/>
              </w:rPr>
            </w:pPr>
            <w:r w:rsidRPr="009044C8">
              <w:rPr>
                <w:rFonts w:ascii="Lato" w:eastAsia="Times New Roman" w:hAnsi="Lato" w:cs="Lato"/>
                <w:b/>
                <w:bCs/>
              </w:rPr>
              <w:t>Ámbito de Competencia:</w:t>
            </w:r>
          </w:p>
        </w:tc>
        <w:tc>
          <w:tcPr>
            <w:tcW w:w="1008" w:type="dxa"/>
            <w:gridSpan w:val="2"/>
            <w:tcBorders>
              <w:top w:val="nil"/>
              <w:left w:val="single" w:sz="8" w:space="0" w:color="642F04"/>
              <w:bottom w:val="nil"/>
              <w:right w:val="single" w:sz="8" w:space="0" w:color="642F04"/>
            </w:tcBorders>
            <w:shd w:val="clear" w:color="auto" w:fill="auto"/>
            <w:vAlign w:val="center"/>
          </w:tcPr>
          <w:p w:rsidR="003942EB" w:rsidRPr="002055AC" w:rsidRDefault="003942EB" w:rsidP="00B23AB4">
            <w:pPr>
              <w:pStyle w:val="Prrafodelista"/>
              <w:spacing w:after="0" w:line="240" w:lineRule="auto"/>
              <w:ind w:left="0"/>
              <w:rPr>
                <w:rFonts w:ascii="Lato" w:hAnsi="Lato" w:cs="Lato"/>
                <w:sz w:val="20"/>
              </w:rPr>
            </w:pPr>
            <w:r w:rsidRPr="002055AC">
              <w:rPr>
                <w:rFonts w:ascii="Lato" w:hAnsi="Lato" w:cs="Lato"/>
                <w:sz w:val="20"/>
              </w:rPr>
              <w:t>Estatal</w:t>
            </w:r>
          </w:p>
        </w:tc>
      </w:tr>
      <w:tr w:rsidR="003942EB" w:rsidRPr="009044C8" w:rsidTr="00B23AB4">
        <w:tc>
          <w:tcPr>
            <w:tcW w:w="2537" w:type="dxa"/>
            <w:gridSpan w:val="4"/>
            <w:tcBorders>
              <w:top w:val="nil"/>
              <w:left w:val="single" w:sz="8" w:space="0" w:color="642F04"/>
              <w:bottom w:val="nil"/>
              <w:right w:val="single" w:sz="8" w:space="0" w:color="642F04"/>
            </w:tcBorders>
            <w:shd w:val="clear" w:color="auto" w:fill="auto"/>
            <w:vAlign w:val="center"/>
          </w:tcPr>
          <w:p w:rsidR="003942EB" w:rsidRPr="009044C8" w:rsidRDefault="003942EB" w:rsidP="00B23AB4">
            <w:pPr>
              <w:pStyle w:val="Prrafodelista"/>
              <w:spacing w:after="0" w:line="240" w:lineRule="auto"/>
              <w:ind w:left="0"/>
              <w:rPr>
                <w:rFonts w:ascii="Lato" w:eastAsia="Times New Roman" w:hAnsi="Lato" w:cs="Lato"/>
                <w:b/>
              </w:rPr>
            </w:pPr>
            <w:r w:rsidRPr="009044C8">
              <w:rPr>
                <w:rFonts w:ascii="Lato" w:eastAsia="Times New Roman" w:hAnsi="Lato" w:cs="Lato"/>
                <w:b/>
                <w:bCs/>
              </w:rPr>
              <w:t>Departamento o Área:</w:t>
            </w:r>
          </w:p>
        </w:tc>
        <w:tc>
          <w:tcPr>
            <w:tcW w:w="6517" w:type="dxa"/>
            <w:gridSpan w:val="8"/>
            <w:tcBorders>
              <w:top w:val="nil"/>
              <w:left w:val="single" w:sz="8" w:space="0" w:color="642F04"/>
              <w:bottom w:val="nil"/>
              <w:right w:val="single" w:sz="8" w:space="0" w:color="642F04"/>
            </w:tcBorders>
            <w:shd w:val="clear" w:color="auto" w:fill="auto"/>
            <w:vAlign w:val="center"/>
          </w:tcPr>
          <w:p w:rsidR="003942EB" w:rsidRPr="009044C8" w:rsidRDefault="003942EB" w:rsidP="00B23AB4">
            <w:pPr>
              <w:pStyle w:val="Prrafodelista"/>
              <w:spacing w:after="0" w:line="240" w:lineRule="auto"/>
              <w:ind w:left="0"/>
              <w:jc w:val="both"/>
              <w:rPr>
                <w:rFonts w:ascii="Lato" w:hAnsi="Lato" w:cs="Lato"/>
              </w:rPr>
            </w:pPr>
            <w:r>
              <w:rPr>
                <w:rFonts w:ascii="Lato" w:hAnsi="Lato" w:cs="Lato"/>
              </w:rPr>
              <w:t>Departamento de Programación y Presupuesto</w:t>
            </w:r>
          </w:p>
        </w:tc>
      </w:tr>
      <w:tr w:rsidR="003942EB" w:rsidRPr="009044C8" w:rsidTr="00B23AB4">
        <w:trPr>
          <w:trHeight w:val="244"/>
        </w:trPr>
        <w:tc>
          <w:tcPr>
            <w:tcW w:w="9054" w:type="dxa"/>
            <w:gridSpan w:val="12"/>
            <w:tcBorders>
              <w:top w:val="single" w:sz="8" w:space="0" w:color="642F04"/>
              <w:left w:val="single" w:sz="8" w:space="0" w:color="642F04"/>
              <w:bottom w:val="single" w:sz="18" w:space="0" w:color="642F04"/>
              <w:right w:val="single" w:sz="8" w:space="0" w:color="642F04"/>
            </w:tcBorders>
            <w:shd w:val="clear" w:color="auto" w:fill="FABF8F"/>
            <w:vAlign w:val="center"/>
          </w:tcPr>
          <w:p w:rsidR="003942EB" w:rsidRPr="009044C8" w:rsidRDefault="003942EB" w:rsidP="003F28B2">
            <w:pPr>
              <w:pStyle w:val="Prrafodelista"/>
              <w:numPr>
                <w:ilvl w:val="0"/>
                <w:numId w:val="38"/>
              </w:numPr>
              <w:spacing w:after="0" w:line="240" w:lineRule="auto"/>
              <w:rPr>
                <w:rFonts w:ascii="Lato" w:eastAsia="Times New Roman" w:hAnsi="Lato" w:cs="Lato"/>
                <w:b/>
                <w:bCs/>
                <w:color w:val="3F1E03"/>
              </w:rPr>
            </w:pPr>
            <w:r w:rsidRPr="009044C8">
              <w:rPr>
                <w:rFonts w:ascii="Lato" w:eastAsia="Times New Roman" w:hAnsi="Lato" w:cs="Lato"/>
                <w:b/>
                <w:bCs/>
                <w:color w:val="3F1E03"/>
              </w:rPr>
              <w:t>Tramo de Control</w:t>
            </w:r>
          </w:p>
        </w:tc>
      </w:tr>
      <w:tr w:rsidR="003942EB" w:rsidRPr="009044C8" w:rsidTr="00B23AB4">
        <w:trPr>
          <w:trHeight w:val="265"/>
        </w:trPr>
        <w:tc>
          <w:tcPr>
            <w:tcW w:w="3054" w:type="dxa"/>
            <w:gridSpan w:val="5"/>
            <w:tcBorders>
              <w:top w:val="single" w:sz="18" w:space="0" w:color="642F04"/>
              <w:left w:val="single" w:sz="8" w:space="0" w:color="642F04"/>
              <w:bottom w:val="nil"/>
              <w:right w:val="single" w:sz="8" w:space="0" w:color="642F04"/>
            </w:tcBorders>
            <w:shd w:val="clear" w:color="auto" w:fill="auto"/>
            <w:vAlign w:val="center"/>
          </w:tcPr>
          <w:p w:rsidR="003942EB" w:rsidRPr="009044C8" w:rsidRDefault="003942EB" w:rsidP="00B23AB4">
            <w:pPr>
              <w:pStyle w:val="Prrafodelista"/>
              <w:spacing w:after="0" w:line="240" w:lineRule="auto"/>
              <w:ind w:left="0"/>
              <w:rPr>
                <w:rFonts w:ascii="Lato" w:eastAsia="Times New Roman" w:hAnsi="Lato" w:cs="Lato"/>
              </w:rPr>
            </w:pPr>
            <w:r w:rsidRPr="009044C8">
              <w:rPr>
                <w:rFonts w:ascii="Lato" w:eastAsia="Times New Roman" w:hAnsi="Lato" w:cs="Lato"/>
                <w:b/>
                <w:bCs/>
              </w:rPr>
              <w:t>Reporta de Manera Directa:</w:t>
            </w:r>
          </w:p>
        </w:tc>
        <w:tc>
          <w:tcPr>
            <w:tcW w:w="6000" w:type="dxa"/>
            <w:gridSpan w:val="7"/>
            <w:tcBorders>
              <w:top w:val="single" w:sz="18" w:space="0" w:color="642F04"/>
              <w:left w:val="single" w:sz="8" w:space="0" w:color="642F04"/>
              <w:bottom w:val="nil"/>
              <w:right w:val="single" w:sz="8" w:space="0" w:color="642F04"/>
            </w:tcBorders>
            <w:shd w:val="clear" w:color="auto" w:fill="auto"/>
            <w:vAlign w:val="center"/>
          </w:tcPr>
          <w:p w:rsidR="003942EB" w:rsidRPr="009044C8" w:rsidRDefault="003F28B2" w:rsidP="00B23AB4">
            <w:pPr>
              <w:pStyle w:val="Prrafodelista"/>
              <w:spacing w:after="0" w:line="240" w:lineRule="auto"/>
              <w:ind w:left="0"/>
              <w:jc w:val="both"/>
              <w:rPr>
                <w:rFonts w:ascii="Lato" w:hAnsi="Lato" w:cs="Lato"/>
              </w:rPr>
            </w:pPr>
            <w:r>
              <w:rPr>
                <w:rFonts w:ascii="Lato" w:hAnsi="Lato" w:cs="Lato"/>
              </w:rPr>
              <w:t>Responsable de la Mesa de Control</w:t>
            </w:r>
          </w:p>
        </w:tc>
      </w:tr>
      <w:tr w:rsidR="003942EB" w:rsidRPr="009044C8" w:rsidTr="00B23AB4">
        <w:trPr>
          <w:trHeight w:val="314"/>
        </w:trPr>
        <w:tc>
          <w:tcPr>
            <w:tcW w:w="3054" w:type="dxa"/>
            <w:gridSpan w:val="5"/>
            <w:tcBorders>
              <w:top w:val="nil"/>
              <w:left w:val="single" w:sz="8" w:space="0" w:color="642F04"/>
              <w:bottom w:val="nil"/>
              <w:right w:val="single" w:sz="8" w:space="0" w:color="642F04"/>
            </w:tcBorders>
            <w:shd w:val="clear" w:color="auto" w:fill="auto"/>
            <w:vAlign w:val="center"/>
          </w:tcPr>
          <w:p w:rsidR="003942EB" w:rsidRPr="009044C8" w:rsidRDefault="003942EB" w:rsidP="00B23AB4">
            <w:pPr>
              <w:pStyle w:val="Prrafodelista"/>
              <w:spacing w:after="0" w:line="240" w:lineRule="auto"/>
              <w:ind w:left="0"/>
              <w:rPr>
                <w:rFonts w:ascii="Lato" w:eastAsia="Times New Roman" w:hAnsi="Lato" w:cs="Lato"/>
                <w:b/>
              </w:rPr>
            </w:pPr>
            <w:r w:rsidRPr="009044C8">
              <w:rPr>
                <w:rFonts w:ascii="Lato" w:eastAsia="Times New Roman" w:hAnsi="Lato" w:cs="Lato"/>
                <w:b/>
                <w:bCs/>
              </w:rPr>
              <w:t>Supervisa de Manera Directa:</w:t>
            </w:r>
          </w:p>
        </w:tc>
        <w:tc>
          <w:tcPr>
            <w:tcW w:w="4213" w:type="dxa"/>
            <w:gridSpan w:val="4"/>
            <w:tcBorders>
              <w:top w:val="nil"/>
              <w:left w:val="single" w:sz="8" w:space="0" w:color="642F04"/>
              <w:bottom w:val="nil"/>
              <w:right w:val="single" w:sz="8" w:space="0" w:color="642F04"/>
            </w:tcBorders>
            <w:shd w:val="clear" w:color="auto" w:fill="auto"/>
            <w:vAlign w:val="center"/>
          </w:tcPr>
          <w:p w:rsidR="003942EB" w:rsidRPr="009044C8" w:rsidRDefault="003942EB" w:rsidP="00B23AB4">
            <w:pPr>
              <w:pStyle w:val="Prrafodelista"/>
              <w:spacing w:after="0" w:line="240" w:lineRule="auto"/>
              <w:ind w:left="0"/>
              <w:rPr>
                <w:rFonts w:ascii="Lato" w:hAnsi="Lato" w:cs="Lato"/>
              </w:rPr>
            </w:pPr>
            <w:r w:rsidRPr="009044C8">
              <w:rPr>
                <w:rFonts w:ascii="Lato" w:hAnsi="Lato" w:cs="Lato"/>
              </w:rPr>
              <w:t>-----------------</w:t>
            </w:r>
          </w:p>
        </w:tc>
        <w:tc>
          <w:tcPr>
            <w:tcW w:w="1217" w:type="dxa"/>
            <w:gridSpan w:val="2"/>
            <w:tcBorders>
              <w:top w:val="nil"/>
              <w:left w:val="single" w:sz="8" w:space="0" w:color="642F04"/>
              <w:right w:val="single" w:sz="8" w:space="0" w:color="642F04"/>
            </w:tcBorders>
            <w:shd w:val="clear" w:color="auto" w:fill="auto"/>
            <w:vAlign w:val="center"/>
          </w:tcPr>
          <w:p w:rsidR="003942EB" w:rsidRPr="009044C8" w:rsidRDefault="003942EB" w:rsidP="00B23AB4">
            <w:pPr>
              <w:pStyle w:val="Prrafodelista"/>
              <w:spacing w:after="0" w:line="240" w:lineRule="auto"/>
              <w:ind w:left="0"/>
              <w:rPr>
                <w:rFonts w:ascii="Lato" w:hAnsi="Lato" w:cs="Lato"/>
                <w:b/>
              </w:rPr>
            </w:pPr>
            <w:r w:rsidRPr="009044C8">
              <w:rPr>
                <w:rFonts w:ascii="Lato" w:hAnsi="Lato" w:cs="Lato"/>
                <w:b/>
              </w:rPr>
              <w:t>Cantidad:</w:t>
            </w:r>
          </w:p>
        </w:tc>
        <w:tc>
          <w:tcPr>
            <w:tcW w:w="570" w:type="dxa"/>
            <w:tcBorders>
              <w:top w:val="nil"/>
              <w:left w:val="single" w:sz="8" w:space="0" w:color="642F04"/>
              <w:bottom w:val="nil"/>
              <w:right w:val="single" w:sz="8" w:space="0" w:color="642F04"/>
            </w:tcBorders>
            <w:shd w:val="clear" w:color="auto" w:fill="auto"/>
            <w:vAlign w:val="center"/>
          </w:tcPr>
          <w:p w:rsidR="003942EB" w:rsidRPr="009044C8" w:rsidRDefault="003942EB" w:rsidP="00B23AB4">
            <w:pPr>
              <w:pStyle w:val="Prrafodelista"/>
              <w:spacing w:after="0" w:line="240" w:lineRule="auto"/>
              <w:ind w:left="0"/>
              <w:rPr>
                <w:rFonts w:ascii="Lato" w:hAnsi="Lato" w:cs="Lato"/>
              </w:rPr>
            </w:pPr>
            <w:r w:rsidRPr="009044C8">
              <w:rPr>
                <w:rFonts w:ascii="Lato" w:hAnsi="Lato" w:cs="Lato"/>
              </w:rPr>
              <w:t>--</w:t>
            </w:r>
          </w:p>
        </w:tc>
      </w:tr>
      <w:tr w:rsidR="003942EB" w:rsidRPr="009044C8" w:rsidTr="00B23AB4">
        <w:trPr>
          <w:trHeight w:val="216"/>
        </w:trPr>
        <w:tc>
          <w:tcPr>
            <w:tcW w:w="9054" w:type="dxa"/>
            <w:gridSpan w:val="12"/>
            <w:tcBorders>
              <w:top w:val="single" w:sz="8" w:space="0" w:color="642F04"/>
              <w:left w:val="single" w:sz="8" w:space="0" w:color="642F04"/>
              <w:bottom w:val="single" w:sz="18" w:space="0" w:color="642F04"/>
              <w:right w:val="single" w:sz="8" w:space="0" w:color="642F04"/>
            </w:tcBorders>
            <w:shd w:val="clear" w:color="auto" w:fill="FABF8F"/>
          </w:tcPr>
          <w:p w:rsidR="003942EB" w:rsidRPr="009044C8" w:rsidRDefault="003942EB" w:rsidP="003F28B2">
            <w:pPr>
              <w:pStyle w:val="Prrafodelista"/>
              <w:numPr>
                <w:ilvl w:val="0"/>
                <w:numId w:val="38"/>
              </w:numPr>
              <w:spacing w:after="0" w:line="240" w:lineRule="auto"/>
              <w:rPr>
                <w:rFonts w:ascii="Lato" w:eastAsia="Times New Roman" w:hAnsi="Lato" w:cs="Lato"/>
                <w:b/>
                <w:bCs/>
                <w:color w:val="3F1E03"/>
              </w:rPr>
            </w:pPr>
            <w:r w:rsidRPr="009044C8">
              <w:rPr>
                <w:rFonts w:ascii="Lato" w:eastAsia="Times New Roman" w:hAnsi="Lato" w:cs="Lato"/>
                <w:b/>
                <w:bCs/>
                <w:color w:val="3F1E03"/>
              </w:rPr>
              <w:t>Misión y Funciones del Puesto</w:t>
            </w:r>
          </w:p>
        </w:tc>
      </w:tr>
      <w:tr w:rsidR="003942EB" w:rsidRPr="009044C8" w:rsidTr="00B23AB4">
        <w:trPr>
          <w:trHeight w:val="347"/>
        </w:trPr>
        <w:tc>
          <w:tcPr>
            <w:tcW w:w="9054" w:type="dxa"/>
            <w:gridSpan w:val="12"/>
            <w:tcBorders>
              <w:top w:val="single" w:sz="18" w:space="0" w:color="642F04"/>
              <w:left w:val="single" w:sz="8" w:space="0" w:color="642F04"/>
              <w:bottom w:val="single" w:sz="8" w:space="0" w:color="642F04"/>
              <w:right w:val="single" w:sz="8" w:space="0" w:color="642F04"/>
            </w:tcBorders>
            <w:shd w:val="clear" w:color="auto" w:fill="auto"/>
            <w:vAlign w:val="center"/>
          </w:tcPr>
          <w:p w:rsidR="003942EB" w:rsidRPr="009044C8" w:rsidRDefault="003942EB" w:rsidP="00B23AB4">
            <w:pPr>
              <w:pStyle w:val="Prrafodelista"/>
              <w:spacing w:after="0" w:line="240" w:lineRule="auto"/>
              <w:ind w:left="0"/>
              <w:rPr>
                <w:rFonts w:ascii="Lato" w:eastAsia="Times New Roman" w:hAnsi="Lato" w:cs="Lato"/>
                <w:b/>
                <w:bCs/>
              </w:rPr>
            </w:pPr>
            <w:r w:rsidRPr="009044C8">
              <w:rPr>
                <w:rFonts w:ascii="Lato" w:eastAsia="Times New Roman" w:hAnsi="Lato" w:cs="Lato"/>
                <w:b/>
                <w:bCs/>
              </w:rPr>
              <w:t>Misión:</w:t>
            </w:r>
          </w:p>
        </w:tc>
      </w:tr>
      <w:tr w:rsidR="003942EB" w:rsidRPr="009044C8" w:rsidTr="00B23AB4">
        <w:trPr>
          <w:trHeight w:val="1065"/>
        </w:trPr>
        <w:tc>
          <w:tcPr>
            <w:tcW w:w="9054" w:type="dxa"/>
            <w:gridSpan w:val="12"/>
            <w:tcBorders>
              <w:top w:val="single" w:sz="8" w:space="0" w:color="642F04"/>
              <w:left w:val="single" w:sz="8" w:space="0" w:color="642F04"/>
              <w:bottom w:val="single" w:sz="12" w:space="0" w:color="642F04"/>
              <w:right w:val="single" w:sz="8" w:space="0" w:color="642F04"/>
            </w:tcBorders>
            <w:shd w:val="clear" w:color="auto" w:fill="auto"/>
            <w:vAlign w:val="center"/>
          </w:tcPr>
          <w:p w:rsidR="003942EB" w:rsidRPr="007A36F7" w:rsidRDefault="003F28B2" w:rsidP="003F28B2">
            <w:pPr>
              <w:spacing w:after="0" w:line="240" w:lineRule="auto"/>
              <w:jc w:val="both"/>
              <w:rPr>
                <w:rFonts w:ascii="Lato" w:eastAsia="Times New Roman" w:hAnsi="Lato" w:cs="Lato"/>
                <w:bCs/>
              </w:rPr>
            </w:pPr>
            <w:r w:rsidRPr="00707E97">
              <w:rPr>
                <w:rFonts w:ascii="Lato" w:eastAsia="Times New Roman" w:hAnsi="Lato" w:cs="Lato"/>
                <w:bCs/>
              </w:rPr>
              <w:t xml:space="preserve">Verificar el cumplimiento de las normas y procedimientos administrativos, con el objeto de evitar observaciones por parte </w:t>
            </w:r>
            <w:r>
              <w:rPr>
                <w:rFonts w:ascii="Lato" w:eastAsia="Times New Roman" w:hAnsi="Lato" w:cs="Lato"/>
                <w:bCs/>
              </w:rPr>
              <w:t>d</w:t>
            </w:r>
            <w:r w:rsidRPr="00707E97">
              <w:rPr>
                <w:rFonts w:ascii="Lato" w:eastAsia="Times New Roman" w:hAnsi="Lato" w:cs="Lato"/>
                <w:bCs/>
              </w:rPr>
              <w:t xml:space="preserve">el Órgano </w:t>
            </w:r>
            <w:r>
              <w:rPr>
                <w:rFonts w:ascii="Lato" w:eastAsia="Times New Roman" w:hAnsi="Lato" w:cs="Lato"/>
                <w:bCs/>
              </w:rPr>
              <w:t>d</w:t>
            </w:r>
            <w:r w:rsidRPr="00707E97">
              <w:rPr>
                <w:rFonts w:ascii="Lato" w:eastAsia="Times New Roman" w:hAnsi="Lato" w:cs="Lato"/>
                <w:bCs/>
              </w:rPr>
              <w:t>e Fiscalización, así como ejercer el presupuesto de egresos autorizado</w:t>
            </w:r>
          </w:p>
        </w:tc>
      </w:tr>
      <w:tr w:rsidR="003942EB" w:rsidRPr="009044C8" w:rsidTr="00B23AB4">
        <w:trPr>
          <w:trHeight w:val="316"/>
        </w:trPr>
        <w:tc>
          <w:tcPr>
            <w:tcW w:w="9054" w:type="dxa"/>
            <w:gridSpan w:val="12"/>
            <w:tcBorders>
              <w:top w:val="single" w:sz="12" w:space="0" w:color="642F04"/>
              <w:left w:val="single" w:sz="8" w:space="0" w:color="642F04"/>
              <w:bottom w:val="single" w:sz="8" w:space="0" w:color="642F04"/>
              <w:right w:val="single" w:sz="8" w:space="0" w:color="642F04"/>
            </w:tcBorders>
            <w:shd w:val="clear" w:color="auto" w:fill="auto"/>
            <w:vAlign w:val="center"/>
          </w:tcPr>
          <w:p w:rsidR="003942EB" w:rsidRPr="009044C8" w:rsidRDefault="003942EB" w:rsidP="00B23AB4">
            <w:pPr>
              <w:pStyle w:val="Prrafodelista"/>
              <w:spacing w:after="0" w:line="240" w:lineRule="auto"/>
              <w:ind w:left="0"/>
              <w:rPr>
                <w:rFonts w:ascii="Lato" w:eastAsia="Times New Roman" w:hAnsi="Lato" w:cs="Lato"/>
                <w:b/>
                <w:bCs/>
              </w:rPr>
            </w:pPr>
            <w:r w:rsidRPr="009044C8">
              <w:rPr>
                <w:rFonts w:ascii="Lato" w:eastAsia="Times New Roman" w:hAnsi="Lato" w:cs="Lato"/>
                <w:b/>
                <w:bCs/>
              </w:rPr>
              <w:t>Funciones del Puesto:</w:t>
            </w:r>
          </w:p>
        </w:tc>
      </w:tr>
      <w:tr w:rsidR="003942EB" w:rsidRPr="009044C8" w:rsidTr="00DF18A0">
        <w:trPr>
          <w:trHeight w:val="3325"/>
        </w:trPr>
        <w:tc>
          <w:tcPr>
            <w:tcW w:w="9054" w:type="dxa"/>
            <w:gridSpan w:val="12"/>
            <w:tcBorders>
              <w:top w:val="single" w:sz="8" w:space="0" w:color="642F04"/>
              <w:left w:val="single" w:sz="8" w:space="0" w:color="642F04"/>
              <w:bottom w:val="single" w:sz="8" w:space="0" w:color="642F04"/>
              <w:right w:val="single" w:sz="8" w:space="0" w:color="642F04"/>
            </w:tcBorders>
            <w:shd w:val="clear" w:color="auto" w:fill="auto"/>
            <w:vAlign w:val="center"/>
          </w:tcPr>
          <w:p w:rsidR="003942EB" w:rsidRPr="000831C9" w:rsidRDefault="003942EB" w:rsidP="00B23AB4">
            <w:pPr>
              <w:pStyle w:val="Prrafodelista"/>
              <w:spacing w:after="0" w:line="240" w:lineRule="auto"/>
              <w:ind w:left="709"/>
              <w:jc w:val="both"/>
              <w:rPr>
                <w:rFonts w:ascii="Lato" w:eastAsia="Times New Roman" w:hAnsi="Lato" w:cs="Lato"/>
                <w:bCs/>
                <w:sz w:val="12"/>
              </w:rPr>
            </w:pPr>
          </w:p>
          <w:p w:rsidR="003F28B2" w:rsidRDefault="003F28B2" w:rsidP="003F28B2">
            <w:pPr>
              <w:pStyle w:val="Prrafodelista"/>
              <w:numPr>
                <w:ilvl w:val="0"/>
                <w:numId w:val="39"/>
              </w:numPr>
              <w:spacing w:after="0" w:line="240" w:lineRule="auto"/>
              <w:ind w:left="709" w:hanging="425"/>
              <w:jc w:val="both"/>
              <w:rPr>
                <w:rFonts w:ascii="Lato" w:eastAsia="Times New Roman" w:hAnsi="Lato" w:cs="Lato"/>
                <w:bCs/>
              </w:rPr>
            </w:pPr>
            <w:r>
              <w:rPr>
                <w:rFonts w:ascii="Lato" w:eastAsia="Times New Roman" w:hAnsi="Lato" w:cs="Lato"/>
                <w:bCs/>
              </w:rPr>
              <w:t>Revisar y analizar las facturas tanto de proveedores como de gastos médicos menores de funcionarios, que cumplan con los datos fiscales correctos y que contengan el soporte documental correspondiente;</w:t>
            </w:r>
          </w:p>
          <w:p w:rsidR="003F28B2" w:rsidRPr="00604001" w:rsidRDefault="003F28B2" w:rsidP="003F28B2">
            <w:pPr>
              <w:pStyle w:val="Prrafodelista"/>
              <w:spacing w:after="0" w:line="240" w:lineRule="auto"/>
              <w:ind w:left="709" w:hanging="425"/>
              <w:jc w:val="both"/>
              <w:rPr>
                <w:rFonts w:ascii="Lato" w:eastAsia="Times New Roman" w:hAnsi="Lato" w:cs="Lato"/>
                <w:bCs/>
                <w:sz w:val="12"/>
              </w:rPr>
            </w:pPr>
          </w:p>
          <w:p w:rsidR="003F28B2" w:rsidRPr="00F73215" w:rsidRDefault="003F28B2" w:rsidP="003F28B2">
            <w:pPr>
              <w:pStyle w:val="Prrafodelista"/>
              <w:numPr>
                <w:ilvl w:val="0"/>
                <w:numId w:val="39"/>
              </w:numPr>
              <w:spacing w:after="0" w:line="240" w:lineRule="auto"/>
              <w:ind w:left="709" w:hanging="425"/>
              <w:jc w:val="both"/>
              <w:rPr>
                <w:rFonts w:ascii="Lato" w:eastAsia="Times New Roman" w:hAnsi="Lato" w:cs="Lato"/>
                <w:bCs/>
              </w:rPr>
            </w:pPr>
            <w:r>
              <w:rPr>
                <w:rFonts w:ascii="Lato" w:eastAsia="Times New Roman" w:hAnsi="Lato" w:cs="Lato"/>
                <w:bCs/>
              </w:rPr>
              <w:t>Redactar oficios a funcionarios para explicar el motivo de la devolución de la factura de gastos médicos menores;</w:t>
            </w:r>
          </w:p>
          <w:p w:rsidR="003F28B2" w:rsidRPr="00604001" w:rsidRDefault="003F28B2" w:rsidP="003F28B2">
            <w:pPr>
              <w:pStyle w:val="Prrafodelista"/>
              <w:spacing w:after="0" w:line="240" w:lineRule="auto"/>
              <w:ind w:left="709" w:hanging="425"/>
              <w:jc w:val="both"/>
              <w:rPr>
                <w:rFonts w:ascii="Lato" w:eastAsia="Times New Roman" w:hAnsi="Lato" w:cs="Lato"/>
                <w:bCs/>
                <w:sz w:val="12"/>
              </w:rPr>
            </w:pPr>
          </w:p>
          <w:p w:rsidR="003F28B2" w:rsidRDefault="003F28B2" w:rsidP="003F28B2">
            <w:pPr>
              <w:pStyle w:val="Prrafodelista"/>
              <w:numPr>
                <w:ilvl w:val="0"/>
                <w:numId w:val="39"/>
              </w:numPr>
              <w:spacing w:after="0" w:line="240" w:lineRule="auto"/>
              <w:ind w:left="709" w:hanging="425"/>
              <w:jc w:val="both"/>
              <w:rPr>
                <w:rFonts w:ascii="Lato" w:eastAsia="Times New Roman" w:hAnsi="Lato" w:cs="Lato"/>
                <w:bCs/>
              </w:rPr>
            </w:pPr>
            <w:r>
              <w:rPr>
                <w:rFonts w:ascii="Lato" w:eastAsia="Times New Roman" w:hAnsi="Lato" w:cs="Lato"/>
                <w:bCs/>
              </w:rPr>
              <w:t>Auxiliar en la elaboración del presupuesto al final de año;</w:t>
            </w:r>
          </w:p>
          <w:p w:rsidR="003942EB" w:rsidRPr="00F86DB6" w:rsidRDefault="003942EB" w:rsidP="00B23AB4">
            <w:pPr>
              <w:pStyle w:val="Prrafodelista"/>
              <w:ind w:left="709" w:hanging="425"/>
              <w:rPr>
                <w:rFonts w:ascii="Lato" w:eastAsia="Times New Roman" w:hAnsi="Lato" w:cs="Lato"/>
                <w:bCs/>
              </w:rPr>
            </w:pPr>
          </w:p>
          <w:p w:rsidR="003942EB" w:rsidRPr="00F86DB6" w:rsidRDefault="003F28B2" w:rsidP="00DF18A0">
            <w:pPr>
              <w:pStyle w:val="Prrafodelista"/>
              <w:numPr>
                <w:ilvl w:val="0"/>
                <w:numId w:val="39"/>
              </w:numPr>
              <w:spacing w:after="0" w:line="240" w:lineRule="auto"/>
              <w:ind w:left="709" w:hanging="425"/>
              <w:jc w:val="both"/>
              <w:rPr>
                <w:rFonts w:ascii="Lato" w:eastAsia="Times New Roman" w:hAnsi="Lato" w:cs="Lato"/>
                <w:bCs/>
              </w:rPr>
            </w:pPr>
            <w:r w:rsidRPr="000831C9">
              <w:rPr>
                <w:rFonts w:ascii="Lato" w:hAnsi="Lato" w:cs="Lato"/>
              </w:rPr>
              <w:t xml:space="preserve">Las demás actividades, propias de su puesto, que le sean encomendadas por el </w:t>
            </w:r>
            <w:r w:rsidR="00DF18A0">
              <w:rPr>
                <w:rFonts w:ascii="Lato" w:hAnsi="Lato" w:cs="Lato"/>
              </w:rPr>
              <w:t>Responsable de la Mesa de Control</w:t>
            </w:r>
            <w:r>
              <w:rPr>
                <w:rFonts w:ascii="Lato" w:hAnsi="Lato" w:cs="Lato"/>
              </w:rPr>
              <w:t xml:space="preserve"> o mandos superiores.</w:t>
            </w:r>
          </w:p>
        </w:tc>
      </w:tr>
      <w:tr w:rsidR="003942EB" w:rsidRPr="00FF7EEC" w:rsidTr="00B23AB4">
        <w:tc>
          <w:tcPr>
            <w:tcW w:w="9054" w:type="dxa"/>
            <w:gridSpan w:val="12"/>
            <w:tcBorders>
              <w:top w:val="single" w:sz="8" w:space="0" w:color="642F04"/>
              <w:left w:val="single" w:sz="8" w:space="0" w:color="642F04"/>
              <w:bottom w:val="single" w:sz="18" w:space="0" w:color="642F04"/>
              <w:right w:val="single" w:sz="8" w:space="0" w:color="642F04"/>
            </w:tcBorders>
            <w:shd w:val="clear" w:color="auto" w:fill="FABF8F"/>
            <w:vAlign w:val="center"/>
          </w:tcPr>
          <w:p w:rsidR="003942EB" w:rsidRPr="00FE70C4" w:rsidRDefault="003942EB" w:rsidP="003F28B2">
            <w:pPr>
              <w:pStyle w:val="Prrafodelista"/>
              <w:numPr>
                <w:ilvl w:val="0"/>
                <w:numId w:val="38"/>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3942EB" w:rsidRPr="00FF7EEC" w:rsidTr="00B23AB4">
        <w:trPr>
          <w:trHeight w:val="477"/>
        </w:trPr>
        <w:tc>
          <w:tcPr>
            <w:tcW w:w="4803" w:type="dxa"/>
            <w:gridSpan w:val="7"/>
            <w:tcBorders>
              <w:top w:val="single" w:sz="18" w:space="0" w:color="642F04"/>
              <w:left w:val="single" w:sz="8" w:space="0" w:color="642F04"/>
              <w:bottom w:val="nil"/>
              <w:right w:val="single" w:sz="8" w:space="0" w:color="642F04"/>
            </w:tcBorders>
            <w:shd w:val="clear" w:color="auto" w:fill="auto"/>
            <w:vAlign w:val="center"/>
          </w:tcPr>
          <w:p w:rsidR="003942EB" w:rsidRPr="00FE70C4" w:rsidRDefault="003942EB" w:rsidP="00B23AB4">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251" w:type="dxa"/>
            <w:gridSpan w:val="5"/>
            <w:tcBorders>
              <w:top w:val="single" w:sz="18" w:space="0" w:color="642F04"/>
              <w:left w:val="single" w:sz="8" w:space="0" w:color="642F04"/>
              <w:bottom w:val="nil"/>
              <w:right w:val="single" w:sz="8" w:space="0" w:color="642F04"/>
            </w:tcBorders>
            <w:shd w:val="clear" w:color="auto" w:fill="auto"/>
            <w:vAlign w:val="center"/>
          </w:tcPr>
          <w:p w:rsidR="003942EB" w:rsidRPr="00FF7EEC" w:rsidRDefault="003942EB" w:rsidP="00B23AB4">
            <w:pPr>
              <w:pStyle w:val="Prrafodelista"/>
              <w:spacing w:after="0" w:line="240" w:lineRule="auto"/>
              <w:ind w:left="0"/>
              <w:rPr>
                <w:rFonts w:ascii="Lato" w:eastAsia="Calibri" w:hAnsi="Lato" w:cs="Lato"/>
                <w:b/>
              </w:rPr>
            </w:pPr>
            <w:r w:rsidRPr="00FF7EEC">
              <w:rPr>
                <w:rFonts w:ascii="Lato" w:eastAsia="Calibri" w:hAnsi="Lato" w:cs="Lato"/>
                <w:b/>
              </w:rPr>
              <w:t>Motivo:</w:t>
            </w:r>
          </w:p>
        </w:tc>
      </w:tr>
      <w:tr w:rsidR="003942EB" w:rsidRPr="00FF7EEC" w:rsidTr="00BD1CF7">
        <w:trPr>
          <w:trHeight w:val="1036"/>
        </w:trPr>
        <w:tc>
          <w:tcPr>
            <w:tcW w:w="4803" w:type="dxa"/>
            <w:gridSpan w:val="7"/>
            <w:tcBorders>
              <w:top w:val="nil"/>
              <w:left w:val="single" w:sz="8" w:space="0" w:color="642F04"/>
              <w:bottom w:val="dashed" w:sz="4" w:space="0" w:color="E36C0A" w:themeColor="accent6" w:themeShade="BF"/>
              <w:right w:val="single" w:sz="8" w:space="0" w:color="642F04"/>
            </w:tcBorders>
            <w:shd w:val="clear" w:color="auto" w:fill="auto"/>
            <w:vAlign w:val="center"/>
          </w:tcPr>
          <w:p w:rsidR="00DF18A0" w:rsidRPr="00DF18A0" w:rsidRDefault="00DF18A0" w:rsidP="00DF18A0">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Departamento de Servicios Generales</w:t>
            </w:r>
          </w:p>
        </w:tc>
        <w:tc>
          <w:tcPr>
            <w:tcW w:w="4251" w:type="dxa"/>
            <w:gridSpan w:val="5"/>
            <w:tcBorders>
              <w:top w:val="nil"/>
              <w:left w:val="single" w:sz="8" w:space="0" w:color="642F04"/>
              <w:bottom w:val="dashed" w:sz="4" w:space="0" w:color="E36C0A" w:themeColor="accent6" w:themeShade="BF"/>
              <w:right w:val="single" w:sz="8" w:space="0" w:color="642F04"/>
            </w:tcBorders>
            <w:shd w:val="clear" w:color="auto" w:fill="auto"/>
            <w:vAlign w:val="center"/>
          </w:tcPr>
          <w:p w:rsidR="003942EB" w:rsidRPr="00FF7EEC" w:rsidRDefault="00DF18A0" w:rsidP="00B23AB4">
            <w:pPr>
              <w:pStyle w:val="Prrafodelista"/>
              <w:spacing w:after="0" w:line="240" w:lineRule="auto"/>
              <w:ind w:left="0"/>
              <w:jc w:val="both"/>
              <w:rPr>
                <w:rFonts w:ascii="Lato" w:eastAsia="Calibri" w:hAnsi="Lato" w:cs="Lato"/>
              </w:rPr>
            </w:pPr>
            <w:r>
              <w:rPr>
                <w:rFonts w:ascii="Lato" w:hAnsi="Lato" w:cs="Lato"/>
              </w:rPr>
              <w:t>Recabar firmas o documentos, soporte de facturas</w:t>
            </w:r>
          </w:p>
        </w:tc>
      </w:tr>
      <w:tr w:rsidR="003942EB" w:rsidRPr="00FF7EEC" w:rsidTr="00BD1CF7">
        <w:trPr>
          <w:trHeight w:val="1139"/>
        </w:trPr>
        <w:tc>
          <w:tcPr>
            <w:tcW w:w="4803" w:type="dxa"/>
            <w:gridSpan w:val="7"/>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3942EB" w:rsidRDefault="00DF18A0" w:rsidP="00B23AB4">
            <w:pPr>
              <w:pStyle w:val="Prrafodelista"/>
              <w:numPr>
                <w:ilvl w:val="0"/>
                <w:numId w:val="4"/>
              </w:numPr>
              <w:spacing w:after="0" w:line="240" w:lineRule="auto"/>
              <w:jc w:val="both"/>
              <w:rPr>
                <w:rFonts w:ascii="Lato" w:eastAsia="Times New Roman" w:hAnsi="Lato" w:cs="Lato"/>
              </w:rPr>
            </w:pPr>
            <w:r>
              <w:rPr>
                <w:rFonts w:ascii="Lato" w:eastAsia="Times New Roman" w:hAnsi="Lato" w:cs="Lato"/>
              </w:rPr>
              <w:t>Departamento de Contabilidad y Finanzas</w:t>
            </w:r>
          </w:p>
        </w:tc>
        <w:tc>
          <w:tcPr>
            <w:tcW w:w="4251" w:type="dxa"/>
            <w:gridSpan w:val="5"/>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3942EB" w:rsidRDefault="00DF18A0" w:rsidP="00B23AB4">
            <w:pPr>
              <w:pStyle w:val="Prrafodelista"/>
              <w:spacing w:after="0" w:line="240" w:lineRule="auto"/>
              <w:ind w:left="0"/>
              <w:jc w:val="both"/>
              <w:rPr>
                <w:rFonts w:ascii="Lato" w:hAnsi="Lato" w:cs="Lato"/>
              </w:rPr>
            </w:pPr>
            <w:r>
              <w:rPr>
                <w:rFonts w:ascii="Lato" w:eastAsia="Calibri" w:hAnsi="Lato" w:cs="Lato"/>
              </w:rPr>
              <w:t>Entrega de factura para pago o aclaración de dudas</w:t>
            </w:r>
          </w:p>
        </w:tc>
      </w:tr>
    </w:tbl>
    <w:p w:rsidR="003942EB" w:rsidRDefault="003942EB" w:rsidP="003942EB">
      <w:pPr>
        <w:pStyle w:val="Prrafodelista"/>
        <w:spacing w:after="0" w:line="240" w:lineRule="auto"/>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701"/>
        <w:gridCol w:w="5544"/>
      </w:tblGrid>
      <w:tr w:rsidR="003942EB" w:rsidRPr="00FF7EEC" w:rsidTr="00B23AB4">
        <w:trPr>
          <w:trHeight w:val="309"/>
        </w:trPr>
        <w:tc>
          <w:tcPr>
            <w:tcW w:w="9054" w:type="dxa"/>
            <w:gridSpan w:val="3"/>
            <w:tcBorders>
              <w:top w:val="single" w:sz="8" w:space="0" w:color="642F04"/>
              <w:left w:val="single" w:sz="8" w:space="0" w:color="642F04"/>
              <w:bottom w:val="single" w:sz="18" w:space="0" w:color="642F04"/>
              <w:right w:val="single" w:sz="8" w:space="0" w:color="642F04"/>
            </w:tcBorders>
            <w:shd w:val="clear" w:color="auto" w:fill="FABF8F"/>
            <w:vAlign w:val="center"/>
          </w:tcPr>
          <w:p w:rsidR="003942EB" w:rsidRPr="00FE70C4" w:rsidRDefault="003942EB" w:rsidP="003F28B2">
            <w:pPr>
              <w:pStyle w:val="Prrafodelista"/>
              <w:numPr>
                <w:ilvl w:val="0"/>
                <w:numId w:val="38"/>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3942EB" w:rsidRPr="00FF7EEC" w:rsidTr="00B23AB4">
        <w:trPr>
          <w:trHeight w:val="419"/>
        </w:trPr>
        <w:tc>
          <w:tcPr>
            <w:tcW w:w="1809" w:type="dxa"/>
            <w:tcBorders>
              <w:top w:val="single" w:sz="18" w:space="0" w:color="642F04"/>
              <w:left w:val="single" w:sz="8" w:space="0" w:color="642F04"/>
              <w:bottom w:val="nil"/>
              <w:right w:val="single" w:sz="8" w:space="0" w:color="3F1E03"/>
            </w:tcBorders>
            <w:shd w:val="clear" w:color="auto" w:fill="auto"/>
            <w:vAlign w:val="center"/>
          </w:tcPr>
          <w:p w:rsidR="003942EB" w:rsidRPr="00FE70C4" w:rsidRDefault="003942EB" w:rsidP="00B23AB4">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2"/>
            <w:tcBorders>
              <w:top w:val="single" w:sz="18" w:space="0" w:color="642F04"/>
              <w:left w:val="single" w:sz="8" w:space="0" w:color="3F1E03"/>
              <w:bottom w:val="nil"/>
              <w:right w:val="single" w:sz="8" w:space="0" w:color="642F04"/>
            </w:tcBorders>
            <w:shd w:val="clear" w:color="auto" w:fill="auto"/>
            <w:vAlign w:val="center"/>
          </w:tcPr>
          <w:p w:rsidR="003942EB" w:rsidRPr="00FE70C4" w:rsidRDefault="003942EB" w:rsidP="00B23AB4">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r>
              <w:rPr>
                <w:rFonts w:ascii="Lato" w:eastAsia="Times New Roman" w:hAnsi="Lato" w:cs="Lato"/>
                <w:b/>
              </w:rPr>
              <w:t xml:space="preserve"> </w:t>
            </w:r>
          </w:p>
        </w:tc>
      </w:tr>
      <w:tr w:rsidR="003942EB" w:rsidRPr="00FF7EEC" w:rsidTr="00B23AB4">
        <w:trPr>
          <w:trHeight w:val="209"/>
        </w:trPr>
        <w:tc>
          <w:tcPr>
            <w:tcW w:w="1809" w:type="dxa"/>
            <w:tcBorders>
              <w:top w:val="nil"/>
              <w:left w:val="single" w:sz="8" w:space="0" w:color="642F04"/>
              <w:bottom w:val="single" w:sz="8" w:space="0" w:color="3F1E03"/>
              <w:right w:val="single" w:sz="8" w:space="0" w:color="3F1E03"/>
            </w:tcBorders>
            <w:shd w:val="clear" w:color="auto" w:fill="auto"/>
            <w:vAlign w:val="center"/>
          </w:tcPr>
          <w:p w:rsidR="003942EB" w:rsidRPr="00FE70C4" w:rsidRDefault="00DF18A0" w:rsidP="00B23AB4">
            <w:pPr>
              <w:pStyle w:val="Prrafodelista"/>
              <w:spacing w:after="0" w:line="240" w:lineRule="auto"/>
              <w:ind w:left="0"/>
              <w:jc w:val="center"/>
              <w:rPr>
                <w:rFonts w:ascii="Lato" w:eastAsia="Times New Roman" w:hAnsi="Lato" w:cs="Lato"/>
                <w:bCs/>
              </w:rPr>
            </w:pPr>
            <w:r>
              <w:rPr>
                <w:rFonts w:ascii="Lato" w:eastAsia="Times New Roman" w:hAnsi="Lato" w:cs="Lato"/>
                <w:bCs/>
              </w:rPr>
              <w:t xml:space="preserve">18 </w:t>
            </w:r>
            <w:r w:rsidR="003942EB">
              <w:rPr>
                <w:rFonts w:ascii="Lato" w:eastAsia="Times New Roman" w:hAnsi="Lato" w:cs="Lato"/>
                <w:bCs/>
              </w:rPr>
              <w:t>años</w:t>
            </w:r>
          </w:p>
        </w:tc>
        <w:tc>
          <w:tcPr>
            <w:tcW w:w="7245" w:type="dxa"/>
            <w:gridSpan w:val="2"/>
            <w:tcBorders>
              <w:top w:val="nil"/>
              <w:left w:val="single" w:sz="8" w:space="0" w:color="3F1E03"/>
              <w:bottom w:val="single" w:sz="8" w:space="0" w:color="3F1E03"/>
              <w:right w:val="single" w:sz="8" w:space="0" w:color="642F04"/>
            </w:tcBorders>
            <w:shd w:val="clear" w:color="auto" w:fill="auto"/>
            <w:vAlign w:val="center"/>
          </w:tcPr>
          <w:p w:rsidR="003942EB" w:rsidRPr="00FF7EEC" w:rsidRDefault="003942EB" w:rsidP="00DF18A0">
            <w:pPr>
              <w:pStyle w:val="Prrafodelista"/>
              <w:spacing w:after="0" w:line="240" w:lineRule="auto"/>
              <w:ind w:left="0"/>
              <w:rPr>
                <w:rFonts w:ascii="Lato" w:hAnsi="Lato" w:cs="Lato"/>
              </w:rPr>
            </w:pPr>
            <w:r>
              <w:rPr>
                <w:rFonts w:ascii="Lato" w:eastAsia="Times New Roman" w:hAnsi="Lato" w:cs="Lato"/>
              </w:rPr>
              <w:t xml:space="preserve">Se requiere un mínimo de </w:t>
            </w:r>
            <w:r w:rsidR="00DF18A0">
              <w:rPr>
                <w:rFonts w:ascii="Lato" w:eastAsia="Times New Roman" w:hAnsi="Lato" w:cs="Lato"/>
              </w:rPr>
              <w:t>6 meses</w:t>
            </w:r>
            <w:r w:rsidRPr="00057342">
              <w:rPr>
                <w:rFonts w:ascii="Lato" w:eastAsia="Times New Roman" w:hAnsi="Lato" w:cs="Lato"/>
              </w:rPr>
              <w:t xml:space="preserve"> </w:t>
            </w:r>
            <w:r>
              <w:rPr>
                <w:rFonts w:ascii="Lato" w:eastAsia="Times New Roman" w:hAnsi="Lato" w:cs="Lato"/>
              </w:rPr>
              <w:t>en puestos similares o afines</w:t>
            </w:r>
          </w:p>
        </w:tc>
      </w:tr>
      <w:tr w:rsidR="003942EB" w:rsidRPr="00FF7EEC" w:rsidTr="00B23AB4">
        <w:trPr>
          <w:trHeight w:val="312"/>
        </w:trPr>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3942EB" w:rsidRPr="00FE70C4" w:rsidRDefault="003942EB" w:rsidP="00B23AB4">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tcBorders>
              <w:top w:val="single" w:sz="8" w:space="0" w:color="3F1E03"/>
              <w:left w:val="single" w:sz="8" w:space="0" w:color="642F04"/>
              <w:bottom w:val="nil"/>
              <w:right w:val="single" w:sz="8" w:space="0" w:color="642F04"/>
            </w:tcBorders>
            <w:shd w:val="clear" w:color="auto" w:fill="auto"/>
            <w:vAlign w:val="center"/>
          </w:tcPr>
          <w:p w:rsidR="003942EB" w:rsidRPr="00FE70C4" w:rsidRDefault="003942EB" w:rsidP="00B23AB4">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3942EB" w:rsidRPr="00FF7EEC" w:rsidTr="00B23AB4">
        <w:trPr>
          <w:trHeight w:val="360"/>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3942EB" w:rsidRPr="00FE70C4" w:rsidRDefault="003942EB" w:rsidP="00DF18A0">
            <w:pPr>
              <w:pStyle w:val="Prrafodelista"/>
              <w:spacing w:after="0" w:line="240" w:lineRule="auto"/>
              <w:ind w:left="0"/>
              <w:rPr>
                <w:rFonts w:ascii="Lato" w:eastAsia="Times New Roman" w:hAnsi="Lato" w:cs="Lato"/>
                <w:bCs/>
              </w:rPr>
            </w:pPr>
            <w:r>
              <w:rPr>
                <w:rFonts w:ascii="Lato" w:eastAsia="Times New Roman" w:hAnsi="Lato" w:cs="Lato"/>
                <w:bCs/>
              </w:rPr>
              <w:t xml:space="preserve">Nivel </w:t>
            </w:r>
            <w:r w:rsidR="00DF18A0">
              <w:rPr>
                <w:rFonts w:ascii="Lato" w:eastAsia="Times New Roman" w:hAnsi="Lato" w:cs="Lato"/>
                <w:bCs/>
              </w:rPr>
              <w:t xml:space="preserve">Media – </w:t>
            </w:r>
            <w:r>
              <w:rPr>
                <w:rFonts w:ascii="Lato" w:eastAsia="Times New Roman" w:hAnsi="Lato" w:cs="Lato"/>
                <w:bCs/>
              </w:rPr>
              <w:t>Superior</w:t>
            </w:r>
          </w:p>
        </w:tc>
        <w:tc>
          <w:tcPr>
            <w:tcW w:w="5544" w:type="dxa"/>
            <w:tcBorders>
              <w:top w:val="nil"/>
              <w:left w:val="single" w:sz="8" w:space="0" w:color="642F04"/>
              <w:bottom w:val="single" w:sz="8" w:space="0" w:color="642F04"/>
              <w:right w:val="single" w:sz="8" w:space="0" w:color="642F04"/>
            </w:tcBorders>
            <w:shd w:val="clear" w:color="auto" w:fill="auto"/>
            <w:vAlign w:val="center"/>
          </w:tcPr>
          <w:p w:rsidR="003942EB" w:rsidRPr="00FE70C4" w:rsidRDefault="00DF18A0" w:rsidP="00B23AB4">
            <w:pPr>
              <w:pStyle w:val="Prrafodelista"/>
              <w:spacing w:after="0" w:line="240" w:lineRule="auto"/>
              <w:ind w:left="0"/>
              <w:rPr>
                <w:rFonts w:ascii="Lato" w:eastAsia="Times New Roman" w:hAnsi="Lato" w:cs="Lato"/>
                <w:bCs/>
              </w:rPr>
            </w:pPr>
            <w:r>
              <w:rPr>
                <w:rFonts w:ascii="Lato" w:eastAsia="Times New Roman" w:hAnsi="Lato" w:cs="Lato"/>
                <w:bCs/>
              </w:rPr>
              <w:t>Bachillerato o afín</w:t>
            </w:r>
          </w:p>
        </w:tc>
      </w:tr>
      <w:tr w:rsidR="003942EB" w:rsidRPr="00FF7EEC" w:rsidTr="00B23AB4">
        <w:trPr>
          <w:trHeight w:val="460"/>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3942EB" w:rsidRPr="00FE70C4" w:rsidRDefault="003942EB" w:rsidP="00B23AB4">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p>
        </w:tc>
        <w:tc>
          <w:tcPr>
            <w:tcW w:w="5544" w:type="dxa"/>
            <w:tcBorders>
              <w:top w:val="single" w:sz="8" w:space="0" w:color="642F04"/>
              <w:left w:val="single" w:sz="8" w:space="0" w:color="642F04"/>
              <w:bottom w:val="nil"/>
              <w:right w:val="single" w:sz="8" w:space="0" w:color="642F04"/>
            </w:tcBorders>
            <w:shd w:val="clear" w:color="auto" w:fill="auto"/>
            <w:vAlign w:val="center"/>
          </w:tcPr>
          <w:p w:rsidR="003942EB" w:rsidRPr="00FF7EEC" w:rsidRDefault="003942EB" w:rsidP="00B23AB4">
            <w:pPr>
              <w:pStyle w:val="Prrafodelista"/>
              <w:spacing w:after="0" w:line="240" w:lineRule="auto"/>
              <w:ind w:left="0"/>
              <w:rPr>
                <w:rFonts w:ascii="Lato" w:hAnsi="Lato" w:cs="Lato"/>
                <w:b/>
              </w:rPr>
            </w:pPr>
            <w:r w:rsidRPr="00FF7EEC">
              <w:rPr>
                <w:rFonts w:ascii="Lato" w:hAnsi="Lato" w:cs="Lato"/>
                <w:b/>
              </w:rPr>
              <w:t>Requerimientos Complementarios de Ocupación:</w:t>
            </w:r>
          </w:p>
        </w:tc>
      </w:tr>
      <w:tr w:rsidR="003942EB" w:rsidRPr="00FF7EEC" w:rsidTr="00B23AB4">
        <w:trPr>
          <w:trHeight w:val="422"/>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3942EB" w:rsidRDefault="00DF18A0" w:rsidP="00B23AB4">
            <w:pPr>
              <w:pStyle w:val="Prrafodelista"/>
              <w:spacing w:after="0" w:line="240" w:lineRule="auto"/>
              <w:ind w:left="0"/>
              <w:rPr>
                <w:rFonts w:ascii="Lato" w:eastAsia="Times New Roman" w:hAnsi="Lato" w:cs="Lato"/>
              </w:rPr>
            </w:pPr>
            <w:r>
              <w:rPr>
                <w:rFonts w:ascii="Lato" w:eastAsia="Times New Roman" w:hAnsi="Lato" w:cs="Lato"/>
              </w:rPr>
              <w:t>Contabilidad</w:t>
            </w:r>
          </w:p>
          <w:p w:rsidR="00DF18A0" w:rsidRPr="00050533" w:rsidRDefault="00DF18A0" w:rsidP="00DF18A0">
            <w:pPr>
              <w:pStyle w:val="Prrafodelista"/>
              <w:spacing w:after="0" w:line="240" w:lineRule="auto"/>
              <w:ind w:left="0"/>
              <w:rPr>
                <w:rFonts w:ascii="Lato" w:eastAsia="Times New Roman" w:hAnsi="Lato" w:cs="Lato"/>
              </w:rPr>
            </w:pPr>
            <w:r>
              <w:rPr>
                <w:rFonts w:ascii="Lato" w:eastAsia="Times New Roman" w:hAnsi="Lato" w:cs="Lato"/>
              </w:rPr>
              <w:t>Secretariado Comercial</w:t>
            </w:r>
          </w:p>
        </w:tc>
        <w:tc>
          <w:tcPr>
            <w:tcW w:w="5544" w:type="dxa"/>
            <w:tcBorders>
              <w:top w:val="nil"/>
              <w:left w:val="single" w:sz="8" w:space="0" w:color="642F04"/>
              <w:bottom w:val="single" w:sz="8" w:space="0" w:color="642F04"/>
              <w:right w:val="single" w:sz="8" w:space="0" w:color="642F04"/>
            </w:tcBorders>
            <w:shd w:val="clear" w:color="auto" w:fill="auto"/>
            <w:vAlign w:val="center"/>
          </w:tcPr>
          <w:p w:rsidR="003942EB" w:rsidRPr="00FF7EEC" w:rsidRDefault="00DF18A0" w:rsidP="00B23AB4">
            <w:pPr>
              <w:pStyle w:val="Prrafodelista"/>
              <w:spacing w:after="0" w:line="240" w:lineRule="auto"/>
              <w:ind w:left="0"/>
              <w:rPr>
                <w:rFonts w:ascii="Lato" w:hAnsi="Lato" w:cs="Lato"/>
              </w:rPr>
            </w:pPr>
            <w:r>
              <w:rPr>
                <w:rFonts w:ascii="Lato" w:hAnsi="Lato" w:cs="Lato"/>
              </w:rPr>
              <w:t>Certificado</w:t>
            </w:r>
            <w:r w:rsidR="002F2BF6">
              <w:rPr>
                <w:rFonts w:ascii="Lato" w:hAnsi="Lato" w:cs="Lato"/>
              </w:rPr>
              <w:t xml:space="preserve"> de Preparatoria</w:t>
            </w:r>
          </w:p>
        </w:tc>
      </w:tr>
      <w:tr w:rsidR="003942EB" w:rsidRPr="00FF7EEC" w:rsidTr="00B23AB4">
        <w:tc>
          <w:tcPr>
            <w:tcW w:w="9054" w:type="dxa"/>
            <w:gridSpan w:val="3"/>
            <w:tcBorders>
              <w:top w:val="single" w:sz="8" w:space="0" w:color="642F04"/>
              <w:left w:val="single" w:sz="8" w:space="0" w:color="642F04"/>
              <w:bottom w:val="single" w:sz="18" w:space="0" w:color="642F04"/>
              <w:right w:val="single" w:sz="8" w:space="0" w:color="642F04"/>
            </w:tcBorders>
            <w:shd w:val="clear" w:color="auto" w:fill="FABF8F"/>
          </w:tcPr>
          <w:p w:rsidR="003942EB" w:rsidRPr="00FE70C4" w:rsidRDefault="003942EB" w:rsidP="003F28B2">
            <w:pPr>
              <w:pStyle w:val="Prrafodelista"/>
              <w:numPr>
                <w:ilvl w:val="0"/>
                <w:numId w:val="38"/>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3942EB" w:rsidRPr="00FF7EEC" w:rsidTr="00B23AB4">
        <w:trPr>
          <w:trHeight w:val="404"/>
        </w:trPr>
        <w:tc>
          <w:tcPr>
            <w:tcW w:w="9054" w:type="dxa"/>
            <w:gridSpan w:val="3"/>
            <w:tcBorders>
              <w:top w:val="single" w:sz="18" w:space="0" w:color="642F04"/>
              <w:left w:val="single" w:sz="8" w:space="0" w:color="642F04"/>
              <w:bottom w:val="single" w:sz="8" w:space="0" w:color="642F04"/>
              <w:right w:val="single" w:sz="8" w:space="0" w:color="642F04"/>
            </w:tcBorders>
            <w:shd w:val="clear" w:color="auto" w:fill="auto"/>
            <w:vAlign w:val="center"/>
          </w:tcPr>
          <w:p w:rsidR="003942EB" w:rsidRPr="00FE70C4" w:rsidRDefault="003942EB" w:rsidP="00B23AB4">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p>
        </w:tc>
      </w:tr>
      <w:tr w:rsidR="003942EB" w:rsidRPr="00FF7EEC" w:rsidTr="00B23AB4">
        <w:trPr>
          <w:trHeight w:val="454"/>
        </w:trPr>
        <w:tc>
          <w:tcPr>
            <w:tcW w:w="9054" w:type="dxa"/>
            <w:gridSpan w:val="3"/>
            <w:tcBorders>
              <w:top w:val="single" w:sz="8" w:space="0" w:color="642F04"/>
              <w:left w:val="single" w:sz="8" w:space="0" w:color="642F04"/>
              <w:bottom w:val="single" w:sz="8" w:space="0" w:color="3F1E03"/>
              <w:right w:val="single" w:sz="8" w:space="0" w:color="642F04"/>
            </w:tcBorders>
            <w:shd w:val="clear" w:color="auto" w:fill="auto"/>
            <w:vAlign w:val="center"/>
          </w:tcPr>
          <w:p w:rsidR="003942EB" w:rsidRPr="00050533" w:rsidRDefault="003942EB" w:rsidP="00B23AB4">
            <w:pPr>
              <w:pStyle w:val="Prrafodelista"/>
              <w:spacing w:after="0" w:line="240" w:lineRule="auto"/>
              <w:ind w:left="0"/>
              <w:jc w:val="both"/>
              <w:rPr>
                <w:rFonts w:ascii="Lato" w:eastAsia="Times New Roman" w:hAnsi="Lato" w:cs="Lato"/>
                <w:bCs/>
              </w:rPr>
            </w:pPr>
            <w:r w:rsidRPr="00050533">
              <w:rPr>
                <w:rFonts w:ascii="Lato" w:eastAsia="Times New Roman" w:hAnsi="Lato" w:cs="Lato"/>
                <w:bCs/>
              </w:rPr>
              <w:t>No se tiene bajo su responsabilidad fondos o valores</w:t>
            </w:r>
          </w:p>
        </w:tc>
      </w:tr>
      <w:tr w:rsidR="003942EB" w:rsidRPr="00FF7EEC" w:rsidTr="00B23AB4">
        <w:trPr>
          <w:trHeight w:val="401"/>
        </w:trPr>
        <w:tc>
          <w:tcPr>
            <w:tcW w:w="9054" w:type="dxa"/>
            <w:gridSpan w:val="3"/>
            <w:tcBorders>
              <w:top w:val="single" w:sz="8" w:space="0" w:color="3F1E03"/>
              <w:left w:val="single" w:sz="8" w:space="0" w:color="642F04"/>
              <w:bottom w:val="single" w:sz="8" w:space="0" w:color="642F04"/>
              <w:right w:val="single" w:sz="8" w:space="0" w:color="642F04"/>
            </w:tcBorders>
            <w:shd w:val="clear" w:color="auto" w:fill="auto"/>
            <w:vAlign w:val="center"/>
          </w:tcPr>
          <w:p w:rsidR="003942EB" w:rsidRPr="00FE70C4" w:rsidRDefault="003942EB" w:rsidP="00B23AB4">
            <w:pPr>
              <w:pStyle w:val="Prrafodelista"/>
              <w:spacing w:after="0" w:line="240" w:lineRule="auto"/>
              <w:ind w:left="0"/>
              <w:rPr>
                <w:rFonts w:ascii="Lato" w:eastAsia="Times New Roman" w:hAnsi="Lato" w:cs="Lato"/>
                <w:b/>
                <w:bCs/>
              </w:rPr>
            </w:pPr>
            <w:r w:rsidRPr="00FE70C4">
              <w:rPr>
                <w:rFonts w:ascii="Lato" w:eastAsia="Times New Roman" w:hAnsi="Lato" w:cs="Lato"/>
                <w:b/>
                <w:bCs/>
              </w:rPr>
              <w:t>Cadena de Mando</w:t>
            </w:r>
            <w:r w:rsidRPr="00FE70C4">
              <w:rPr>
                <w:rFonts w:ascii="Lato" w:eastAsia="Times New Roman" w:hAnsi="Lato" w:cs="Lato"/>
                <w:b/>
              </w:rPr>
              <w:t>:</w:t>
            </w:r>
          </w:p>
        </w:tc>
      </w:tr>
      <w:tr w:rsidR="003942EB" w:rsidRPr="00FF7EEC" w:rsidTr="00B23AB4">
        <w:trPr>
          <w:trHeight w:val="489"/>
        </w:trPr>
        <w:tc>
          <w:tcPr>
            <w:tcW w:w="9054" w:type="dxa"/>
            <w:gridSpan w:val="3"/>
            <w:tcBorders>
              <w:top w:val="single" w:sz="8" w:space="0" w:color="3F1E03"/>
              <w:left w:val="single" w:sz="8" w:space="0" w:color="642F04"/>
              <w:bottom w:val="single" w:sz="8" w:space="0" w:color="642F04"/>
              <w:right w:val="single" w:sz="8" w:space="0" w:color="642F04"/>
            </w:tcBorders>
            <w:shd w:val="clear" w:color="auto" w:fill="auto"/>
            <w:vAlign w:val="center"/>
          </w:tcPr>
          <w:p w:rsidR="003942EB" w:rsidRPr="00FE70C4" w:rsidRDefault="00DF18A0" w:rsidP="00DF18A0">
            <w:pPr>
              <w:pStyle w:val="Prrafodelista"/>
              <w:spacing w:after="0" w:line="240" w:lineRule="auto"/>
              <w:ind w:left="0"/>
              <w:jc w:val="both"/>
              <w:rPr>
                <w:rFonts w:ascii="Lato" w:eastAsia="Times New Roman" w:hAnsi="Lato" w:cs="Lato"/>
                <w:bCs/>
              </w:rPr>
            </w:pPr>
            <w:r w:rsidRPr="00DF18A0">
              <w:rPr>
                <w:rFonts w:ascii="Lato" w:eastAsia="Times New Roman" w:hAnsi="Lato" w:cs="Lato"/>
                <w:bCs/>
              </w:rPr>
              <w:t>Es responsable sólo de su propio trabajo</w:t>
            </w:r>
          </w:p>
        </w:tc>
      </w:tr>
      <w:tr w:rsidR="003942EB" w:rsidRPr="00FF7EEC" w:rsidTr="00B23AB4">
        <w:trPr>
          <w:trHeight w:val="341"/>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3942EB" w:rsidRPr="00FE70C4" w:rsidRDefault="003942EB" w:rsidP="00B23AB4">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p>
        </w:tc>
      </w:tr>
      <w:tr w:rsidR="003942EB" w:rsidRPr="00FF7EEC" w:rsidTr="00B23AB4">
        <w:trPr>
          <w:trHeight w:val="693"/>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3942EB" w:rsidRPr="00FE70C4" w:rsidRDefault="00DF18A0" w:rsidP="00DF18A0">
            <w:pPr>
              <w:pStyle w:val="Prrafodelista"/>
              <w:spacing w:after="0" w:line="240" w:lineRule="auto"/>
              <w:ind w:left="0"/>
              <w:jc w:val="both"/>
              <w:rPr>
                <w:rFonts w:ascii="Lato" w:eastAsia="Times New Roman" w:hAnsi="Lato" w:cs="Lato"/>
                <w:bCs/>
              </w:rPr>
            </w:pPr>
            <w:r w:rsidRPr="00DF18A0">
              <w:rPr>
                <w:rFonts w:ascii="Lato" w:eastAsia="Times New Roman" w:hAnsi="Lato" w:cs="Lato"/>
                <w:bCs/>
              </w:rPr>
              <w:t>Está sujeto a supervisión directa y detallada , realiza labores de registro</w:t>
            </w:r>
          </w:p>
        </w:tc>
      </w:tr>
      <w:tr w:rsidR="003942EB" w:rsidRPr="00FF7EEC" w:rsidTr="00B23AB4">
        <w:trPr>
          <w:trHeight w:val="432"/>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3942EB" w:rsidRPr="00FE70C4" w:rsidRDefault="003942EB" w:rsidP="00B23AB4">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p>
        </w:tc>
      </w:tr>
      <w:tr w:rsidR="003942EB" w:rsidRPr="00FF7EEC" w:rsidTr="00B26EA0">
        <w:trPr>
          <w:trHeight w:val="510"/>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3942EB" w:rsidRPr="00FE70C4" w:rsidRDefault="00B26EA0" w:rsidP="00B26EA0">
            <w:pPr>
              <w:pStyle w:val="Prrafodelista"/>
              <w:spacing w:after="0"/>
              <w:ind w:left="0"/>
              <w:jc w:val="both"/>
              <w:rPr>
                <w:rFonts w:ascii="Lato" w:eastAsia="Times New Roman" w:hAnsi="Lato" w:cs="Lato"/>
                <w:bCs/>
              </w:rPr>
            </w:pPr>
            <w:r w:rsidRPr="00B26EA0">
              <w:rPr>
                <w:rFonts w:ascii="Lato" w:eastAsia="Times New Roman" w:hAnsi="Lato" w:cs="Lato"/>
                <w:bCs/>
              </w:rPr>
              <w:t>El puesto no incluye datos confidenciales</w:t>
            </w:r>
          </w:p>
        </w:tc>
      </w:tr>
      <w:tr w:rsidR="003942EB" w:rsidRPr="00FE70C4" w:rsidTr="00B23AB4">
        <w:trPr>
          <w:trHeight w:val="422"/>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3942EB" w:rsidRPr="00FE70C4" w:rsidRDefault="003942EB" w:rsidP="00B23AB4">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p>
        </w:tc>
      </w:tr>
      <w:tr w:rsidR="003942EB" w:rsidRPr="00FE70C4" w:rsidTr="00B23AB4">
        <w:trPr>
          <w:trHeight w:val="659"/>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3942EB" w:rsidRPr="00FE70C4" w:rsidRDefault="003942EB" w:rsidP="00B23AB4">
            <w:pPr>
              <w:pStyle w:val="Prrafodelista"/>
              <w:spacing w:after="0" w:line="240" w:lineRule="auto"/>
              <w:ind w:left="0"/>
              <w:jc w:val="both"/>
              <w:rPr>
                <w:rFonts w:ascii="Lato" w:eastAsia="Times New Roman" w:hAnsi="Lato" w:cs="Lato"/>
                <w:bCs/>
              </w:rPr>
            </w:pPr>
            <w:r>
              <w:rPr>
                <w:rFonts w:ascii="Lato" w:eastAsia="Times New Roman" w:hAnsi="Lato" w:cs="Lato"/>
                <w:bCs/>
              </w:rPr>
              <w:t>Solo se tiene bajo su responsabilidad los bienes propiedad del Estado, que son limitados para el correcto desempeño de sus funciones</w:t>
            </w:r>
          </w:p>
        </w:tc>
      </w:tr>
      <w:tr w:rsidR="003942EB" w:rsidRPr="00FF7EEC" w:rsidTr="00B23AB4">
        <w:trPr>
          <w:trHeight w:val="261"/>
        </w:trPr>
        <w:tc>
          <w:tcPr>
            <w:tcW w:w="9054" w:type="dxa"/>
            <w:gridSpan w:val="3"/>
            <w:tcBorders>
              <w:top w:val="single" w:sz="8" w:space="0" w:color="642F04"/>
              <w:left w:val="single" w:sz="8" w:space="0" w:color="642F04"/>
              <w:bottom w:val="single" w:sz="18" w:space="0" w:color="642F04"/>
              <w:right w:val="single" w:sz="8" w:space="0" w:color="642F04"/>
            </w:tcBorders>
            <w:shd w:val="clear" w:color="auto" w:fill="FABF8F"/>
            <w:vAlign w:val="center"/>
          </w:tcPr>
          <w:p w:rsidR="003942EB" w:rsidRPr="00FE70C4" w:rsidRDefault="003942EB" w:rsidP="003F28B2">
            <w:pPr>
              <w:pStyle w:val="Prrafodelista"/>
              <w:numPr>
                <w:ilvl w:val="0"/>
                <w:numId w:val="38"/>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3942EB" w:rsidRPr="00FF7EEC" w:rsidTr="00B23AB4">
        <w:trPr>
          <w:trHeight w:val="256"/>
        </w:trPr>
        <w:tc>
          <w:tcPr>
            <w:tcW w:w="9054" w:type="dxa"/>
            <w:gridSpan w:val="3"/>
            <w:tcBorders>
              <w:top w:val="single" w:sz="18" w:space="0" w:color="642F04"/>
              <w:left w:val="single" w:sz="8" w:space="0" w:color="642F04"/>
              <w:bottom w:val="single" w:sz="8" w:space="0" w:color="642F04"/>
              <w:right w:val="single" w:sz="8" w:space="0" w:color="642F04"/>
            </w:tcBorders>
            <w:shd w:val="clear" w:color="auto" w:fill="auto"/>
            <w:vAlign w:val="center"/>
          </w:tcPr>
          <w:p w:rsidR="003942EB" w:rsidRPr="006433AD" w:rsidRDefault="003942EB" w:rsidP="00B23AB4">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p>
        </w:tc>
      </w:tr>
      <w:tr w:rsidR="003942EB" w:rsidRPr="00FF7EEC" w:rsidTr="00BD1CF7">
        <w:trPr>
          <w:trHeight w:val="514"/>
        </w:trPr>
        <w:tc>
          <w:tcPr>
            <w:tcW w:w="9054" w:type="dxa"/>
            <w:gridSpan w:val="3"/>
            <w:tcBorders>
              <w:top w:val="single" w:sz="8" w:space="0" w:color="642F04"/>
              <w:left w:val="single" w:sz="8" w:space="0" w:color="642F04"/>
              <w:bottom w:val="single" w:sz="8" w:space="0" w:color="3F1E03"/>
              <w:right w:val="single" w:sz="8" w:space="0" w:color="642F04"/>
            </w:tcBorders>
            <w:shd w:val="clear" w:color="auto" w:fill="auto"/>
            <w:vAlign w:val="center"/>
          </w:tcPr>
          <w:p w:rsidR="003942EB" w:rsidRPr="006433AD" w:rsidRDefault="003942EB" w:rsidP="00B23AB4">
            <w:pPr>
              <w:pStyle w:val="Prrafodelista"/>
              <w:spacing w:after="0" w:line="240" w:lineRule="auto"/>
              <w:ind w:left="0"/>
              <w:jc w:val="both"/>
              <w:rPr>
                <w:rFonts w:ascii="Lato" w:eastAsia="Times New Roman" w:hAnsi="Lato" w:cs="Lato"/>
                <w:bCs/>
              </w:rPr>
            </w:pPr>
            <w:r w:rsidRPr="00FD6C2A">
              <w:rPr>
                <w:rFonts w:ascii="Lato" w:eastAsia="Times New Roman" w:hAnsi="Lato" w:cs="Lato"/>
                <w:bCs/>
              </w:rPr>
              <w:t>La posibilidad de que ocurra un accidente es eventual</w:t>
            </w:r>
          </w:p>
        </w:tc>
      </w:tr>
      <w:tr w:rsidR="003942EB" w:rsidRPr="00FF7EEC" w:rsidTr="00B23AB4">
        <w:trPr>
          <w:trHeight w:val="406"/>
        </w:trPr>
        <w:tc>
          <w:tcPr>
            <w:tcW w:w="9054" w:type="dxa"/>
            <w:gridSpan w:val="3"/>
            <w:tcBorders>
              <w:top w:val="single" w:sz="8" w:space="0" w:color="3F1E03"/>
              <w:left w:val="single" w:sz="8" w:space="0" w:color="642F04"/>
              <w:bottom w:val="single" w:sz="8" w:space="0" w:color="642F04"/>
              <w:right w:val="single" w:sz="8" w:space="0" w:color="642F04"/>
            </w:tcBorders>
            <w:shd w:val="clear" w:color="auto" w:fill="auto"/>
            <w:vAlign w:val="center"/>
          </w:tcPr>
          <w:p w:rsidR="003942EB" w:rsidRPr="006433AD" w:rsidRDefault="003942EB" w:rsidP="00B23AB4">
            <w:pPr>
              <w:pStyle w:val="Prrafodelista"/>
              <w:spacing w:after="0" w:line="240" w:lineRule="auto"/>
              <w:ind w:left="0"/>
              <w:rPr>
                <w:rFonts w:ascii="Lato" w:eastAsia="Times New Roman" w:hAnsi="Lato" w:cs="Lato"/>
                <w:b/>
                <w:bCs/>
              </w:rPr>
            </w:pPr>
            <w:r>
              <w:rPr>
                <w:rFonts w:ascii="Lato" w:eastAsia="Times New Roman" w:hAnsi="Lato" w:cs="Lato"/>
                <w:b/>
                <w:bCs/>
              </w:rPr>
              <w:t>Ambiente:</w:t>
            </w:r>
          </w:p>
        </w:tc>
      </w:tr>
      <w:tr w:rsidR="003942EB" w:rsidRPr="00FF7EEC" w:rsidTr="00B23AB4">
        <w:trPr>
          <w:trHeight w:val="683"/>
        </w:trPr>
        <w:tc>
          <w:tcPr>
            <w:tcW w:w="9054" w:type="dxa"/>
            <w:gridSpan w:val="3"/>
            <w:tcBorders>
              <w:top w:val="single" w:sz="8" w:space="0" w:color="3F1E03"/>
              <w:left w:val="single" w:sz="8" w:space="0" w:color="642F04"/>
              <w:bottom w:val="single" w:sz="8" w:space="0" w:color="642F04"/>
              <w:right w:val="single" w:sz="8" w:space="0" w:color="642F04"/>
            </w:tcBorders>
            <w:shd w:val="clear" w:color="auto" w:fill="auto"/>
            <w:vAlign w:val="center"/>
          </w:tcPr>
          <w:p w:rsidR="003942EB" w:rsidRPr="004A7FEF" w:rsidRDefault="003942EB" w:rsidP="00B23AB4">
            <w:pPr>
              <w:pStyle w:val="Prrafodelista"/>
              <w:spacing w:after="0" w:line="240" w:lineRule="auto"/>
              <w:ind w:left="0"/>
              <w:jc w:val="both"/>
              <w:rPr>
                <w:rFonts w:ascii="Lato" w:eastAsia="Times New Roman" w:hAnsi="Lato" w:cs="Lato"/>
                <w:bCs/>
              </w:rPr>
            </w:pPr>
            <w:r w:rsidRPr="00B426C1">
              <w:rPr>
                <w:rFonts w:ascii="Lato" w:eastAsia="Times New Roman" w:hAnsi="Lato" w:cs="Lato"/>
                <w:bCs/>
              </w:rPr>
              <w:t>Bueno: en general las condiciones del servicio o trabajo son favorables; sin embargo pueden existir ligeras incomodidades o esfuerzos pero que normalmente pasan inadvertidos</w:t>
            </w:r>
          </w:p>
        </w:tc>
      </w:tr>
      <w:tr w:rsidR="003942EB" w:rsidRPr="00FF7EEC" w:rsidTr="00BD1CF7">
        <w:trPr>
          <w:trHeight w:val="410"/>
        </w:trPr>
        <w:tc>
          <w:tcPr>
            <w:tcW w:w="9054" w:type="dxa"/>
            <w:gridSpan w:val="3"/>
            <w:tcBorders>
              <w:top w:val="single" w:sz="8" w:space="0" w:color="3F1E03"/>
              <w:left w:val="single" w:sz="8" w:space="0" w:color="642F04"/>
              <w:bottom w:val="single" w:sz="8" w:space="0" w:color="642F04"/>
              <w:right w:val="single" w:sz="8" w:space="0" w:color="642F04"/>
            </w:tcBorders>
            <w:shd w:val="clear" w:color="auto" w:fill="auto"/>
            <w:vAlign w:val="center"/>
          </w:tcPr>
          <w:p w:rsidR="003942EB" w:rsidRPr="004A7FEF" w:rsidRDefault="003942EB" w:rsidP="00B23AB4">
            <w:pPr>
              <w:spacing w:after="0"/>
              <w:rPr>
                <w:rFonts w:ascii="Lato" w:hAnsi="Lato" w:cs="Lato"/>
                <w:b/>
              </w:rPr>
            </w:pPr>
            <w:r w:rsidRPr="004A7FEF">
              <w:rPr>
                <w:rFonts w:ascii="Lato" w:hAnsi="Lato" w:cs="Lato"/>
                <w:b/>
              </w:rPr>
              <w:t>Esfuerzo Físico:</w:t>
            </w:r>
          </w:p>
        </w:tc>
      </w:tr>
      <w:tr w:rsidR="003942EB" w:rsidRPr="00FF7EEC" w:rsidTr="00B23AB4">
        <w:trPr>
          <w:trHeight w:val="683"/>
        </w:trPr>
        <w:tc>
          <w:tcPr>
            <w:tcW w:w="9054" w:type="dxa"/>
            <w:gridSpan w:val="3"/>
            <w:tcBorders>
              <w:top w:val="single" w:sz="8" w:space="0" w:color="3F1E03"/>
              <w:left w:val="single" w:sz="8" w:space="0" w:color="642F04"/>
              <w:bottom w:val="single" w:sz="8" w:space="0" w:color="642F04"/>
              <w:right w:val="single" w:sz="8" w:space="0" w:color="642F04"/>
            </w:tcBorders>
            <w:shd w:val="clear" w:color="auto" w:fill="auto"/>
            <w:vAlign w:val="center"/>
          </w:tcPr>
          <w:p w:rsidR="003942EB" w:rsidRPr="004A7FEF" w:rsidRDefault="003942EB" w:rsidP="00B23AB4">
            <w:pPr>
              <w:spacing w:after="0"/>
              <w:jc w:val="both"/>
              <w:rPr>
                <w:rFonts w:ascii="Lato" w:hAnsi="Lato" w:cs="Lato"/>
              </w:rPr>
            </w:pPr>
            <w:r w:rsidRPr="00B426C1">
              <w:rPr>
                <w:rFonts w:ascii="Lato" w:hAnsi="Lato" w:cs="Lato"/>
              </w:rPr>
              <w:t>Esfuerzo mínimo desarrollado por el trabajo especializado en que se operan máquinas de oficina (computadora, impresora, copiadora, escáner, etc.)</w:t>
            </w:r>
          </w:p>
        </w:tc>
      </w:tr>
      <w:tr w:rsidR="003942EB" w:rsidRPr="00FF7EEC" w:rsidTr="00BD1CF7">
        <w:trPr>
          <w:trHeight w:val="392"/>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3942EB" w:rsidRPr="004A7FEF" w:rsidRDefault="003942EB" w:rsidP="00B23AB4">
            <w:pPr>
              <w:spacing w:after="0"/>
              <w:rPr>
                <w:rFonts w:ascii="Lato" w:hAnsi="Lato" w:cs="Lato"/>
                <w:b/>
              </w:rPr>
            </w:pPr>
            <w:r w:rsidRPr="004A7FEF">
              <w:rPr>
                <w:rFonts w:ascii="Lato" w:hAnsi="Lato" w:cs="Lato"/>
                <w:b/>
              </w:rPr>
              <w:t>Esfuerzo Mental:</w:t>
            </w:r>
          </w:p>
        </w:tc>
      </w:tr>
      <w:tr w:rsidR="003942EB" w:rsidRPr="00FF7EEC" w:rsidTr="00B23AB4">
        <w:trPr>
          <w:trHeight w:val="417"/>
        </w:trPr>
        <w:tc>
          <w:tcPr>
            <w:tcW w:w="9054" w:type="dxa"/>
            <w:gridSpan w:val="3"/>
            <w:tcBorders>
              <w:top w:val="single" w:sz="8" w:space="0" w:color="642F04"/>
              <w:left w:val="single" w:sz="8" w:space="0" w:color="642F04"/>
              <w:bottom w:val="single" w:sz="8" w:space="0" w:color="642F04"/>
              <w:right w:val="single" w:sz="8" w:space="0" w:color="642F04"/>
            </w:tcBorders>
            <w:shd w:val="clear" w:color="auto" w:fill="auto"/>
            <w:vAlign w:val="center"/>
          </w:tcPr>
          <w:p w:rsidR="003942EB" w:rsidRPr="004A7FEF" w:rsidRDefault="00B26EA0" w:rsidP="00B26EA0">
            <w:pPr>
              <w:spacing w:after="0" w:line="240" w:lineRule="auto"/>
              <w:jc w:val="both"/>
              <w:rPr>
                <w:rFonts w:ascii="Lato" w:hAnsi="Lato" w:cs="Lato"/>
              </w:rPr>
            </w:pPr>
            <w:r w:rsidRPr="00B26EA0">
              <w:rPr>
                <w:rFonts w:ascii="Lato" w:hAnsi="Lato" w:cs="Lato"/>
              </w:rPr>
              <w:t xml:space="preserve">Concentración mental considerable durante el 40 al 60% del tiempo trabajado </w:t>
            </w:r>
          </w:p>
        </w:tc>
      </w:tr>
    </w:tbl>
    <w:p w:rsidR="00B26EA0" w:rsidRDefault="00B26EA0" w:rsidP="003942EB">
      <w:pPr>
        <w:pStyle w:val="Prrafodelista"/>
        <w:spacing w:after="0" w:line="240" w:lineRule="auto"/>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3942EB" w:rsidRPr="00FF7EEC" w:rsidTr="00B23AB4">
        <w:trPr>
          <w:trHeight w:val="244"/>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3942EB" w:rsidRPr="00BB25DC" w:rsidRDefault="003942EB" w:rsidP="003F28B2">
            <w:pPr>
              <w:pStyle w:val="Prrafodelista"/>
              <w:numPr>
                <w:ilvl w:val="0"/>
                <w:numId w:val="38"/>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3942EB" w:rsidRPr="00FF7EEC" w:rsidTr="00B23AB4">
        <w:trPr>
          <w:trHeight w:val="383"/>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3942EB" w:rsidRPr="00BB25DC" w:rsidRDefault="003942EB" w:rsidP="00B23AB4">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r>
              <w:rPr>
                <w:rFonts w:ascii="Lato" w:eastAsia="Times New Roman" w:hAnsi="Lato" w:cs="Lato"/>
                <w:b/>
                <w:bCs/>
              </w:rPr>
              <w:t>:</w:t>
            </w:r>
          </w:p>
        </w:tc>
      </w:tr>
      <w:tr w:rsidR="003942EB" w:rsidRPr="00FF7EEC" w:rsidTr="00B23AB4">
        <w:trPr>
          <w:trHeight w:val="2377"/>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3942EB" w:rsidRPr="00B1535F" w:rsidRDefault="003942EB" w:rsidP="00B26EA0">
            <w:pPr>
              <w:pStyle w:val="Prrafodelista"/>
              <w:numPr>
                <w:ilvl w:val="0"/>
                <w:numId w:val="40"/>
              </w:numPr>
              <w:spacing w:after="0" w:line="360" w:lineRule="auto"/>
              <w:ind w:left="426" w:hanging="284"/>
              <w:jc w:val="both"/>
              <w:rPr>
                <w:rFonts w:ascii="Lato" w:hAnsi="Lato" w:cs="Lato"/>
              </w:rPr>
            </w:pPr>
            <w:r w:rsidRPr="00B1535F">
              <w:rPr>
                <w:rFonts w:ascii="Lato" w:hAnsi="Lato" w:cs="Lato"/>
              </w:rPr>
              <w:t>Ortografía y Redacción</w:t>
            </w:r>
          </w:p>
          <w:p w:rsidR="003942EB" w:rsidRPr="00B1535F" w:rsidRDefault="003942EB" w:rsidP="00B26EA0">
            <w:pPr>
              <w:pStyle w:val="Prrafodelista"/>
              <w:numPr>
                <w:ilvl w:val="0"/>
                <w:numId w:val="40"/>
              </w:numPr>
              <w:spacing w:after="0" w:line="360" w:lineRule="auto"/>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3942EB" w:rsidRPr="006A6BB1" w:rsidRDefault="003942EB" w:rsidP="00B26EA0">
            <w:pPr>
              <w:pStyle w:val="Prrafodelista"/>
              <w:numPr>
                <w:ilvl w:val="0"/>
                <w:numId w:val="40"/>
              </w:numPr>
              <w:spacing w:after="0" w:line="360" w:lineRule="auto"/>
              <w:ind w:left="426" w:hanging="284"/>
              <w:jc w:val="both"/>
              <w:rPr>
                <w:rFonts w:ascii="Lato" w:eastAsia="Times New Roman" w:hAnsi="Lato" w:cs="Lato"/>
                <w:b/>
                <w:bCs/>
              </w:rPr>
            </w:pPr>
            <w:r w:rsidRPr="00B1535F">
              <w:rPr>
                <w:rFonts w:ascii="Lato" w:hAnsi="Lato" w:cs="Lato"/>
              </w:rPr>
              <w:t>Manejo de Herramientas de trabajo básico: Computadora, Impresora, Teléfono y Escáner.</w:t>
            </w:r>
          </w:p>
          <w:p w:rsidR="003942EB" w:rsidRPr="00BB25DC" w:rsidRDefault="003942EB" w:rsidP="00B26EA0">
            <w:pPr>
              <w:pStyle w:val="Prrafodelista"/>
              <w:numPr>
                <w:ilvl w:val="0"/>
                <w:numId w:val="40"/>
              </w:numPr>
              <w:spacing w:after="0" w:line="360" w:lineRule="auto"/>
              <w:ind w:left="426" w:hanging="284"/>
              <w:jc w:val="both"/>
              <w:rPr>
                <w:rFonts w:ascii="Lato" w:eastAsia="Times New Roman" w:hAnsi="Lato" w:cs="Lato"/>
                <w:b/>
                <w:bCs/>
              </w:rPr>
            </w:pPr>
            <w:r w:rsidRPr="00B1535F">
              <w:rPr>
                <w:rFonts w:ascii="Lato" w:hAnsi="Lato" w:cs="Lato"/>
              </w:rPr>
              <w:t>Procedimientos Administrativos básicos: clasificar, ordenar y archivar.</w:t>
            </w:r>
          </w:p>
        </w:tc>
      </w:tr>
      <w:tr w:rsidR="003942EB" w:rsidRPr="00FF7EEC" w:rsidTr="00B23AB4">
        <w:trPr>
          <w:trHeight w:val="94"/>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3942EB" w:rsidRPr="009128F0" w:rsidRDefault="003942EB" w:rsidP="00B23AB4">
            <w:pPr>
              <w:pStyle w:val="Prrafodelista"/>
              <w:spacing w:after="0" w:line="240" w:lineRule="auto"/>
              <w:ind w:left="0"/>
              <w:rPr>
                <w:rFonts w:ascii="Lato" w:eastAsia="Times New Roman" w:hAnsi="Lato" w:cs="Lato"/>
                <w:b/>
                <w:bCs/>
              </w:rPr>
            </w:pPr>
            <w:r w:rsidRPr="009128F0">
              <w:rPr>
                <w:rFonts w:ascii="Lato" w:eastAsia="Times New Roman" w:hAnsi="Lato" w:cs="Lato"/>
                <w:b/>
                <w:bCs/>
              </w:rPr>
              <w:t>De Gestión</w:t>
            </w:r>
            <w:r w:rsidRPr="009128F0">
              <w:rPr>
                <w:rFonts w:ascii="Lato" w:eastAsia="Times New Roman" w:hAnsi="Lato" w:cs="Lato"/>
                <w:b/>
              </w:rPr>
              <w:t>:</w:t>
            </w:r>
          </w:p>
        </w:tc>
      </w:tr>
      <w:tr w:rsidR="003942EB" w:rsidRPr="00FF7EEC" w:rsidTr="00B23AB4">
        <w:trPr>
          <w:trHeight w:val="1273"/>
        </w:trPr>
        <w:tc>
          <w:tcPr>
            <w:tcW w:w="4527" w:type="dxa"/>
            <w:gridSpan w:val="2"/>
            <w:tcBorders>
              <w:top w:val="single" w:sz="8" w:space="0" w:color="3F1E03"/>
              <w:left w:val="single" w:sz="8" w:space="0" w:color="642F04"/>
              <w:bottom w:val="single" w:sz="8" w:space="0" w:color="642F04"/>
              <w:right w:val="nil"/>
            </w:tcBorders>
            <w:shd w:val="clear" w:color="auto" w:fill="auto"/>
          </w:tcPr>
          <w:p w:rsidR="003942EB" w:rsidRDefault="003942EB" w:rsidP="00B23AB4">
            <w:pPr>
              <w:pStyle w:val="Prrafodelista"/>
              <w:numPr>
                <w:ilvl w:val="0"/>
                <w:numId w:val="8"/>
              </w:numPr>
              <w:spacing w:after="0" w:line="360" w:lineRule="auto"/>
              <w:rPr>
                <w:rFonts w:ascii="Lato" w:eastAsia="Times New Roman" w:hAnsi="Lato" w:cs="Lato"/>
                <w:bCs/>
              </w:rPr>
            </w:pPr>
            <w:r>
              <w:rPr>
                <w:rFonts w:ascii="Lato" w:eastAsia="Times New Roman" w:hAnsi="Lato" w:cs="Lato"/>
                <w:bCs/>
              </w:rPr>
              <w:t>Enfoque a la Calidad</w:t>
            </w:r>
          </w:p>
          <w:p w:rsidR="003942EB" w:rsidRDefault="003942EB" w:rsidP="00B23AB4">
            <w:pPr>
              <w:pStyle w:val="Prrafodelista"/>
              <w:numPr>
                <w:ilvl w:val="0"/>
                <w:numId w:val="8"/>
              </w:numPr>
              <w:spacing w:after="0" w:line="360" w:lineRule="auto"/>
              <w:rPr>
                <w:rFonts w:ascii="Lato" w:eastAsia="Times New Roman" w:hAnsi="Lato" w:cs="Lato"/>
                <w:bCs/>
              </w:rPr>
            </w:pPr>
            <w:r>
              <w:rPr>
                <w:rFonts w:ascii="Lato" w:eastAsia="Times New Roman" w:hAnsi="Lato" w:cs="Lato"/>
                <w:bCs/>
              </w:rPr>
              <w:t>Control Administrativo</w:t>
            </w:r>
          </w:p>
          <w:p w:rsidR="003942EB" w:rsidRDefault="003942EB" w:rsidP="00B23AB4">
            <w:pPr>
              <w:pStyle w:val="Prrafodelista"/>
              <w:numPr>
                <w:ilvl w:val="0"/>
                <w:numId w:val="8"/>
              </w:numPr>
              <w:spacing w:after="0" w:line="360" w:lineRule="auto"/>
              <w:rPr>
                <w:rFonts w:ascii="Lato" w:eastAsia="Times New Roman" w:hAnsi="Lato" w:cs="Lato"/>
                <w:bCs/>
              </w:rPr>
            </w:pPr>
            <w:r w:rsidRPr="006433AD">
              <w:rPr>
                <w:rFonts w:ascii="Lato" w:eastAsia="Times New Roman" w:hAnsi="Lato" w:cs="Lato"/>
                <w:bCs/>
              </w:rPr>
              <w:t>Perseverancia</w:t>
            </w:r>
          </w:p>
          <w:p w:rsidR="003942EB" w:rsidRPr="006E558B" w:rsidRDefault="003942EB" w:rsidP="00B23AB4">
            <w:pPr>
              <w:pStyle w:val="Prrafodelista"/>
              <w:numPr>
                <w:ilvl w:val="0"/>
                <w:numId w:val="8"/>
              </w:numPr>
              <w:spacing w:after="0" w:line="360" w:lineRule="auto"/>
              <w:rPr>
                <w:rFonts w:ascii="Lato" w:eastAsia="Times New Roman" w:hAnsi="Lato" w:cs="Lato"/>
                <w:bCs/>
              </w:rPr>
            </w:pPr>
            <w:r w:rsidRPr="006E558B">
              <w:rPr>
                <w:rFonts w:ascii="Lato" w:eastAsia="Times New Roman" w:hAnsi="Lato" w:cs="Lato"/>
                <w:bCs/>
              </w:rPr>
              <w:t>Sensibilidad a lineamientos</w:t>
            </w:r>
          </w:p>
          <w:p w:rsidR="003942EB" w:rsidRPr="00B26EA0" w:rsidRDefault="003942EB" w:rsidP="00B26EA0">
            <w:pPr>
              <w:pStyle w:val="Prrafodelista"/>
              <w:numPr>
                <w:ilvl w:val="0"/>
                <w:numId w:val="8"/>
              </w:numPr>
              <w:spacing w:after="0" w:line="360" w:lineRule="auto"/>
              <w:rPr>
                <w:rFonts w:ascii="Lato" w:eastAsia="Times New Roman" w:hAnsi="Lato" w:cs="Lato"/>
                <w:bCs/>
              </w:rPr>
            </w:pPr>
            <w:r>
              <w:rPr>
                <w:rFonts w:ascii="Lato" w:eastAsia="Times New Roman" w:hAnsi="Lato" w:cs="Lato"/>
                <w:bCs/>
              </w:rPr>
              <w:t xml:space="preserve">Comunicación Efectiva </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3942EB" w:rsidRDefault="003942EB" w:rsidP="00B23AB4">
            <w:pPr>
              <w:pStyle w:val="Prrafodelista"/>
              <w:numPr>
                <w:ilvl w:val="0"/>
                <w:numId w:val="8"/>
              </w:numPr>
              <w:spacing w:after="0" w:line="360" w:lineRule="auto"/>
              <w:rPr>
                <w:rFonts w:ascii="Lato" w:eastAsia="Times New Roman" w:hAnsi="Lato" w:cs="Lato"/>
                <w:bCs/>
              </w:rPr>
            </w:pPr>
            <w:r>
              <w:rPr>
                <w:rFonts w:ascii="Lato" w:eastAsia="Times New Roman" w:hAnsi="Lato" w:cs="Lato"/>
                <w:bCs/>
              </w:rPr>
              <w:t>Enfoque a la Calidad</w:t>
            </w:r>
          </w:p>
          <w:p w:rsidR="003942EB" w:rsidRDefault="003942EB" w:rsidP="00B23AB4">
            <w:pPr>
              <w:pStyle w:val="Prrafodelista"/>
              <w:numPr>
                <w:ilvl w:val="0"/>
                <w:numId w:val="8"/>
              </w:numPr>
              <w:spacing w:after="0" w:line="360" w:lineRule="auto"/>
              <w:rPr>
                <w:rFonts w:ascii="Lato" w:eastAsia="Times New Roman" w:hAnsi="Lato" w:cs="Lato"/>
                <w:bCs/>
              </w:rPr>
            </w:pPr>
            <w:r>
              <w:rPr>
                <w:rFonts w:ascii="Lato" w:eastAsia="Times New Roman" w:hAnsi="Lato" w:cs="Lato"/>
                <w:bCs/>
              </w:rPr>
              <w:t>Trabajo en Equipo</w:t>
            </w:r>
            <w:r w:rsidRPr="006433AD">
              <w:rPr>
                <w:rFonts w:ascii="Lato" w:eastAsia="Times New Roman" w:hAnsi="Lato" w:cs="Lato"/>
                <w:bCs/>
              </w:rPr>
              <w:t xml:space="preserve"> </w:t>
            </w:r>
          </w:p>
          <w:p w:rsidR="003942EB" w:rsidRPr="006433AD" w:rsidRDefault="003942EB" w:rsidP="00B23AB4">
            <w:pPr>
              <w:pStyle w:val="Prrafodelista"/>
              <w:numPr>
                <w:ilvl w:val="0"/>
                <w:numId w:val="8"/>
              </w:numPr>
              <w:spacing w:after="0" w:line="360" w:lineRule="auto"/>
              <w:rPr>
                <w:rFonts w:ascii="Lato" w:eastAsia="Times New Roman" w:hAnsi="Lato" w:cs="Lato"/>
                <w:bCs/>
              </w:rPr>
            </w:pPr>
            <w:r w:rsidRPr="006433AD">
              <w:rPr>
                <w:rFonts w:ascii="Lato" w:eastAsia="Times New Roman" w:hAnsi="Lato" w:cs="Lato"/>
                <w:bCs/>
              </w:rPr>
              <w:t>Nivel de Dinamismo</w:t>
            </w:r>
          </w:p>
          <w:p w:rsidR="003942EB" w:rsidRPr="006433AD" w:rsidRDefault="003942EB" w:rsidP="00B23AB4">
            <w:pPr>
              <w:pStyle w:val="Prrafodelista"/>
              <w:numPr>
                <w:ilvl w:val="0"/>
                <w:numId w:val="8"/>
              </w:numPr>
              <w:spacing w:after="0" w:line="360" w:lineRule="auto"/>
              <w:rPr>
                <w:rFonts w:ascii="Lato" w:eastAsia="Times New Roman" w:hAnsi="Lato" w:cs="Lato"/>
                <w:bCs/>
              </w:rPr>
            </w:pPr>
            <w:r w:rsidRPr="006433AD">
              <w:rPr>
                <w:rFonts w:ascii="Lato" w:eastAsia="Times New Roman" w:hAnsi="Lato" w:cs="Lato"/>
                <w:bCs/>
              </w:rPr>
              <w:t>Autoconfianza</w:t>
            </w:r>
          </w:p>
          <w:p w:rsidR="003942EB" w:rsidRPr="006433AD" w:rsidRDefault="00B26EA0" w:rsidP="00B23AB4">
            <w:pPr>
              <w:pStyle w:val="Prrafodelista"/>
              <w:numPr>
                <w:ilvl w:val="0"/>
                <w:numId w:val="8"/>
              </w:numPr>
              <w:spacing w:after="0" w:line="360" w:lineRule="auto"/>
              <w:rPr>
                <w:rFonts w:ascii="Lato" w:eastAsia="Times New Roman" w:hAnsi="Lato" w:cs="Lato"/>
                <w:b/>
                <w:bCs/>
              </w:rPr>
            </w:pPr>
            <w:r>
              <w:rPr>
                <w:rFonts w:ascii="Lato" w:eastAsia="Times New Roman" w:hAnsi="Lato" w:cs="Lato"/>
                <w:bCs/>
              </w:rPr>
              <w:t>Organización</w:t>
            </w:r>
          </w:p>
        </w:tc>
      </w:tr>
      <w:tr w:rsidR="003942EB" w:rsidRPr="00FF7EEC" w:rsidTr="00B23AB4">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3942EB" w:rsidRPr="00FF7EEC" w:rsidRDefault="003942EB" w:rsidP="00B23AB4">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3942EB" w:rsidRPr="00FF7EEC" w:rsidRDefault="003942EB" w:rsidP="00B23AB4">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3942EB" w:rsidRPr="00FF7EEC" w:rsidRDefault="003942EB" w:rsidP="00B23AB4">
            <w:pPr>
              <w:pStyle w:val="Prrafodelista"/>
              <w:spacing w:after="0" w:line="240" w:lineRule="auto"/>
              <w:ind w:left="0"/>
              <w:jc w:val="center"/>
              <w:rPr>
                <w:rFonts w:ascii="Lato" w:hAnsi="Lato" w:cs="Lato"/>
                <w:b/>
              </w:rPr>
            </w:pPr>
            <w:r w:rsidRPr="00FF7EEC">
              <w:rPr>
                <w:rFonts w:ascii="Lato" w:hAnsi="Lato" w:cs="Lato"/>
                <w:b/>
              </w:rPr>
              <w:t>Fecha de Elaboración</w:t>
            </w:r>
          </w:p>
        </w:tc>
      </w:tr>
      <w:tr w:rsidR="003942EB" w:rsidRPr="00FF7EEC" w:rsidTr="00B23AB4">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3942EB" w:rsidRPr="00FF7EEC" w:rsidRDefault="003942EB" w:rsidP="00B23AB4">
            <w:pPr>
              <w:pStyle w:val="Prrafodelista"/>
              <w:spacing w:after="0" w:line="240" w:lineRule="auto"/>
              <w:ind w:left="0"/>
              <w:jc w:val="both"/>
              <w:rPr>
                <w:rFonts w:ascii="Lato" w:hAnsi="Lato" w:cs="Lato"/>
                <w:b/>
              </w:rPr>
            </w:pPr>
          </w:p>
        </w:tc>
        <w:tc>
          <w:tcPr>
            <w:tcW w:w="3402" w:type="dxa"/>
            <w:gridSpan w:val="2"/>
            <w:tcBorders>
              <w:top w:val="single" w:sz="18" w:space="0" w:color="3F1E03"/>
              <w:right w:val="single" w:sz="8" w:space="0" w:color="3F1E03"/>
            </w:tcBorders>
            <w:shd w:val="clear" w:color="auto" w:fill="auto"/>
          </w:tcPr>
          <w:p w:rsidR="003942EB" w:rsidRPr="00FF7EEC" w:rsidRDefault="003942EB" w:rsidP="00B23AB4">
            <w:pPr>
              <w:pStyle w:val="Prrafodelista"/>
              <w:spacing w:after="0" w:line="240" w:lineRule="auto"/>
              <w:ind w:left="0"/>
              <w:jc w:val="both"/>
              <w:rPr>
                <w:rFonts w:ascii="Lato" w:hAnsi="Lato" w:cs="Lato"/>
                <w:b/>
              </w:rPr>
            </w:pPr>
          </w:p>
        </w:tc>
        <w:tc>
          <w:tcPr>
            <w:tcW w:w="2425" w:type="dxa"/>
            <w:tcBorders>
              <w:top w:val="single" w:sz="18" w:space="0" w:color="3F1E03"/>
              <w:left w:val="single" w:sz="8" w:space="0" w:color="3F1E03"/>
              <w:bottom w:val="single" w:sz="8" w:space="0" w:color="3F1E03"/>
            </w:tcBorders>
            <w:shd w:val="clear" w:color="auto" w:fill="auto"/>
            <w:vAlign w:val="center"/>
          </w:tcPr>
          <w:p w:rsidR="003942EB" w:rsidRPr="00FF7EEC" w:rsidRDefault="00BF12EA" w:rsidP="00D05AA8">
            <w:pPr>
              <w:pStyle w:val="Prrafodelista"/>
              <w:spacing w:after="0" w:line="240" w:lineRule="auto"/>
              <w:ind w:left="0"/>
              <w:jc w:val="center"/>
              <w:rPr>
                <w:rFonts w:ascii="Lato" w:hAnsi="Lato" w:cs="Lato"/>
                <w:b/>
              </w:rPr>
            </w:pPr>
            <w:r>
              <w:rPr>
                <w:rFonts w:ascii="Lato" w:hAnsi="Lato" w:cs="Lato"/>
                <w:b/>
              </w:rPr>
              <w:t>Marz</w:t>
            </w:r>
            <w:r w:rsidR="00BD1CF7">
              <w:rPr>
                <w:rFonts w:ascii="Lato" w:hAnsi="Lato" w:cs="Lato"/>
                <w:b/>
              </w:rPr>
              <w:t>o 2017</w:t>
            </w:r>
          </w:p>
        </w:tc>
      </w:tr>
      <w:tr w:rsidR="003942EB" w:rsidRPr="00FF7EEC" w:rsidTr="00B23AB4">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3942EB" w:rsidRDefault="003942EB" w:rsidP="00B23AB4">
            <w:pPr>
              <w:pStyle w:val="Prrafodelista"/>
              <w:spacing w:after="0" w:line="240" w:lineRule="auto"/>
              <w:ind w:left="0"/>
              <w:jc w:val="center"/>
              <w:rPr>
                <w:rFonts w:ascii="Lato" w:hAnsi="Lato" w:cs="Lato"/>
              </w:rPr>
            </w:pPr>
            <w:r>
              <w:rPr>
                <w:rFonts w:ascii="Lato" w:hAnsi="Lato" w:cs="Lato"/>
              </w:rPr>
              <w:t>Ing. Aldo Roberto Vidrio Valles</w:t>
            </w:r>
          </w:p>
          <w:p w:rsidR="003942EB" w:rsidRPr="00BA77D0" w:rsidRDefault="003942EB" w:rsidP="00B23AB4">
            <w:pPr>
              <w:pStyle w:val="Prrafodelista"/>
              <w:spacing w:after="0" w:line="240" w:lineRule="auto"/>
              <w:ind w:left="0"/>
              <w:jc w:val="center"/>
              <w:rPr>
                <w:rFonts w:ascii="Lato" w:hAnsi="Lato" w:cs="Lato"/>
                <w:b/>
              </w:rPr>
            </w:pPr>
            <w:r>
              <w:rPr>
                <w:rFonts w:ascii="Lato" w:hAnsi="Lato" w:cs="Lato"/>
                <w:b/>
              </w:rPr>
              <w:t>Unidad de Planeación y Desarrollo</w:t>
            </w:r>
          </w:p>
        </w:tc>
        <w:tc>
          <w:tcPr>
            <w:tcW w:w="3402" w:type="dxa"/>
            <w:gridSpan w:val="2"/>
            <w:vMerge w:val="restart"/>
            <w:tcBorders>
              <w:right w:val="single" w:sz="8" w:space="0" w:color="3F1E03"/>
            </w:tcBorders>
            <w:shd w:val="clear" w:color="auto" w:fill="auto"/>
            <w:vAlign w:val="center"/>
          </w:tcPr>
          <w:p w:rsidR="003942EB" w:rsidRDefault="003942EB" w:rsidP="00B23AB4">
            <w:pPr>
              <w:pStyle w:val="Prrafodelista"/>
              <w:spacing w:after="0" w:line="240" w:lineRule="auto"/>
              <w:ind w:left="0"/>
              <w:jc w:val="center"/>
              <w:rPr>
                <w:rFonts w:ascii="Lato" w:hAnsi="Lato" w:cs="Lato"/>
              </w:rPr>
            </w:pPr>
            <w:r>
              <w:rPr>
                <w:rFonts w:ascii="Lato" w:hAnsi="Lato" w:cs="Lato"/>
              </w:rPr>
              <w:t xml:space="preserve">Lic. </w:t>
            </w:r>
            <w:r w:rsidRPr="0067092E">
              <w:rPr>
                <w:rFonts w:ascii="Lato" w:hAnsi="Lato" w:cs="Lato"/>
              </w:rPr>
              <w:t>Alfonso Javier Cota de Anda</w:t>
            </w:r>
          </w:p>
          <w:p w:rsidR="003942EB" w:rsidRPr="00BA77D0" w:rsidRDefault="003942EB" w:rsidP="00B23AB4">
            <w:pPr>
              <w:pStyle w:val="Prrafodelista"/>
              <w:spacing w:after="0" w:line="240" w:lineRule="auto"/>
              <w:ind w:left="0"/>
              <w:jc w:val="center"/>
              <w:rPr>
                <w:rFonts w:ascii="Lato" w:hAnsi="Lato" w:cs="Lato"/>
                <w:b/>
              </w:rPr>
            </w:pPr>
            <w:r>
              <w:rPr>
                <w:rFonts w:ascii="Lato" w:hAnsi="Lato" w:cs="Lato"/>
                <w:b/>
              </w:rPr>
              <w:t>Jefe del Departamento de Programación y Presupuesto</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3942EB" w:rsidRPr="00FF7EEC" w:rsidRDefault="003942EB" w:rsidP="00B23AB4">
            <w:pPr>
              <w:pStyle w:val="Prrafodelista"/>
              <w:spacing w:after="0" w:line="240" w:lineRule="auto"/>
              <w:ind w:left="0"/>
              <w:jc w:val="center"/>
              <w:rPr>
                <w:rFonts w:ascii="Lato" w:hAnsi="Lato" w:cs="Lato"/>
              </w:rPr>
            </w:pPr>
          </w:p>
        </w:tc>
      </w:tr>
      <w:tr w:rsidR="003942EB" w:rsidRPr="00FF7EEC" w:rsidTr="00B23AB4">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3942EB" w:rsidRPr="00FF7EEC" w:rsidRDefault="003942EB" w:rsidP="00B23AB4">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3942EB" w:rsidRPr="00FF7EEC" w:rsidRDefault="003942EB" w:rsidP="00B23AB4">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3942EB" w:rsidRPr="00FF7EEC" w:rsidRDefault="003942EB" w:rsidP="00B23AB4">
            <w:pPr>
              <w:pStyle w:val="Prrafodelista"/>
              <w:spacing w:after="0" w:line="240" w:lineRule="auto"/>
              <w:ind w:left="0"/>
              <w:jc w:val="both"/>
              <w:rPr>
                <w:rFonts w:ascii="Lato" w:hAnsi="Lato" w:cs="Lato"/>
              </w:rPr>
            </w:pPr>
          </w:p>
        </w:tc>
      </w:tr>
    </w:tbl>
    <w:p w:rsidR="003942EB" w:rsidRDefault="003942EB" w:rsidP="003942EB">
      <w:pPr>
        <w:pStyle w:val="Prrafodelista"/>
        <w:ind w:left="0"/>
        <w:jc w:val="both"/>
        <w:rPr>
          <w:rFonts w:ascii="Arial" w:eastAsia="Times New Roman" w:hAnsi="Arial" w:cs="Arial"/>
          <w:bCs/>
          <w:sz w:val="20"/>
        </w:rPr>
      </w:pPr>
    </w:p>
    <w:p w:rsidR="003942EB" w:rsidRDefault="003942EB" w:rsidP="003942EB">
      <w:pPr>
        <w:pStyle w:val="Prrafodelista"/>
        <w:ind w:left="0"/>
        <w:jc w:val="both"/>
        <w:rPr>
          <w:rFonts w:ascii="Arial" w:eastAsia="Times New Roman" w:hAnsi="Arial" w:cs="Arial"/>
          <w:bCs/>
          <w:sz w:val="20"/>
        </w:rPr>
      </w:pPr>
    </w:p>
    <w:p w:rsidR="003942EB" w:rsidRDefault="003942EB" w:rsidP="003942EB">
      <w:pPr>
        <w:pStyle w:val="Prrafodelista"/>
        <w:ind w:left="0"/>
        <w:jc w:val="both"/>
        <w:rPr>
          <w:rFonts w:ascii="Arial" w:eastAsia="Times New Roman" w:hAnsi="Arial" w:cs="Arial"/>
          <w:bCs/>
          <w:sz w:val="20"/>
        </w:rPr>
      </w:pPr>
    </w:p>
    <w:p w:rsidR="003942EB" w:rsidRDefault="003942EB" w:rsidP="003942EB">
      <w:pPr>
        <w:pStyle w:val="Prrafodelista"/>
        <w:ind w:left="0"/>
        <w:jc w:val="both"/>
        <w:rPr>
          <w:rFonts w:ascii="Arial" w:eastAsia="Times New Roman" w:hAnsi="Arial" w:cs="Arial"/>
          <w:bCs/>
          <w:sz w:val="20"/>
        </w:rPr>
      </w:pPr>
    </w:p>
    <w:p w:rsidR="003942EB" w:rsidRDefault="003942EB" w:rsidP="003942EB">
      <w:pPr>
        <w:pStyle w:val="Prrafodelista"/>
        <w:ind w:left="0"/>
        <w:jc w:val="both"/>
        <w:rPr>
          <w:rFonts w:ascii="Arial" w:eastAsia="Times New Roman" w:hAnsi="Arial" w:cs="Arial"/>
          <w:bCs/>
          <w:sz w:val="20"/>
        </w:rPr>
      </w:pPr>
    </w:p>
    <w:p w:rsidR="00B26EA0" w:rsidRDefault="00B26EA0" w:rsidP="003942EB">
      <w:pPr>
        <w:pStyle w:val="Prrafodelista"/>
        <w:ind w:left="0"/>
        <w:jc w:val="both"/>
        <w:rPr>
          <w:rFonts w:ascii="Arial" w:eastAsia="Times New Roman" w:hAnsi="Arial" w:cs="Arial"/>
          <w:bCs/>
          <w:sz w:val="20"/>
        </w:rPr>
      </w:pPr>
    </w:p>
    <w:p w:rsidR="00B26EA0" w:rsidRDefault="00B26EA0" w:rsidP="003942EB">
      <w:pPr>
        <w:pStyle w:val="Prrafodelista"/>
        <w:ind w:left="0"/>
        <w:jc w:val="both"/>
        <w:rPr>
          <w:rFonts w:ascii="Arial" w:eastAsia="Times New Roman" w:hAnsi="Arial" w:cs="Arial"/>
          <w:bCs/>
          <w:sz w:val="20"/>
        </w:rPr>
      </w:pPr>
    </w:p>
    <w:p w:rsidR="00B26EA0" w:rsidRDefault="00B26EA0" w:rsidP="003942EB">
      <w:pPr>
        <w:pStyle w:val="Prrafodelista"/>
        <w:ind w:left="0"/>
        <w:jc w:val="both"/>
        <w:rPr>
          <w:rFonts w:ascii="Arial" w:eastAsia="Times New Roman" w:hAnsi="Arial" w:cs="Arial"/>
          <w:bCs/>
          <w:sz w:val="20"/>
        </w:rPr>
      </w:pPr>
    </w:p>
    <w:p w:rsidR="00B26EA0" w:rsidRDefault="00B26EA0" w:rsidP="003942EB">
      <w:pPr>
        <w:pStyle w:val="Prrafodelista"/>
        <w:ind w:left="0"/>
        <w:jc w:val="both"/>
        <w:rPr>
          <w:rFonts w:ascii="Arial" w:eastAsia="Times New Roman" w:hAnsi="Arial" w:cs="Arial"/>
          <w:bCs/>
          <w:sz w:val="20"/>
        </w:rPr>
      </w:pPr>
    </w:p>
    <w:p w:rsidR="003942EB" w:rsidRDefault="003942EB" w:rsidP="003942EB">
      <w:pPr>
        <w:pStyle w:val="Prrafodelista"/>
        <w:ind w:left="0"/>
        <w:jc w:val="both"/>
        <w:rPr>
          <w:rFonts w:ascii="Arial" w:eastAsia="Times New Roman" w:hAnsi="Arial" w:cs="Arial"/>
          <w:bCs/>
          <w:sz w:val="20"/>
        </w:rPr>
      </w:pPr>
    </w:p>
    <w:p w:rsidR="00D05AA8" w:rsidRDefault="00D05AA8" w:rsidP="003942EB">
      <w:pPr>
        <w:pStyle w:val="Prrafodelista"/>
        <w:ind w:left="0"/>
        <w:jc w:val="both"/>
        <w:rPr>
          <w:rFonts w:ascii="Arial" w:eastAsia="Times New Roman" w:hAnsi="Arial" w:cs="Arial"/>
          <w:bCs/>
          <w:sz w:val="20"/>
        </w:rPr>
      </w:pPr>
    </w:p>
    <w:p w:rsidR="00D05AA8" w:rsidRDefault="00D05AA8" w:rsidP="003942EB">
      <w:pPr>
        <w:pStyle w:val="Prrafodelista"/>
        <w:ind w:left="0"/>
        <w:jc w:val="both"/>
        <w:rPr>
          <w:rFonts w:ascii="Arial" w:eastAsia="Times New Roman" w:hAnsi="Arial" w:cs="Arial"/>
          <w:bCs/>
          <w:sz w:val="20"/>
        </w:rPr>
      </w:pPr>
    </w:p>
    <w:p w:rsidR="003942EB" w:rsidRDefault="003942EB" w:rsidP="003942EB">
      <w:pPr>
        <w:pStyle w:val="Prrafodelista"/>
        <w:ind w:left="0"/>
        <w:jc w:val="both"/>
        <w:rPr>
          <w:rFonts w:ascii="Arial" w:eastAsia="Times New Roman" w:hAnsi="Arial" w:cs="Arial"/>
          <w:bCs/>
          <w:sz w:val="20"/>
        </w:rPr>
      </w:pPr>
    </w:p>
    <w:p w:rsidR="003942EB" w:rsidRDefault="003942EB" w:rsidP="003942EB">
      <w:pPr>
        <w:pStyle w:val="Prrafodelista"/>
        <w:ind w:left="0"/>
        <w:jc w:val="both"/>
        <w:rPr>
          <w:rFonts w:ascii="Arial" w:eastAsia="Times New Roman" w:hAnsi="Arial" w:cs="Arial"/>
          <w:bCs/>
          <w:sz w:val="20"/>
        </w:rPr>
      </w:pPr>
    </w:p>
    <w:p w:rsidR="003942EB" w:rsidRDefault="003942EB" w:rsidP="003942EB">
      <w:pPr>
        <w:pStyle w:val="Prrafodelista"/>
        <w:ind w:left="0"/>
        <w:jc w:val="both"/>
        <w:rPr>
          <w:rFonts w:ascii="Arial" w:eastAsia="Times New Roman" w:hAnsi="Arial" w:cs="Arial"/>
          <w:bCs/>
          <w:sz w:val="20"/>
        </w:rPr>
      </w:pPr>
    </w:p>
    <w:p w:rsidR="003942EB" w:rsidRDefault="003942EB" w:rsidP="003942EB">
      <w:pPr>
        <w:pStyle w:val="Prrafodelista"/>
        <w:ind w:left="0"/>
        <w:jc w:val="both"/>
        <w:rPr>
          <w:rFonts w:ascii="Arial" w:eastAsia="Times New Roman" w:hAnsi="Arial" w:cs="Arial"/>
          <w:bCs/>
          <w:sz w:val="20"/>
        </w:rPr>
      </w:pPr>
    </w:p>
    <w:p w:rsidR="00BB3042" w:rsidRDefault="00BB3042" w:rsidP="00425A22">
      <w:pPr>
        <w:pStyle w:val="Prrafodelista"/>
        <w:ind w:left="0"/>
        <w:jc w:val="both"/>
        <w:rPr>
          <w:rFonts w:ascii="Arial" w:eastAsia="Times New Roman" w:hAnsi="Arial" w:cs="Arial"/>
          <w:bCs/>
          <w:sz w:val="20"/>
        </w:rPr>
      </w:pPr>
    </w:p>
    <w:p w:rsidR="00425A22" w:rsidRDefault="00425A22" w:rsidP="001250B8">
      <w:pPr>
        <w:pStyle w:val="Prrafodelista"/>
        <w:ind w:left="0"/>
        <w:jc w:val="both"/>
        <w:rPr>
          <w:rFonts w:ascii="Arial" w:eastAsia="Times New Roman" w:hAnsi="Arial" w:cs="Arial"/>
          <w:bCs/>
          <w:sz w:val="20"/>
        </w:rPr>
      </w:pPr>
    </w:p>
    <w:p w:rsidR="00D03EF2" w:rsidRPr="00D03EF2" w:rsidRDefault="00D03EF2" w:rsidP="00D41027">
      <w:pPr>
        <w:pStyle w:val="Prrafodelista"/>
        <w:numPr>
          <w:ilvl w:val="0"/>
          <w:numId w:val="7"/>
        </w:numPr>
        <w:spacing w:after="0"/>
        <w:ind w:left="851" w:hanging="567"/>
        <w:jc w:val="both"/>
        <w:rPr>
          <w:rFonts w:ascii="Arial" w:hAnsi="Arial" w:cs="Arial"/>
          <w:b/>
        </w:rPr>
      </w:pPr>
      <w:r>
        <w:rPr>
          <w:rFonts w:ascii="Arial" w:hAnsi="Arial" w:cs="Arial"/>
          <w:b/>
        </w:rPr>
        <w:t>Disposiciones Complementarias</w:t>
      </w:r>
    </w:p>
    <w:p w:rsidR="00DA73C1" w:rsidRPr="00183B3A" w:rsidRDefault="00DA73C1" w:rsidP="00BE59CE">
      <w:pPr>
        <w:spacing w:after="0"/>
        <w:jc w:val="both"/>
        <w:rPr>
          <w:rFonts w:ascii="Arial" w:hAnsi="Arial" w:cs="Arial"/>
          <w:sz w:val="16"/>
        </w:rPr>
      </w:pPr>
    </w:p>
    <w:p w:rsidR="00CA574C" w:rsidRPr="00CA574C" w:rsidRDefault="00CA574C" w:rsidP="00CA574C">
      <w:pPr>
        <w:jc w:val="both"/>
        <w:rPr>
          <w:rFonts w:ascii="Arial" w:hAnsi="Arial" w:cs="Arial"/>
        </w:rPr>
      </w:pPr>
      <w:r w:rsidRPr="00CA574C">
        <w:rPr>
          <w:rFonts w:ascii="Arial" w:hAnsi="Arial" w:cs="Arial"/>
        </w:rPr>
        <w:t xml:space="preserve">PRIMERA: El presente Manual de Organización </w:t>
      </w:r>
      <w:r w:rsidR="00B26EA0">
        <w:rPr>
          <w:rFonts w:ascii="Arial" w:hAnsi="Arial" w:cs="Arial"/>
        </w:rPr>
        <w:t>del Departamento de Programación y Presupuestos del Poder Judicial del Estado</w:t>
      </w:r>
      <w:r w:rsidRPr="00CA574C">
        <w:rPr>
          <w:rFonts w:ascii="Arial" w:hAnsi="Arial" w:cs="Arial"/>
        </w:rPr>
        <w:t xml:space="preserve">, entrará en vigor al día siguiente de su </w:t>
      </w:r>
      <w:r w:rsidR="00687AA4">
        <w:rPr>
          <w:rFonts w:ascii="Arial" w:hAnsi="Arial" w:cs="Arial"/>
        </w:rPr>
        <w:t>public</w:t>
      </w:r>
      <w:r w:rsidRPr="00CA574C">
        <w:rPr>
          <w:rFonts w:ascii="Arial" w:hAnsi="Arial" w:cs="Arial"/>
        </w:rPr>
        <w:t xml:space="preserve">ación </w:t>
      </w:r>
      <w:r w:rsidR="00687AA4">
        <w:rPr>
          <w:rFonts w:ascii="Arial" w:hAnsi="Arial" w:cs="Arial"/>
        </w:rPr>
        <w:t xml:space="preserve">a través del </w:t>
      </w:r>
      <w:r w:rsidR="00687AA4" w:rsidRPr="00CA574C">
        <w:rPr>
          <w:rFonts w:ascii="Arial" w:hAnsi="Arial" w:cs="Arial"/>
        </w:rPr>
        <w:t>P</w:t>
      </w:r>
      <w:r w:rsidR="000A05D1">
        <w:rPr>
          <w:rFonts w:ascii="Arial" w:hAnsi="Arial" w:cs="Arial"/>
        </w:rPr>
        <w:t>ortal de Transparencia</w:t>
      </w:r>
      <w:r w:rsidR="00781F2D" w:rsidRPr="00781F2D">
        <w:rPr>
          <w:rFonts w:ascii="Arial" w:hAnsi="Arial" w:cs="Arial"/>
        </w:rPr>
        <w:t>.</w:t>
      </w:r>
    </w:p>
    <w:p w:rsidR="00CA574C" w:rsidRPr="00CA574C" w:rsidRDefault="00CA574C" w:rsidP="00CA574C">
      <w:pPr>
        <w:jc w:val="both"/>
        <w:rPr>
          <w:rFonts w:ascii="Arial" w:hAnsi="Arial" w:cs="Arial"/>
        </w:rPr>
      </w:pPr>
      <w:r w:rsidRPr="00CA574C">
        <w:rPr>
          <w:rFonts w:ascii="Arial" w:hAnsi="Arial" w:cs="Arial"/>
        </w:rPr>
        <w:t xml:space="preserve">SEGUNDA: La actualización del presente Manual de Organización será como mínimo cada año, misma que deberá ser </w:t>
      </w:r>
      <w:r w:rsidR="00687AA4">
        <w:rPr>
          <w:rFonts w:ascii="Arial" w:hAnsi="Arial" w:cs="Arial"/>
        </w:rPr>
        <w:t xml:space="preserve">autorizada por el Consejo de la Judicatura previa </w:t>
      </w:r>
      <w:r w:rsidRPr="00CA574C">
        <w:rPr>
          <w:rFonts w:ascii="Arial" w:hAnsi="Arial" w:cs="Arial"/>
        </w:rPr>
        <w:t>valida</w:t>
      </w:r>
      <w:r w:rsidR="00687AA4">
        <w:rPr>
          <w:rFonts w:ascii="Arial" w:hAnsi="Arial" w:cs="Arial"/>
        </w:rPr>
        <w:t>ción</w:t>
      </w:r>
      <w:r w:rsidRPr="00CA574C">
        <w:rPr>
          <w:rFonts w:ascii="Arial" w:hAnsi="Arial" w:cs="Arial"/>
        </w:rPr>
        <w:t xml:space="preserve"> </w:t>
      </w:r>
      <w:r w:rsidR="00687AA4">
        <w:rPr>
          <w:rFonts w:ascii="Arial" w:hAnsi="Arial" w:cs="Arial"/>
        </w:rPr>
        <w:t>de</w:t>
      </w:r>
      <w:r w:rsidRPr="00CA574C">
        <w:rPr>
          <w:rFonts w:ascii="Arial" w:hAnsi="Arial" w:cs="Arial"/>
        </w:rPr>
        <w:t xml:space="preserve"> la </w:t>
      </w:r>
      <w:r>
        <w:rPr>
          <w:rFonts w:ascii="Arial" w:hAnsi="Arial" w:cs="Arial"/>
        </w:rPr>
        <w:t>Unidad de Planeación</w:t>
      </w:r>
      <w:r w:rsidR="00687AA4">
        <w:rPr>
          <w:rFonts w:ascii="Arial" w:hAnsi="Arial" w:cs="Arial"/>
        </w:rPr>
        <w:t xml:space="preserve"> y Desarrollo</w:t>
      </w:r>
      <w:r>
        <w:rPr>
          <w:rFonts w:ascii="Arial" w:hAnsi="Arial" w:cs="Arial"/>
        </w:rPr>
        <w:t xml:space="preserve"> del Poder Judicial del Estado de Baja California</w:t>
      </w:r>
      <w:r w:rsidR="00687AA4">
        <w:rPr>
          <w:rFonts w:ascii="Arial" w:hAnsi="Arial" w:cs="Arial"/>
        </w:rPr>
        <w:t xml:space="preserve">, </w:t>
      </w:r>
      <w:r w:rsidR="00781F2D" w:rsidRPr="00781F2D">
        <w:rPr>
          <w:rFonts w:ascii="Arial" w:hAnsi="Arial" w:cs="Arial"/>
        </w:rPr>
        <w:t>en base a los criterios de funcionalidad</w:t>
      </w:r>
      <w:r w:rsidR="002A1718">
        <w:rPr>
          <w:rFonts w:ascii="Arial" w:hAnsi="Arial" w:cs="Arial"/>
        </w:rPr>
        <w:t>, eficiencia, eficacia</w:t>
      </w:r>
      <w:r w:rsidR="00781F2D" w:rsidRPr="00781F2D">
        <w:rPr>
          <w:rFonts w:ascii="Arial" w:hAnsi="Arial" w:cs="Arial"/>
        </w:rPr>
        <w:t xml:space="preserve"> y calidad que permitan brindar un mejor servicio al justiciable</w:t>
      </w:r>
      <w:r w:rsidRPr="00CA574C">
        <w:rPr>
          <w:rFonts w:ascii="Arial" w:hAnsi="Arial" w:cs="Arial"/>
        </w:rPr>
        <w:t>.</w:t>
      </w:r>
    </w:p>
    <w:p w:rsidR="00512C7B" w:rsidRDefault="00CA574C" w:rsidP="0037420D">
      <w:pPr>
        <w:jc w:val="both"/>
        <w:rPr>
          <w:rFonts w:ascii="Arial" w:hAnsi="Arial" w:cs="Arial"/>
        </w:rPr>
      </w:pPr>
      <w:r w:rsidRPr="00CA574C">
        <w:rPr>
          <w:rFonts w:ascii="Arial" w:hAnsi="Arial" w:cs="Arial"/>
        </w:rPr>
        <w:t xml:space="preserve">Dado en la Ciudad de Mexicali, Baja California, en la Sala de Juntas de esta Entidad </w:t>
      </w:r>
      <w:r w:rsidR="006D01F2">
        <w:rPr>
          <w:rFonts w:ascii="Arial" w:hAnsi="Arial" w:cs="Arial"/>
        </w:rPr>
        <w:t>E</w:t>
      </w:r>
      <w:r w:rsidRPr="00CA574C">
        <w:rPr>
          <w:rFonts w:ascii="Arial" w:hAnsi="Arial" w:cs="Arial"/>
        </w:rPr>
        <w:t>statal, al</w:t>
      </w:r>
      <w:r w:rsidR="004C0151">
        <w:rPr>
          <w:rFonts w:ascii="Arial" w:hAnsi="Arial" w:cs="Arial"/>
        </w:rPr>
        <w:t xml:space="preserve"> </w:t>
      </w:r>
      <w:r w:rsidR="006D01F2">
        <w:rPr>
          <w:rFonts w:ascii="Arial" w:hAnsi="Arial" w:cs="Arial"/>
        </w:rPr>
        <w:t xml:space="preserve">mes de </w:t>
      </w:r>
      <w:r w:rsidR="00BF12EA">
        <w:rPr>
          <w:rFonts w:ascii="Arial" w:hAnsi="Arial" w:cs="Arial"/>
        </w:rPr>
        <w:t>Marz</w:t>
      </w:r>
      <w:r w:rsidR="00BD1CF7">
        <w:rPr>
          <w:rFonts w:ascii="Arial" w:hAnsi="Arial" w:cs="Arial"/>
        </w:rPr>
        <w:t>o</w:t>
      </w:r>
      <w:r w:rsidR="006D01F2">
        <w:rPr>
          <w:rFonts w:ascii="Arial" w:hAnsi="Arial" w:cs="Arial"/>
        </w:rPr>
        <w:t xml:space="preserve"> del año 201</w:t>
      </w:r>
      <w:r w:rsidR="00BD1CF7">
        <w:rPr>
          <w:rFonts w:ascii="Arial" w:hAnsi="Arial" w:cs="Arial"/>
        </w:rPr>
        <w:t>7</w:t>
      </w:r>
      <w:r w:rsidR="0037420D">
        <w:rPr>
          <w:rFonts w:ascii="Arial" w:hAnsi="Arial" w:cs="Arial"/>
        </w:rPr>
        <w:t xml:space="preserve">. </w:t>
      </w:r>
    </w:p>
    <w:p w:rsidR="005A23EF" w:rsidRDefault="005A23EF" w:rsidP="00183B3A">
      <w:pPr>
        <w:spacing w:after="0"/>
        <w:jc w:val="center"/>
        <w:rPr>
          <w:rFonts w:ascii="Lato" w:hAnsi="Lato" w:cs="Lato"/>
        </w:rPr>
      </w:pPr>
      <w:r w:rsidRPr="004A4EF1">
        <w:rPr>
          <w:rFonts w:ascii="Lato" w:hAnsi="Lato" w:cs="Lato"/>
        </w:rPr>
        <w:t>Atentamente</w:t>
      </w:r>
    </w:p>
    <w:p w:rsidR="00183B3A" w:rsidRPr="00183B3A" w:rsidRDefault="00183B3A" w:rsidP="00183B3A">
      <w:pPr>
        <w:spacing w:after="0"/>
        <w:jc w:val="center"/>
        <w:rPr>
          <w:rFonts w:ascii="Lato" w:hAnsi="Lato" w:cs="Lato"/>
          <w:b/>
          <w:sz w:val="14"/>
        </w:rPr>
      </w:pPr>
    </w:p>
    <w:p w:rsidR="0037420D" w:rsidRDefault="0037420D" w:rsidP="005A23EF">
      <w:pPr>
        <w:spacing w:after="0"/>
        <w:jc w:val="center"/>
        <w:rPr>
          <w:rFonts w:ascii="Lato" w:hAnsi="Lato" w:cs="Lato"/>
        </w:rPr>
      </w:pPr>
    </w:p>
    <w:tbl>
      <w:tblPr>
        <w:tblStyle w:val="Tablaconcuadrcula"/>
        <w:tblpPr w:leftFromText="141" w:rightFromText="141" w:vertAnchor="page" w:horzAnchor="margin" w:tblpXSpec="right" w:tblpY="6916"/>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110"/>
      </w:tblGrid>
      <w:tr w:rsidR="000A05D1" w:rsidRPr="009859A1" w:rsidTr="00861F39">
        <w:trPr>
          <w:trHeight w:val="2839"/>
        </w:trPr>
        <w:tc>
          <w:tcPr>
            <w:tcW w:w="4503" w:type="dxa"/>
          </w:tcPr>
          <w:p w:rsidR="000A05D1" w:rsidRPr="00183B3A" w:rsidRDefault="000A05D1" w:rsidP="000A05D1">
            <w:pPr>
              <w:jc w:val="center"/>
              <w:rPr>
                <w:rFonts w:ascii="Lato" w:hAnsi="Lato" w:cs="Lato"/>
                <w:b/>
                <w:sz w:val="20"/>
              </w:rPr>
            </w:pPr>
            <w:r w:rsidRPr="009859A1">
              <w:rPr>
                <w:rFonts w:ascii="Lato" w:hAnsi="Lato" w:cs="Lato"/>
                <w:b/>
                <w:sz w:val="20"/>
              </w:rPr>
              <w:t xml:space="preserve"> </w:t>
            </w:r>
            <w:r w:rsidRPr="00183B3A">
              <w:rPr>
                <w:rFonts w:ascii="Lato" w:hAnsi="Lato" w:cs="Lato"/>
                <w:b/>
                <w:sz w:val="20"/>
              </w:rPr>
              <w:t xml:space="preserve"> </w:t>
            </w:r>
            <w:r w:rsidR="00A9517E">
              <w:rPr>
                <w:rFonts w:ascii="Lato" w:hAnsi="Lato" w:cs="Lato"/>
                <w:b/>
                <w:sz w:val="20"/>
              </w:rPr>
              <w:t>Formuló</w:t>
            </w:r>
          </w:p>
          <w:p w:rsidR="000A05D1" w:rsidRDefault="000A05D1" w:rsidP="000A05D1">
            <w:pPr>
              <w:jc w:val="center"/>
              <w:rPr>
                <w:rFonts w:ascii="Lato" w:hAnsi="Lato" w:cs="Lato"/>
                <w:sz w:val="20"/>
              </w:rPr>
            </w:pPr>
          </w:p>
          <w:p w:rsidR="000A05D1" w:rsidRDefault="000A05D1" w:rsidP="000A05D1">
            <w:pPr>
              <w:jc w:val="center"/>
              <w:rPr>
                <w:rFonts w:ascii="Lato" w:hAnsi="Lato" w:cs="Lato"/>
                <w:sz w:val="20"/>
              </w:rPr>
            </w:pPr>
          </w:p>
          <w:p w:rsidR="000A05D1" w:rsidRDefault="000A05D1" w:rsidP="000A05D1">
            <w:pPr>
              <w:jc w:val="center"/>
              <w:rPr>
                <w:rFonts w:ascii="Lato" w:hAnsi="Lato" w:cs="Lato"/>
                <w:sz w:val="20"/>
              </w:rPr>
            </w:pPr>
          </w:p>
          <w:p w:rsidR="000A05D1" w:rsidRDefault="000A05D1" w:rsidP="000A05D1">
            <w:pPr>
              <w:jc w:val="center"/>
              <w:rPr>
                <w:rFonts w:ascii="Lato" w:hAnsi="Lato" w:cs="Lato"/>
                <w:sz w:val="20"/>
              </w:rPr>
            </w:pPr>
          </w:p>
          <w:p w:rsidR="00A9517E" w:rsidRDefault="00A9517E" w:rsidP="000A05D1">
            <w:pPr>
              <w:jc w:val="center"/>
              <w:rPr>
                <w:rFonts w:ascii="Lato" w:hAnsi="Lato" w:cs="Lato"/>
                <w:sz w:val="20"/>
              </w:rPr>
            </w:pPr>
          </w:p>
          <w:p w:rsidR="00A9517E" w:rsidRDefault="00A9517E" w:rsidP="000A05D1">
            <w:pPr>
              <w:jc w:val="center"/>
              <w:rPr>
                <w:rFonts w:ascii="Lato" w:hAnsi="Lato" w:cs="Lato"/>
                <w:sz w:val="20"/>
              </w:rPr>
            </w:pPr>
          </w:p>
          <w:p w:rsidR="000A05D1" w:rsidRPr="00E96D1F" w:rsidRDefault="000A05D1" w:rsidP="000A05D1">
            <w:pPr>
              <w:jc w:val="center"/>
              <w:rPr>
                <w:rFonts w:ascii="Lato" w:hAnsi="Lato" w:cs="Lato"/>
                <w:sz w:val="20"/>
              </w:rPr>
            </w:pPr>
            <w:r>
              <w:rPr>
                <w:rFonts w:ascii="Lato" w:hAnsi="Lato" w:cs="Lato"/>
                <w:sz w:val="20"/>
              </w:rPr>
              <w:t>Ing. Aldo Roberto Vidrio Valles</w:t>
            </w:r>
          </w:p>
          <w:p w:rsidR="000A05D1" w:rsidRDefault="000A05D1" w:rsidP="000A05D1">
            <w:pPr>
              <w:jc w:val="center"/>
              <w:rPr>
                <w:rFonts w:ascii="Lato" w:hAnsi="Lato" w:cs="Lato"/>
                <w:b/>
                <w:sz w:val="20"/>
              </w:rPr>
            </w:pPr>
            <w:r>
              <w:rPr>
                <w:rFonts w:ascii="Lato" w:hAnsi="Lato" w:cs="Lato"/>
                <w:b/>
                <w:sz w:val="20"/>
              </w:rPr>
              <w:t>Unidad de Planeación y Desarrollo</w:t>
            </w:r>
          </w:p>
          <w:p w:rsidR="00A9517E" w:rsidRPr="009859A1" w:rsidRDefault="00A9517E" w:rsidP="000A05D1">
            <w:pPr>
              <w:jc w:val="center"/>
              <w:rPr>
                <w:rStyle w:val="BodytextBold"/>
                <w:rFonts w:ascii="Lato" w:hAnsi="Lato" w:cs="Lato"/>
                <w:b w:val="0"/>
                <w:color w:val="CC3300"/>
                <w:sz w:val="20"/>
              </w:rPr>
            </w:pPr>
          </w:p>
        </w:tc>
        <w:tc>
          <w:tcPr>
            <w:tcW w:w="4110" w:type="dxa"/>
          </w:tcPr>
          <w:p w:rsidR="00861F39" w:rsidRDefault="00861F39" w:rsidP="00861F39">
            <w:pPr>
              <w:jc w:val="center"/>
              <w:rPr>
                <w:rFonts w:ascii="Lato" w:hAnsi="Lato" w:cs="Lato"/>
                <w:b/>
                <w:sz w:val="20"/>
              </w:rPr>
            </w:pPr>
            <w:r>
              <w:rPr>
                <w:rFonts w:ascii="Lato" w:hAnsi="Lato" w:cs="Lato"/>
                <w:b/>
                <w:sz w:val="20"/>
              </w:rPr>
              <w:t>Revisó</w:t>
            </w:r>
          </w:p>
          <w:p w:rsidR="00861F39" w:rsidRDefault="00861F39" w:rsidP="00861F39">
            <w:pPr>
              <w:jc w:val="center"/>
              <w:rPr>
                <w:rFonts w:ascii="Lato" w:hAnsi="Lato" w:cs="Lato"/>
                <w:b/>
                <w:sz w:val="20"/>
              </w:rPr>
            </w:pPr>
          </w:p>
          <w:p w:rsidR="00861F39" w:rsidRDefault="00861F39" w:rsidP="00861F39">
            <w:pPr>
              <w:jc w:val="center"/>
              <w:rPr>
                <w:rFonts w:ascii="Lato" w:hAnsi="Lato" w:cs="Lato"/>
                <w:b/>
                <w:sz w:val="20"/>
              </w:rPr>
            </w:pPr>
          </w:p>
          <w:p w:rsidR="00861F39" w:rsidRDefault="00861F39" w:rsidP="00861F39">
            <w:pPr>
              <w:jc w:val="center"/>
              <w:rPr>
                <w:rFonts w:ascii="Lato" w:hAnsi="Lato" w:cs="Lato"/>
                <w:b/>
                <w:sz w:val="20"/>
              </w:rPr>
            </w:pPr>
          </w:p>
          <w:p w:rsidR="00861F39" w:rsidRDefault="00861F39" w:rsidP="00861F39">
            <w:pPr>
              <w:jc w:val="center"/>
              <w:rPr>
                <w:rFonts w:ascii="Lato" w:hAnsi="Lato" w:cs="Lato"/>
                <w:b/>
                <w:sz w:val="20"/>
              </w:rPr>
            </w:pPr>
          </w:p>
          <w:p w:rsidR="00861F39" w:rsidRPr="009859A1" w:rsidRDefault="00861F39" w:rsidP="00861F39">
            <w:pPr>
              <w:jc w:val="center"/>
              <w:rPr>
                <w:rFonts w:ascii="Lato" w:hAnsi="Lato" w:cs="Lato"/>
                <w:b/>
                <w:sz w:val="20"/>
              </w:rPr>
            </w:pPr>
          </w:p>
          <w:p w:rsidR="00BF12EA" w:rsidRDefault="00BF12EA" w:rsidP="00B26EA0">
            <w:pPr>
              <w:pStyle w:val="Prrafodelista"/>
              <w:ind w:left="0"/>
              <w:jc w:val="center"/>
              <w:rPr>
                <w:rFonts w:ascii="Lato" w:hAnsi="Lato" w:cs="Lato"/>
              </w:rPr>
            </w:pPr>
          </w:p>
          <w:p w:rsidR="00B26EA0" w:rsidRDefault="00B26EA0" w:rsidP="00B26EA0">
            <w:pPr>
              <w:pStyle w:val="Prrafodelista"/>
              <w:ind w:left="0"/>
              <w:jc w:val="center"/>
              <w:rPr>
                <w:rFonts w:ascii="Lato" w:hAnsi="Lato" w:cs="Lato"/>
              </w:rPr>
            </w:pPr>
            <w:r>
              <w:rPr>
                <w:rFonts w:ascii="Lato" w:hAnsi="Lato" w:cs="Lato"/>
              </w:rPr>
              <w:t xml:space="preserve">Lic. </w:t>
            </w:r>
            <w:r w:rsidRPr="0067092E">
              <w:rPr>
                <w:rFonts w:ascii="Lato" w:hAnsi="Lato" w:cs="Lato"/>
              </w:rPr>
              <w:t>Alfonso Javier Cota de Anda</w:t>
            </w:r>
          </w:p>
          <w:p w:rsidR="000A05D1" w:rsidRPr="009859A1" w:rsidRDefault="00B26EA0" w:rsidP="00B26EA0">
            <w:pPr>
              <w:jc w:val="center"/>
              <w:rPr>
                <w:rStyle w:val="BodytextBold"/>
                <w:rFonts w:ascii="Lato" w:hAnsi="Lato" w:cs="Lato"/>
                <w:b w:val="0"/>
                <w:color w:val="CC3300"/>
                <w:sz w:val="20"/>
              </w:rPr>
            </w:pPr>
            <w:r>
              <w:rPr>
                <w:rFonts w:ascii="Lato" w:hAnsi="Lato" w:cs="Lato"/>
                <w:b/>
              </w:rPr>
              <w:t>Jefe del Departamento de Programación y Presupuesto</w:t>
            </w:r>
          </w:p>
        </w:tc>
      </w:tr>
      <w:tr w:rsidR="00A9517E" w:rsidRPr="009859A1" w:rsidTr="00861F39">
        <w:trPr>
          <w:trHeight w:val="1532"/>
        </w:trPr>
        <w:tc>
          <w:tcPr>
            <w:tcW w:w="4503" w:type="dxa"/>
          </w:tcPr>
          <w:p w:rsidR="00B26EA0" w:rsidRPr="009859A1" w:rsidRDefault="00B26EA0" w:rsidP="00B26EA0">
            <w:pPr>
              <w:jc w:val="center"/>
              <w:rPr>
                <w:rFonts w:ascii="Lato" w:hAnsi="Lato" w:cs="Lato"/>
                <w:b/>
                <w:sz w:val="20"/>
              </w:rPr>
            </w:pPr>
            <w:r>
              <w:rPr>
                <w:rFonts w:ascii="Lato" w:hAnsi="Lato" w:cs="Lato"/>
                <w:b/>
                <w:sz w:val="20"/>
              </w:rPr>
              <w:t>Visto Bueno</w:t>
            </w:r>
          </w:p>
          <w:p w:rsidR="00B26EA0" w:rsidRDefault="00B26EA0" w:rsidP="00B26EA0">
            <w:pPr>
              <w:jc w:val="center"/>
              <w:rPr>
                <w:rFonts w:ascii="Lato" w:hAnsi="Lato" w:cs="Lato"/>
                <w:b/>
                <w:sz w:val="20"/>
              </w:rPr>
            </w:pPr>
          </w:p>
          <w:p w:rsidR="00B26EA0" w:rsidRDefault="00B26EA0" w:rsidP="00B26EA0">
            <w:pPr>
              <w:jc w:val="center"/>
              <w:rPr>
                <w:rFonts w:ascii="Lato" w:hAnsi="Lato" w:cs="Lato"/>
                <w:b/>
                <w:sz w:val="20"/>
              </w:rPr>
            </w:pPr>
          </w:p>
          <w:p w:rsidR="00B26EA0" w:rsidRDefault="00B26EA0" w:rsidP="00B26EA0">
            <w:pPr>
              <w:jc w:val="center"/>
              <w:rPr>
                <w:rFonts w:ascii="Lato" w:hAnsi="Lato" w:cs="Lato"/>
                <w:b/>
                <w:sz w:val="20"/>
              </w:rPr>
            </w:pPr>
          </w:p>
          <w:p w:rsidR="00B26EA0" w:rsidRDefault="00B26EA0" w:rsidP="00B26EA0">
            <w:pPr>
              <w:jc w:val="center"/>
              <w:rPr>
                <w:rFonts w:ascii="Lato" w:hAnsi="Lato" w:cs="Lato"/>
                <w:b/>
                <w:sz w:val="20"/>
              </w:rPr>
            </w:pPr>
          </w:p>
          <w:p w:rsidR="00B26EA0" w:rsidRPr="009859A1" w:rsidRDefault="00B26EA0" w:rsidP="00B26EA0">
            <w:pPr>
              <w:jc w:val="center"/>
              <w:rPr>
                <w:rFonts w:ascii="Lato" w:hAnsi="Lato" w:cs="Lato"/>
                <w:b/>
                <w:sz w:val="20"/>
              </w:rPr>
            </w:pPr>
          </w:p>
          <w:p w:rsidR="00B26EA0" w:rsidRDefault="00B26EA0" w:rsidP="00B26EA0">
            <w:pPr>
              <w:jc w:val="center"/>
              <w:rPr>
                <w:rFonts w:ascii="Lato" w:hAnsi="Lato" w:cs="Lato"/>
                <w:b/>
                <w:sz w:val="20"/>
              </w:rPr>
            </w:pPr>
          </w:p>
          <w:p w:rsidR="00B26EA0" w:rsidRDefault="00B26EA0" w:rsidP="00B26EA0">
            <w:pPr>
              <w:pStyle w:val="Prrafodelista"/>
              <w:ind w:left="0"/>
              <w:jc w:val="center"/>
              <w:rPr>
                <w:rFonts w:ascii="Lato" w:hAnsi="Lato" w:cs="Lato"/>
                <w:b/>
              </w:rPr>
            </w:pPr>
            <w:r>
              <w:rPr>
                <w:rFonts w:ascii="Lato" w:hAnsi="Lato" w:cs="Lato"/>
              </w:rPr>
              <w:t>Mtra. Brígida Fernández Rubio</w:t>
            </w:r>
          </w:p>
          <w:p w:rsidR="00A9517E" w:rsidRDefault="00B26EA0" w:rsidP="00B26EA0">
            <w:pPr>
              <w:jc w:val="center"/>
              <w:rPr>
                <w:rFonts w:ascii="Lato" w:hAnsi="Lato" w:cs="Lato"/>
                <w:b/>
                <w:sz w:val="20"/>
              </w:rPr>
            </w:pPr>
            <w:r>
              <w:rPr>
                <w:rFonts w:ascii="Lato" w:hAnsi="Lato" w:cs="Lato"/>
                <w:b/>
              </w:rPr>
              <w:t>Titular de la Unidad de Planeación y Desarrollo</w:t>
            </w:r>
          </w:p>
        </w:tc>
        <w:tc>
          <w:tcPr>
            <w:tcW w:w="4110" w:type="dxa"/>
          </w:tcPr>
          <w:p w:rsidR="00B26EA0" w:rsidRPr="00183B3A" w:rsidRDefault="00B26EA0" w:rsidP="00B26EA0">
            <w:pPr>
              <w:jc w:val="center"/>
              <w:rPr>
                <w:rFonts w:ascii="Lato" w:hAnsi="Lato" w:cs="Lato"/>
                <w:b/>
                <w:sz w:val="20"/>
              </w:rPr>
            </w:pPr>
            <w:r>
              <w:rPr>
                <w:rFonts w:ascii="Lato" w:hAnsi="Lato" w:cs="Lato"/>
                <w:b/>
                <w:sz w:val="20"/>
              </w:rPr>
              <w:t>Validó</w:t>
            </w:r>
          </w:p>
          <w:p w:rsidR="00B26EA0" w:rsidRDefault="00B26EA0" w:rsidP="00B26EA0">
            <w:pPr>
              <w:jc w:val="center"/>
              <w:rPr>
                <w:rFonts w:ascii="Lato" w:hAnsi="Lato" w:cs="Lato"/>
                <w:sz w:val="20"/>
              </w:rPr>
            </w:pPr>
          </w:p>
          <w:p w:rsidR="00B26EA0" w:rsidRDefault="00B26EA0" w:rsidP="00B26EA0">
            <w:pPr>
              <w:jc w:val="center"/>
              <w:rPr>
                <w:rFonts w:ascii="Lato" w:hAnsi="Lato" w:cs="Lato"/>
                <w:sz w:val="20"/>
              </w:rPr>
            </w:pPr>
          </w:p>
          <w:p w:rsidR="00B26EA0" w:rsidRDefault="00B26EA0" w:rsidP="00B26EA0">
            <w:pPr>
              <w:jc w:val="center"/>
              <w:rPr>
                <w:rFonts w:ascii="Lato" w:hAnsi="Lato" w:cs="Lato"/>
                <w:sz w:val="20"/>
              </w:rPr>
            </w:pPr>
          </w:p>
          <w:p w:rsidR="00B26EA0" w:rsidRDefault="00B26EA0" w:rsidP="00B26EA0">
            <w:pPr>
              <w:jc w:val="center"/>
              <w:rPr>
                <w:rFonts w:ascii="Lato" w:hAnsi="Lato" w:cs="Lato"/>
                <w:sz w:val="20"/>
              </w:rPr>
            </w:pPr>
          </w:p>
          <w:p w:rsidR="00B26EA0" w:rsidRDefault="00B26EA0" w:rsidP="00B26EA0">
            <w:pPr>
              <w:jc w:val="center"/>
              <w:rPr>
                <w:rFonts w:ascii="Lato" w:hAnsi="Lato" w:cs="Lato"/>
                <w:sz w:val="20"/>
              </w:rPr>
            </w:pPr>
          </w:p>
          <w:p w:rsidR="00B26EA0" w:rsidRDefault="00B26EA0" w:rsidP="00B26EA0">
            <w:pPr>
              <w:jc w:val="center"/>
              <w:rPr>
                <w:rFonts w:ascii="Lato" w:hAnsi="Lato" w:cs="Lato"/>
                <w:sz w:val="20"/>
              </w:rPr>
            </w:pPr>
          </w:p>
          <w:p w:rsidR="00B26EA0" w:rsidRPr="00612539" w:rsidRDefault="00B26EA0" w:rsidP="00B26EA0">
            <w:pPr>
              <w:pStyle w:val="Prrafodelista"/>
              <w:ind w:left="175"/>
              <w:jc w:val="center"/>
              <w:rPr>
                <w:rFonts w:ascii="Lato" w:hAnsi="Lato" w:cs="Lato"/>
              </w:rPr>
            </w:pPr>
            <w:r>
              <w:rPr>
                <w:rFonts w:ascii="Lato" w:hAnsi="Lato" w:cs="Lato"/>
              </w:rPr>
              <w:t>Consejero Héctor Orlando Díaz Cervantes</w:t>
            </w:r>
          </w:p>
          <w:p w:rsidR="00B26EA0" w:rsidRPr="009859A1" w:rsidRDefault="00B26EA0" w:rsidP="00B26EA0">
            <w:pPr>
              <w:jc w:val="center"/>
              <w:rPr>
                <w:rStyle w:val="BodytextBold"/>
                <w:rFonts w:ascii="Lato" w:hAnsi="Lato" w:cs="Lato"/>
                <w:b w:val="0"/>
                <w:color w:val="CC3300"/>
                <w:sz w:val="20"/>
              </w:rPr>
            </w:pPr>
            <w:r>
              <w:rPr>
                <w:rFonts w:ascii="Lato" w:hAnsi="Lato" w:cs="Lato"/>
                <w:b/>
              </w:rPr>
              <w:t>Presidente de la Comisión de Administración</w:t>
            </w:r>
          </w:p>
          <w:p w:rsidR="00A9517E" w:rsidRPr="009859A1" w:rsidRDefault="00A9517E" w:rsidP="009E3747">
            <w:pPr>
              <w:jc w:val="center"/>
              <w:rPr>
                <w:rFonts w:ascii="Lato" w:hAnsi="Lato" w:cs="Lato"/>
                <w:b/>
                <w:sz w:val="20"/>
              </w:rPr>
            </w:pPr>
          </w:p>
        </w:tc>
      </w:tr>
    </w:tbl>
    <w:p w:rsidR="00183B3A" w:rsidRDefault="00183B3A"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C55F7B" w:rsidRDefault="00C55F7B" w:rsidP="00747EE5">
      <w:pPr>
        <w:spacing w:after="0"/>
        <w:jc w:val="center"/>
        <w:rPr>
          <w:rFonts w:ascii="Franklin Gothic Book" w:hAnsi="Franklin Gothic Book" w:cs="Arial"/>
          <w:b/>
        </w:rPr>
      </w:pPr>
    </w:p>
    <w:p w:rsidR="00C7642A" w:rsidRDefault="00091BCA" w:rsidP="00747EE5">
      <w:pPr>
        <w:spacing w:after="0"/>
        <w:jc w:val="center"/>
        <w:rPr>
          <w:rFonts w:ascii="Franklin Gothic Book" w:hAnsi="Franklin Gothic Book" w:cs="Arial"/>
          <w:b/>
        </w:rPr>
      </w:pPr>
      <w:r>
        <w:rPr>
          <w:rFonts w:ascii="Franklin Gothic Book" w:hAnsi="Franklin Gothic Book" w:cs="Arial"/>
          <w:b/>
          <w:noProof/>
          <w:lang w:eastAsia="es-MX"/>
        </w:rPr>
        <w:lastRenderedPageBreak/>
        <w:pict>
          <v:shape id="AutoShape 43" o:spid="_x0000_s1033" type="#_x0000_t32" style="position:absolute;left:0;text-align:left;margin-left:-39pt;margin-top:-21.6pt;width:483.15pt;height:0;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LHiwIAAFgFAAAOAAAAZHJzL2Uyb0RvYy54bWysVF1v2yAUfZ+0/4B4T/0RN02sJlXlJNtD&#10;t1Vqpz1TwDEaBgQkTjTtv/eCE69pNWmb5gcLLtxzz7kfXN/sW4l23Dqh1RxnFylGXFHNhNrM8dfH&#10;9WiKkfNEMSK14nN84A7fLN6/u+5MyXPdaMm4RQCiXNmZOW68N2WSONrwlrgLbbiCw1rblnjY2k3C&#10;LOkAvZVJnqaTpNOWGaspdw6sy/4QLyJ+XXPqv9S14x7JOQZuPv5t/D+Ff7K4JuXGEtMIeqRB/oFF&#10;S4SCoAPUkniCtla8gWoFtdrp2l9Q3Sa6rgXlUQOoydJXah4aYnjUAslxZkiT+3+w9PPu3iLB5jjP&#10;MVKkhRrdbr2OoVExDgnqjCvhXqXubZBI9+rB3Gn63SGlq4aoDY+3Hw8GnLPgkZy5hI0zEOap+6QZ&#10;3CEQIGZrX9sW1VKYj8ExgENG0D6W5zCUh+89omCcZONJml5iRE9nCSkDRHA01vkPXLcoLObYeUvE&#10;pvGVVgqaQNsenuzunA8EfzkEZ6XXQsrYC1KhDsjkV2kaCTktBQun4V5sS15Ji3YEGopQypWfxHty&#10;24K43n6Zwte3FpihAXtzNEHkASXyOAtg9VaxyKPhhK2Oa0+E7NfgLVVgwmNvg5iw0VvP7UPDOsRE&#10;EJ9PxzOYOyag0cfTdJLOrjAicgMTSr3FyGr/TfgmVi1k+bfS8r+SRkoiTUNe5eCN4IFtlH8mBCp9&#10;lBRqHufnxyydraaraTEq8slqVKTL5eh2XRWjyTq7ulyOl1W1zH4GnllRNoIxrkK1TrOcFX82K8dX&#10;pZ/CYZqHvkjO0Xvme0g+qDuRjk0f+ryfmCfNDvf2NAwwvvHy8akJ78PLPaxfPoiLZwAAAP//AwBQ&#10;SwMEFAAGAAgAAAAhAJkm7LbeAAAACwEAAA8AAABkcnMvZG93bnJldi54bWxMj0FLxDAQhe+C/yGM&#10;4EV2U7euG2rTRQQPehGrPyBtxjZsM6lNtlv/vSMIepuZ93jzvXK/+EHMOEUXSMP1OgOB1AbrqNPw&#10;/va4UiBiMmTNEAg1fGGEfXV+VprChhO94lynTnAIxcJo6FMaCylj26M3cR1GJNY+wuRN4nXqpJ3M&#10;icP9IDdZdiu9ccQfejPiQ4/toT56DU/b/Pngds1nm9u5tldbN80vTuvLi+X+DkTCJf2Z4Qef0aFi&#10;piYcyUYxaFjtFHdJPNzkGxDsUErlIJrfi6xK+b9D9Q0AAP//AwBQSwECLQAUAAYACAAAACEAtoM4&#10;kv4AAADhAQAAEwAAAAAAAAAAAAAAAAAAAAAAW0NvbnRlbnRfVHlwZXNdLnhtbFBLAQItABQABgAI&#10;AAAAIQA4/SH/1gAAAJQBAAALAAAAAAAAAAAAAAAAAC8BAABfcmVscy8ucmVsc1BLAQItABQABgAI&#10;AAAAIQBb08LHiwIAAFgFAAAOAAAAAAAAAAAAAAAAAC4CAABkcnMvZTJvRG9jLnhtbFBLAQItABQA&#10;BgAIAAAAIQCZJuy23gAAAAsBAAAPAAAAAAAAAAAAAAAAAOUEAABkcnMvZG93bnJldi54bWxQSwUG&#10;AAAAAAQABADzAAAA8AUAAAAA&#10;" strokecolor="#974706 [1609]" strokeweight="1pt">
            <v:shadow on="t" color="#622423 [1605]" opacity=".5" offset="1pt"/>
          </v:shape>
        </w:pict>
      </w:r>
      <w:r>
        <w:rPr>
          <w:rFonts w:ascii="Franklin Gothic Book" w:hAnsi="Franklin Gothic Book" w:cs="Arial"/>
          <w:b/>
          <w:noProof/>
          <w:lang w:eastAsia="es-MX"/>
        </w:rPr>
        <w:pict>
          <v:rect id="Rectangle 31" o:spid="_x0000_s1032" style="position:absolute;left:0;text-align:left;margin-left:-21.15pt;margin-top:-54.1pt;width:481.6pt;height:64.1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4kLAMAAPwGAAAOAAAAZHJzL2Uyb0RvYy54bWysVduO0zAQfUfiH6y8Z3Npmps2XbXdFiEt&#10;sGJBPLuJ01g4drDdpgvi3xk7vVKQENCHypfx+MyZ45Pbu13L0JZIRQUvnODGdxDhpagoXxfOxw9L&#10;N3WQ0phXmAlOCueZKOdu8vLFbd/lJBSNYBWRCJJwlfdd4TRad7nnqbIhLVY3oiMcNmshW6xhKtde&#10;JXEP2Vvmhb4fe72QVSdFSZSC1fth05nY/HVNSv2urhXRiBUOYNP2X9r/lfn3Jrc4X0vcNbTcw8B/&#10;gaLFlMOlx1T3WGO0kfQqVUtLKZSo9U0pWk/UNS2JrQGqCfyfqnlqcEdsLUCO6o40qf+Xtny7fZSI&#10;VtA76BTHLfToPbCG+ZoRNAoMQX2ncoh76h6lKVF1D6L8rBAX8wbCyFRK0TcEVwDLxnsXB8xEwVG0&#10;6t+ICtLjjRaWq10tW5MQWEA725LnY0vITqMSFuMgiEchdK6EvTSI/MT2zMP54XQnlX5FRIvMoHAk&#10;gLfZ8fZBaUAPoYcQi14wWi0pY3ZiZEbmTKItBoGs1oE9yjYtQB3WAt/8Bp3AOqhpWD/AsEo1KexN&#10;6jw74+YOLsxtA5BhhVhdDuhwDpXC0ESamq1mvmVBGPmzMHOXcZq40TIau1nip64fZLMs9qMsul9+&#10;N1CDKG9oVRH+QDk56DeI/kwf+5c0KM8qGPXQwjCBei0758Uc6xzKx2VJuA6v6Ip/zVZ0WIZuHDNd&#10;M9ZSDW7AaAu9Nif2vBtxLXhl36rGlA1j77J6mw0ovGRyuhz7STRK3SQZj9xotPDdWbqcu9N5EMfJ&#10;YjafLYJLJhe2O+rfybRADq02E7GB6p6aqkcVNVIN01EGj66i4Eej1I/9LHEQZmsw0lJLB0mhP1Hd&#10;WBcwD8P25FKxv2vD+ETelWhxjlnX4KGPx8CrxhzRDsSeCjnjfc/ViXrIctCzdQHz8AcDWYnqGUwA&#10;arIvHT4ZMGiE/OqgHuy3cNSXDZbEQew1ByPJgigyfm0n0TgxFiDPd1bnO5iXkKpwNPBnh3M9ePym&#10;k3TdwE3Dw+ZiCuZTU+sLxpgGVIDfTMBibSX7z4Hx8PO5jTp9tCY/AAAA//8DAFBLAwQUAAYACAAA&#10;ACEA3qSHCOAAAAALAQAADwAAAGRycy9kb3ducmV2LnhtbEyPwUrDQBCG74LvsIzgRdrdrkHSmE0p&#10;guBN2ip6nGa3STA7G7LbJr6940lvM8zH/39Tbmbfi4sbYxfIwGqpQDiqg+2oMfB2eF7kIGJCstgH&#10;cga+XYRNdX1VYmHDRDt32adGcAjFAg20KQ2FlLFunce4DIMjvp3C6DHxOjbSjjhxuO+lVupBeuyI&#10;G1oc3FPr6q/92RvIwi5vsrs4vW4HfP84nF4+cx2Mub2Zt48gkpvTHwy/+qwOFTsdw5lsFL2BRabv&#10;GeVhpXINgpG1VmsQRwPcDLIq5f8fqh8AAAD//wMAUEsBAi0AFAAGAAgAAAAhALaDOJL+AAAA4QEA&#10;ABMAAAAAAAAAAAAAAAAAAAAAAFtDb250ZW50X1R5cGVzXS54bWxQSwECLQAUAAYACAAAACEAOP0h&#10;/9YAAACUAQAACwAAAAAAAAAAAAAAAAAvAQAAX3JlbHMvLnJlbHNQSwECLQAUAAYACAAAACEAwAcu&#10;JCwDAAD8BgAADgAAAAAAAAAAAAAAAAAuAgAAZHJzL2Uyb0RvYy54bWxQSwECLQAUAAYACAAAACEA&#10;3qSHCOAAAAALAQAADwAAAAAAAAAAAAAAAACGBQAAZHJzL2Rvd25yZXYueG1sUEsFBgAAAAAEAAQA&#10;8wAAAJMGAAAAAA==&#10;" fillcolor="white [3212]" stroked="f" strokecolor="#d99594 [1941]" strokeweight="1pt">
            <v:shadow color="#622423 [1605]" opacity=".5" offset="1pt"/>
          </v:rect>
        </w:pict>
      </w: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271B0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55F7B" w:rsidRDefault="00C55F7B"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tbl>
      <w:tblPr>
        <w:tblStyle w:val="Tablaconcuadrcula"/>
        <w:tblpPr w:leftFromText="141" w:rightFromText="141" w:vertAnchor="text" w:horzAnchor="margin" w:tblpXSpec="right" w:tblpY="1402"/>
        <w:tblW w:w="0" w:type="auto"/>
        <w:tblBorders>
          <w:top w:val="none" w:sz="0" w:space="0" w:color="auto"/>
          <w:left w:val="none" w:sz="0" w:space="0" w:color="auto"/>
          <w:bottom w:val="none" w:sz="0" w:space="0" w:color="auto"/>
          <w:right w:val="none" w:sz="0" w:space="0" w:color="auto"/>
        </w:tblBorders>
        <w:tblLook w:val="04A0"/>
      </w:tblPr>
      <w:tblGrid>
        <w:gridCol w:w="1735"/>
        <w:gridCol w:w="2774"/>
      </w:tblGrid>
      <w:tr w:rsidR="00295E05" w:rsidRPr="00295E05" w:rsidTr="00295E05">
        <w:trPr>
          <w:trHeight w:val="1432"/>
        </w:trPr>
        <w:tc>
          <w:tcPr>
            <w:tcW w:w="1735" w:type="dxa"/>
          </w:tcPr>
          <w:p w:rsidR="00295E05" w:rsidRDefault="00295E05" w:rsidP="00295E05">
            <w:pPr>
              <w:jc w:val="center"/>
              <w:rPr>
                <w:rFonts w:ascii="Franklin Gothic Book" w:hAnsi="Franklin Gothic Book" w:cs="Arial"/>
                <w:b/>
              </w:rPr>
            </w:pPr>
            <w:r>
              <w:rPr>
                <w:noProof/>
                <w:lang w:eastAsia="es-MX"/>
              </w:rPr>
              <w:drawing>
                <wp:anchor distT="0" distB="0" distL="114300" distR="114300" simplePos="0" relativeHeight="251715584" behindDoc="1" locked="0" layoutInCell="1" allowOverlap="1">
                  <wp:simplePos x="0" y="0"/>
                  <wp:positionH relativeFrom="column">
                    <wp:posOffset>206214</wp:posOffset>
                  </wp:positionH>
                  <wp:positionV relativeFrom="paragraph">
                    <wp:posOffset>53340</wp:posOffset>
                  </wp:positionV>
                  <wp:extent cx="816722" cy="818866"/>
                  <wp:effectExtent l="0" t="0" r="0" b="0"/>
                  <wp:wrapNone/>
                  <wp:docPr id="16" name="Imagen 16" descr="Sello Cons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llo Consejo.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6722" cy="818866"/>
                          </a:xfrm>
                          <a:prstGeom prst="rect">
                            <a:avLst/>
                          </a:prstGeom>
                          <a:noFill/>
                          <a:ln>
                            <a:noFill/>
                          </a:ln>
                        </pic:spPr>
                      </pic:pic>
                    </a:graphicData>
                  </a:graphic>
                </wp:anchor>
              </w:drawing>
            </w:r>
          </w:p>
        </w:tc>
        <w:tc>
          <w:tcPr>
            <w:tcW w:w="2774" w:type="dxa"/>
            <w:vAlign w:val="center"/>
          </w:tcPr>
          <w:p w:rsidR="00295E05" w:rsidRPr="00295E05" w:rsidRDefault="00295E05" w:rsidP="00295E05">
            <w:pPr>
              <w:rPr>
                <w:rFonts w:ascii="Constantia" w:hAnsi="Constantia" w:cs="Arial"/>
                <w:b/>
                <w:color w:val="581D00"/>
                <w:sz w:val="32"/>
              </w:rPr>
            </w:pPr>
            <w:r w:rsidRPr="00295E05">
              <w:rPr>
                <w:rFonts w:ascii="Constantia" w:hAnsi="Constantia" w:cs="Arial"/>
                <w:b/>
                <w:color w:val="581D00"/>
              </w:rPr>
              <w:t xml:space="preserve">Consejo de la Judicatura </w:t>
            </w:r>
            <w:r w:rsidRPr="00295E05">
              <w:rPr>
                <w:rFonts w:ascii="Constantia" w:hAnsi="Constantia" w:cs="Arial"/>
                <w:color w:val="581D00"/>
              </w:rPr>
              <w:t>del Poder Judicial del Estado Baja California</w:t>
            </w:r>
          </w:p>
        </w:tc>
      </w:tr>
    </w:tbl>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091BCA" w:rsidP="00747EE5">
      <w:pPr>
        <w:spacing w:after="0"/>
        <w:jc w:val="center"/>
        <w:rPr>
          <w:rFonts w:ascii="Franklin Gothic Book" w:hAnsi="Franklin Gothic Book" w:cs="Arial"/>
          <w:b/>
        </w:rPr>
      </w:pPr>
      <w:r>
        <w:rPr>
          <w:rFonts w:ascii="Franklin Gothic Book" w:hAnsi="Franklin Gothic Book" w:cs="Arial"/>
          <w:b/>
          <w:noProof/>
          <w:lang w:eastAsia="es-MX"/>
        </w:rPr>
        <w:pict>
          <v:shape id="AutoShape 42" o:spid="_x0000_s1031" type="#_x0000_t32" style="position:absolute;left:0;text-align:left;margin-left:-11.2pt;margin-top:47.85pt;width:483.15pt;height:0;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CnigIAAFgFAAAOAAAAZHJzL2Uyb0RvYy54bWysVF1v2yAUfZ+0/4D8nvojrptYTarKTraH&#10;bqvUTnumgGM0DAhInGjaf+8FJ17TatI2zQ8WXLjnnnM/uL7ZdwLtmLFcyUWUXiQRYpIoyuVmEX19&#10;XE9mEbIOS4qFkmwRHZiNbpbv3133umSZapWgzCAAkbbs9SJqndNlHFvSsg7bC6WZhMNGmQ472JpN&#10;TA3uAb0TcZYkRdwrQ7VRhFkL1no4jJYBv2kYcV+axjKHxCICbi78Tfg/+X+8vMblxmDdcnKkgf+B&#10;RYe5hKAjVI0dRlvD30B1nBhlVeMuiOpi1TScsKAB1KTJKzUPLdYsaIHkWD2myf4/WPJ5d28Qp1C7&#10;PEISd1Cj261TITTKM5+gXtsS7lXy3niJZC8f9J0i3y2Sqmqx3LBw+/GgwTn1HvGZi99YDWGe+k+K&#10;wh0MAUK29o3pUCO4/ugdPThkBO1DeQ5jedjeIQLGIp0WSXIZIXI6i3HpIbyjNtZ9YKpDfrGIrDOY&#10;b1pXKSmhCZQZ4PHuzjpP8JeDd5ZqzYUIvSAk6oFMdpUkgZBVglN/6u+FtmSVMGiHoaEwIUy6ItwT&#10;2w7EDfbLBL6htcAMDTiYgwkijyiBx1kAo7aSBh4tw3R1XDvMxbAGbyE9ExZ6G8T4jdo6Zh5a2iPK&#10;vfhsNp3D3FEOjT6dJUUyv4oQFhuYUOJMhIxy37hrQ9V8ln8rLfsrabjEQrf4VQ7eCB7ZBvlnQqDS&#10;R0m+5mF+fsyT+Wq2muWTPCtWkzyp68ntusonxTq9uqyndVXV6U/PM83LllPKpK/WaZbT/M9m5fiq&#10;DFM4TvPYF/E5+sB8D8kHdSfSoel9nw8T86To4d6chgHGN1w+PjX+fXi5h/XLB3H5DAAA//8DAFBL&#10;AwQUAAYACAAAACEARxxEFt4AAAAJAQAADwAAAGRycy9kb3ducmV2LnhtbEyPQU7DMBBF90jcwRok&#10;Nqh1SBrahDgVQmIBG0TgAE48TazG42C7abg9RixgOTNPf96v9osZ2YzOa0sCbtcJMKTOKk29gI/3&#10;p9UOmA+SlBwtoYAv9LCvLy8qWSp7pjecm9CzGEK+lAKGEKaSc98NaKRf2wkp3g7WGRni6HqunDzH&#10;cDPyNEnuuJGa4odBTvg4YHdsTkbAc569HPW2/ewyNTfqJtduftVCXF8tD/fAAi7hD4Yf/agOdXRq&#10;7YmUZ6OAVZpuIiqgyLfAIlBssgJY+7vgdcX/N6i/AQAA//8DAFBLAQItABQABgAIAAAAIQC2gziS&#10;/gAAAOEBAAATAAAAAAAAAAAAAAAAAAAAAABbQ29udGVudF9UeXBlc10ueG1sUEsBAi0AFAAGAAgA&#10;AAAhADj9If/WAAAAlAEAAAsAAAAAAAAAAAAAAAAALwEAAF9yZWxzLy5yZWxzUEsBAi0AFAAGAAgA&#10;AAAhADLcMKeKAgAAWAUAAA4AAAAAAAAAAAAAAAAALgIAAGRycy9lMm9Eb2MueG1sUEsBAi0AFAAG&#10;AAgAAAAhAEccRBbeAAAACQEAAA8AAAAAAAAAAAAAAAAA5AQAAGRycy9kb3ducmV2LnhtbFBLBQYA&#10;AAAABAAEAPMAAADvBQAAAAA=&#10;" strokecolor="#974706 [1609]" strokeweight="1pt">
            <v:shadow on="t" color="#622423 [1605]" opacity=".5" offset="1pt"/>
          </v:shape>
        </w:pict>
      </w:r>
      <w:r>
        <w:rPr>
          <w:rFonts w:ascii="Franklin Gothic Book" w:hAnsi="Franklin Gothic Book" w:cs="Arial"/>
          <w:b/>
          <w:noProof/>
          <w:lang w:eastAsia="es-MX"/>
        </w:rPr>
        <w:pict>
          <v:rect id="Rectangle 30" o:spid="_x0000_s1030" style="position:absolute;left:0;text-align:left;margin-left:-9.65pt;margin-top:22.05pt;width:481.6pt;height:43.45pt;z-index:2516633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YcLQMAAPwGAAAOAAAAZHJzL2Uyb0RvYy54bWysVdtu4zYQfS/QfyD4rkiyZd0QZRE7dlEg&#10;7S6aFn2mJcoiSpEqSUfJFv33HY58bdpisbt+MMghOZxz5vDo9t1LL8kzN1ZoVdH4JqKEq1o3Qu0q&#10;+tuvmyCnxDqmGia14hV95Za+u/v+u9txKPlMd1o23BBIomw5DhXtnBvKMLR1x3tmb/TAFSy22vTM&#10;wdTswsawEbL3MpxFURqO2jSD0TW3FqIP0yK9w/xty2v3vm0td0RWFGpz+G/wf+v/w7tbVu4MGzpR&#10;H8pgX1BFz4SCS0+pHphjZG/Em1S9qI22unU3te5D3bai5ogB0MTRP9A8dWzgiAXIscOJJvvt0tY/&#10;P38wRDTQuzklivXQo1+ANaZ2kpM5EjQOtoR9T8MH4yHa4VHXf1ii9KqDbfzeGD12nDVQVuwJDa8O&#10;+ImFo2Q7/qQbSM/2TiNXL63pfUJggbxgS15PLeEvjtQQTOM4nc+gczWsLRZxHi/wClYeTw/Guh+4&#10;7okfVNRA8ZidPT9a56th5XELVq+laDZCSpx4mfGVNOSZgUC2uxiPyn0PpU6xOPK/SScQBzVNcQxB&#10;blSqT4E32cvsUvk7lPa3TYVMEY66nKpjJSCFod/pMaNm/iriWRItZ0WwSfMsSDbJIiiyKA+iuFgW&#10;aZQUycPmb19qnJSdaBquHoXiR/3Gyefp4/CSJuWhgskILZxlgBfZuQRzwjnBZ3XNlZu9oSv9d7aS&#10;Y/j/GeuFAzeQoq9o7k8cePfiWqsG36pjQk7j8Bo98g8UXjN5v1lEWTLPgyxbzINkvo6CZb5ZBfer&#10;OE2z9XK1XMfXTK6xO/brycRCjq32E70HdE9dM5JGeKnO8nkB9tgI8KN5HqVRkVHC5A6MtHaGEqPd&#10;78J16AL+YWBPrhX7X21YnMl7I1pWMjl0bOrjaeObxpyqnYg9A7ng/cDVmXrIctQzuoB/+N6LbbnV&#10;zSuYAGDClw6fDBh02nykZAT7raj9c88Mp0T+qMBIijhJvF/jJFlk3gLM5cr2coWpGlJV1AF/OFy5&#10;yeP3gxG7Dm6aHrbS92A+rUBfOFcF9fsJWCwiOXwOvIdfznHX+aN19wkAAP//AwBQSwMEFAAGAAgA&#10;AAAhAO8H1FzfAAAACgEAAA8AAABkcnMvZG93bnJldi54bWxMj8FKw0AQQO+C/7CM4EXaTZogSZpN&#10;KYLgTdoq9jjNTpNgdjdkt038e8eTPQ7zePOm3MymF1cafeesgngZgSBbO93ZRsHH4XWRgfABrcbe&#10;WVLwQx421f1diYV2k93RdR8awRLrC1TQhjAUUvq6JYN+6QayvDu70WDgcWykHnFiuenlKoqepcHO&#10;8oUWB3ppqf7eX4yC1O2yJn3y0/t2wM+vw/ntmK2cUo8P83YNItAc/mH4y+d0qLjp5C5We9ErWMR5&#10;wijL0hgEA3ma5CBOTCZxBLIq5e0L1S8AAAD//wMAUEsBAi0AFAAGAAgAAAAhALaDOJL+AAAA4QEA&#10;ABMAAAAAAAAAAAAAAAAAAAAAAFtDb250ZW50X1R5cGVzXS54bWxQSwECLQAUAAYACAAAACEAOP0h&#10;/9YAAACUAQAACwAAAAAAAAAAAAAAAAAvAQAAX3JlbHMvLnJlbHNQSwECLQAUAAYACAAAACEABTgm&#10;HC0DAAD8BgAADgAAAAAAAAAAAAAAAAAuAgAAZHJzL2Uyb0RvYy54bWxQSwECLQAUAAYACAAAACEA&#10;7wfUXN8AAAAKAQAADwAAAAAAAAAAAAAAAACHBQAAZHJzL2Rvd25yZXYueG1sUEsFBgAAAAAEAAQA&#10;8wAAAJMGAAAAAA==&#10;" fillcolor="white [3212]" stroked="f" strokecolor="#d99594 [1941]" strokeweight="1pt">
            <v:shadow color="#622423 [1605]" opacity=".5" offset="1pt"/>
          </v:rect>
        </w:pict>
      </w:r>
    </w:p>
    <w:sectPr w:rsidR="00C7642A" w:rsidSect="00F4737A">
      <w:headerReference w:type="default" r:id="rId22"/>
      <w:footerReference w:type="default" r:id="rId23"/>
      <w:pgSz w:w="12240" w:h="15840"/>
      <w:pgMar w:top="1417" w:right="1701" w:bottom="1417" w:left="1701" w:header="708" w:footer="9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B03" w:rsidRDefault="00536B03" w:rsidP="00F72E6F">
      <w:pPr>
        <w:spacing w:after="0" w:line="240" w:lineRule="auto"/>
      </w:pPr>
      <w:r>
        <w:separator/>
      </w:r>
    </w:p>
  </w:endnote>
  <w:endnote w:type="continuationSeparator" w:id="0">
    <w:p w:rsidR="00536B03" w:rsidRDefault="00536B03" w:rsidP="00F72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E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Open Sans">
    <w:altName w:val="Times New Roman"/>
    <w:panose1 w:val="00000000000000000000"/>
    <w:charset w:val="00"/>
    <w:family w:val="roman"/>
    <w:notTrueType/>
    <w:pitch w:val="default"/>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9E" w:rsidRDefault="00091BCA">
    <w:pPr>
      <w:pStyle w:val="Piedepgina"/>
      <w:pBdr>
        <w:top w:val="single" w:sz="4" w:space="1" w:color="A5A5A5" w:themeColor="background1" w:themeShade="A5"/>
      </w:pBdr>
      <w:jc w:val="right"/>
      <w:rPr>
        <w:color w:val="7F7F7F" w:themeColor="background1" w:themeShade="7F"/>
      </w:rPr>
    </w:pPr>
    <w:sdt>
      <w:sdtPr>
        <w:rPr>
          <w:rFonts w:ascii="Constantia" w:hAnsi="Constantia"/>
          <w:b/>
          <w:noProof/>
          <w:color w:val="663300"/>
          <w:sz w:val="20"/>
        </w:rPr>
        <w:alias w:val="Organización"/>
        <w:id w:val="1157035688"/>
        <w:dataBinding w:prefixMappings="xmlns:ns0='http://schemas.openxmlformats.org/officeDocument/2006/extended-properties'" w:xpath="/ns0:Properties[1]/ns0:Company[1]" w:storeItemID="{6668398D-A668-4E3E-A5EB-62B293D839F1}"/>
        <w:text/>
      </w:sdtPr>
      <w:sdtContent>
        <w:r w:rsidR="00263F9E" w:rsidRPr="007C7506">
          <w:rPr>
            <w:rFonts w:ascii="Constantia" w:hAnsi="Constantia"/>
            <w:b/>
            <w:noProof/>
            <w:color w:val="663300"/>
            <w:sz w:val="20"/>
          </w:rPr>
          <w:t>PJBC</w:t>
        </w:r>
      </w:sdtContent>
    </w:sdt>
    <w:r w:rsidR="00263F9E">
      <w:rPr>
        <w:color w:val="7F7F7F" w:themeColor="background1" w:themeShade="7F"/>
      </w:rPr>
      <w:t xml:space="preserve"> |</w:t>
    </w:r>
    <w:r w:rsidRPr="007C7506">
      <w:rPr>
        <w:rFonts w:ascii="Arial" w:hAnsi="Arial" w:cs="Arial"/>
        <w:color w:val="341902"/>
        <w:sz w:val="20"/>
      </w:rPr>
      <w:fldChar w:fldCharType="begin"/>
    </w:r>
    <w:r w:rsidR="00263F9E" w:rsidRPr="007C7506">
      <w:rPr>
        <w:rFonts w:ascii="Arial" w:hAnsi="Arial" w:cs="Arial"/>
        <w:color w:val="341902"/>
        <w:sz w:val="20"/>
      </w:rPr>
      <w:instrText xml:space="preserve"> PAGE   \* MERGEFORMAT </w:instrText>
    </w:r>
    <w:r w:rsidRPr="007C7506">
      <w:rPr>
        <w:rFonts w:ascii="Arial" w:hAnsi="Arial" w:cs="Arial"/>
        <w:color w:val="341902"/>
        <w:sz w:val="20"/>
      </w:rPr>
      <w:fldChar w:fldCharType="separate"/>
    </w:r>
    <w:r w:rsidR="00F92667">
      <w:rPr>
        <w:rFonts w:ascii="Arial" w:hAnsi="Arial" w:cs="Arial"/>
        <w:noProof/>
        <w:color w:val="341902"/>
        <w:sz w:val="20"/>
      </w:rPr>
      <w:t>46</w:t>
    </w:r>
    <w:r w:rsidRPr="007C7506">
      <w:rPr>
        <w:rFonts w:ascii="Arial" w:hAnsi="Arial" w:cs="Arial"/>
        <w:color w:val="341902"/>
        <w:sz w:val="20"/>
      </w:rPr>
      <w:fldChar w:fldCharType="end"/>
    </w:r>
  </w:p>
  <w:p w:rsidR="00263F9E" w:rsidRPr="007C7506" w:rsidRDefault="00263F9E" w:rsidP="009802F3">
    <w:pPr>
      <w:pStyle w:val="Piedepgina"/>
      <w:jc w:val="right"/>
      <w:rPr>
        <w:sz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B03" w:rsidRDefault="00536B03" w:rsidP="00F72E6F">
      <w:pPr>
        <w:spacing w:after="0" w:line="240" w:lineRule="auto"/>
      </w:pPr>
      <w:r>
        <w:separator/>
      </w:r>
    </w:p>
  </w:footnote>
  <w:footnote w:type="continuationSeparator" w:id="0">
    <w:p w:rsidR="00536B03" w:rsidRDefault="00536B03" w:rsidP="00F72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9E" w:rsidRPr="000F72C6" w:rsidRDefault="00263F9E" w:rsidP="007F25C2">
    <w:pPr>
      <w:pStyle w:val="Encabezado"/>
      <w:jc w:val="center"/>
      <w:rPr>
        <w:rFonts w:ascii="Constantia" w:hAnsi="Constantia"/>
        <w:color w:val="341902"/>
        <w:sz w:val="24"/>
      </w:rPr>
    </w:pPr>
    <w:r w:rsidRPr="00F72E6F">
      <w:rPr>
        <w:noProof/>
        <w:lang w:eastAsia="es-MX"/>
      </w:rPr>
      <w:drawing>
        <wp:anchor distT="0" distB="0" distL="114300" distR="114300" simplePos="0" relativeHeight="251669504" behindDoc="0" locked="0" layoutInCell="1" allowOverlap="1">
          <wp:simplePos x="0" y="0"/>
          <wp:positionH relativeFrom="margin">
            <wp:posOffset>33655</wp:posOffset>
          </wp:positionH>
          <wp:positionV relativeFrom="margin">
            <wp:posOffset>-685165</wp:posOffset>
          </wp:positionV>
          <wp:extent cx="515620" cy="672465"/>
          <wp:effectExtent l="0" t="0" r="0" b="0"/>
          <wp:wrapSquare wrapText="bothSides"/>
          <wp:docPr id="39"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BC.png"/>
                  <pic:cNvPicPr/>
                </pic:nvPicPr>
                <pic:blipFill>
                  <a:blip r:embed="rId1" cstate="print"/>
                  <a:stretch>
                    <a:fillRect/>
                  </a:stretch>
                </pic:blipFill>
                <pic:spPr>
                  <a:xfrm>
                    <a:off x="0" y="0"/>
                    <a:ext cx="515620" cy="672465"/>
                  </a:xfrm>
                  <a:prstGeom prst="rect">
                    <a:avLst/>
                  </a:prstGeom>
                </pic:spPr>
              </pic:pic>
            </a:graphicData>
          </a:graphic>
        </wp:anchor>
      </w:drawing>
    </w:r>
    <w:r w:rsidR="00091BCA" w:rsidRPr="00091BCA">
      <w:rPr>
        <w:rFonts w:ascii="Constantia" w:hAnsi="Constantia"/>
        <w:noProof/>
        <w:color w:val="341902"/>
        <w:sz w:val="28"/>
        <w:lang w:eastAsia="es-MX"/>
      </w:rPr>
      <w:pict>
        <v:shapetype id="_x0000_t32" coordsize="21600,21600" o:spt="32" o:oned="t" path="m,l21600,21600e" filled="f">
          <v:path arrowok="t" fillok="f" o:connecttype="none"/>
          <o:lock v:ext="edit" shapetype="t"/>
        </v:shapetype>
        <v:shape id="AutoShape 52" o:spid="_x0000_s4097" type="#_x0000_t32" style="position:absolute;left:0;text-align:left;margin-left:46.85pt;margin-top:16.15pt;width:346.8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vR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0EuYzGFdAWKW2NnRIj+rVPGv63SGlq46olsfot5OB5CxkJO9SwsUZqLIbvmgGMQQK&#10;xGEdG9sHSBgDOsadnG474UePKHzM8zRfLKYY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MASlfTeAAAACAEAAA8AAABkcnMvZG93bnJldi54bWxMj8FOwzAQ&#10;RO9I/QdrK/WCqNMESBviVFUlDhxpK3HdxksSiNdR7DShX48RBzjOzmjmbb6dTCsu1LvGsoLVMgJB&#10;XFrdcKXgdHy+W4NwHllja5kUfJGDbTG7yTHTduRXuhx8JUIJuwwV1N53mZSurMmgW9qOOHjvtjfo&#10;g+wrqXscQ7lpZRxFj9Jgw2Ghxo72NZWfh8EoIDc8rKLdxlSnl+t4+xZfP8buqNRiPu2eQHia/F8Y&#10;fvADOhSB6WwH1k60CjZJGpIKkjgBEfx0nd6DOP8eZJHL/w8U3wAAAP//AwBQSwECLQAUAAYACAAA&#10;ACEAtoM4kv4AAADhAQAAEwAAAAAAAAAAAAAAAAAAAAAAW0NvbnRlbnRfVHlwZXNdLnhtbFBLAQIt&#10;ABQABgAIAAAAIQA4/SH/1gAAAJQBAAALAAAAAAAAAAAAAAAAAC8BAABfcmVscy8ucmVsc1BLAQIt&#10;ABQABgAIAAAAIQC13SvRHwIAADwEAAAOAAAAAAAAAAAAAAAAAC4CAABkcnMvZTJvRG9jLnhtbFBL&#10;AQItABQABgAIAAAAIQDAEpX03gAAAAgBAAAPAAAAAAAAAAAAAAAAAHkEAABkcnMvZG93bnJldi54&#10;bWxQSwUGAAAAAAQABADzAAAAhAUAAAAA&#10;"/>
      </w:pict>
    </w:r>
    <w:r w:rsidRPr="000F72C6">
      <w:rPr>
        <w:rFonts w:ascii="Constantia" w:hAnsi="Constantia"/>
        <w:color w:val="341902"/>
        <w:sz w:val="28"/>
      </w:rPr>
      <w:t>PODER JUDICIAL DEL ESTADO DE BAJA CALIFORNIA</w:t>
    </w:r>
    <w:r w:rsidRPr="00753CC1">
      <w:rPr>
        <w:rFonts w:ascii="Constantia" w:hAnsi="Constantia"/>
        <w:noProof/>
        <w:color w:val="341902"/>
        <w:sz w:val="28"/>
        <w:lang w:eastAsia="es-MX"/>
      </w:rPr>
      <w:drawing>
        <wp:anchor distT="0" distB="0" distL="114300" distR="114300" simplePos="0" relativeHeight="251671552" behindDoc="0" locked="0" layoutInCell="1" allowOverlap="1">
          <wp:simplePos x="0" y="0"/>
          <wp:positionH relativeFrom="column">
            <wp:posOffset>5082540</wp:posOffset>
          </wp:positionH>
          <wp:positionV relativeFrom="paragraph">
            <wp:posOffset>-135255</wp:posOffset>
          </wp:positionV>
          <wp:extent cx="523875" cy="609600"/>
          <wp:effectExtent l="0" t="0" r="0" b="0"/>
          <wp:wrapNone/>
          <wp:docPr id="376" name="Imagen 376"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lo Aguila"/>
                  <pic:cNvPicPr>
                    <a:picLocks noChangeAspect="1" noChangeArrowheads="1"/>
                  </pic:cNvPicPr>
                </pic:nvPicPr>
                <pic:blipFill>
                  <a:blip r:embed="rId2" cstate="print"/>
                  <a:srcRect/>
                  <a:stretch>
                    <a:fillRect/>
                  </a:stretch>
                </pic:blipFill>
                <pic:spPr bwMode="auto">
                  <a:xfrm>
                    <a:off x="0" y="0"/>
                    <a:ext cx="523875" cy="609600"/>
                  </a:xfrm>
                  <a:prstGeom prst="rect">
                    <a:avLst/>
                  </a:prstGeom>
                  <a:noFill/>
                  <a:ln w="9525">
                    <a:noFill/>
                    <a:miter lim="800000"/>
                    <a:headEnd/>
                    <a:tailEnd/>
                  </a:ln>
                </pic:spPr>
              </pic:pic>
            </a:graphicData>
          </a:graphic>
        </wp:anchor>
      </w:drawing>
    </w:r>
  </w:p>
  <w:p w:rsidR="00263F9E" w:rsidRPr="000F72C6" w:rsidRDefault="00263F9E" w:rsidP="007F25C2">
    <w:pPr>
      <w:pStyle w:val="Encabezado"/>
      <w:jc w:val="center"/>
      <w:rPr>
        <w:rFonts w:ascii="Constantia" w:hAnsi="Constantia"/>
        <w:color w:val="663300"/>
        <w:sz w:val="24"/>
      </w:rPr>
    </w:pPr>
    <w:r w:rsidRPr="000F72C6">
      <w:rPr>
        <w:rFonts w:ascii="Constantia" w:hAnsi="Constantia"/>
        <w:color w:val="663300"/>
        <w:sz w:val="24"/>
      </w:rPr>
      <w:t xml:space="preserve">MANUAL DE ORGANIZACIÓN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CD4"/>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nsid w:val="02C5683D"/>
    <w:multiLevelType w:val="hybridMultilevel"/>
    <w:tmpl w:val="BFF813F8"/>
    <w:lvl w:ilvl="0" w:tplc="080A0001">
      <w:start w:val="1"/>
      <w:numFmt w:val="bullet"/>
      <w:lvlText w:val=""/>
      <w:lvlJc w:val="left"/>
      <w:pPr>
        <w:ind w:left="1431" w:hanging="360"/>
      </w:pPr>
      <w:rPr>
        <w:rFonts w:ascii="Symbol" w:hAnsi="Symbol" w:hint="default"/>
      </w:rPr>
    </w:lvl>
    <w:lvl w:ilvl="1" w:tplc="080A0019" w:tentative="1">
      <w:start w:val="1"/>
      <w:numFmt w:val="lowerLetter"/>
      <w:lvlText w:val="%2."/>
      <w:lvlJc w:val="left"/>
      <w:pPr>
        <w:ind w:left="2151" w:hanging="360"/>
      </w:pPr>
    </w:lvl>
    <w:lvl w:ilvl="2" w:tplc="080A001B" w:tentative="1">
      <w:start w:val="1"/>
      <w:numFmt w:val="lowerRoman"/>
      <w:lvlText w:val="%3."/>
      <w:lvlJc w:val="right"/>
      <w:pPr>
        <w:ind w:left="2871" w:hanging="180"/>
      </w:pPr>
    </w:lvl>
    <w:lvl w:ilvl="3" w:tplc="080A000F" w:tentative="1">
      <w:start w:val="1"/>
      <w:numFmt w:val="decimal"/>
      <w:lvlText w:val="%4."/>
      <w:lvlJc w:val="left"/>
      <w:pPr>
        <w:ind w:left="3591" w:hanging="360"/>
      </w:pPr>
    </w:lvl>
    <w:lvl w:ilvl="4" w:tplc="080A0019" w:tentative="1">
      <w:start w:val="1"/>
      <w:numFmt w:val="lowerLetter"/>
      <w:lvlText w:val="%5."/>
      <w:lvlJc w:val="left"/>
      <w:pPr>
        <w:ind w:left="4311" w:hanging="360"/>
      </w:pPr>
    </w:lvl>
    <w:lvl w:ilvl="5" w:tplc="080A001B" w:tentative="1">
      <w:start w:val="1"/>
      <w:numFmt w:val="lowerRoman"/>
      <w:lvlText w:val="%6."/>
      <w:lvlJc w:val="right"/>
      <w:pPr>
        <w:ind w:left="5031" w:hanging="180"/>
      </w:pPr>
    </w:lvl>
    <w:lvl w:ilvl="6" w:tplc="080A000F" w:tentative="1">
      <w:start w:val="1"/>
      <w:numFmt w:val="decimal"/>
      <w:lvlText w:val="%7."/>
      <w:lvlJc w:val="left"/>
      <w:pPr>
        <w:ind w:left="5751" w:hanging="360"/>
      </w:pPr>
    </w:lvl>
    <w:lvl w:ilvl="7" w:tplc="080A0019" w:tentative="1">
      <w:start w:val="1"/>
      <w:numFmt w:val="lowerLetter"/>
      <w:lvlText w:val="%8."/>
      <w:lvlJc w:val="left"/>
      <w:pPr>
        <w:ind w:left="6471" w:hanging="360"/>
      </w:pPr>
    </w:lvl>
    <w:lvl w:ilvl="8" w:tplc="080A001B" w:tentative="1">
      <w:start w:val="1"/>
      <w:numFmt w:val="lowerRoman"/>
      <w:lvlText w:val="%9."/>
      <w:lvlJc w:val="right"/>
      <w:pPr>
        <w:ind w:left="7191" w:hanging="180"/>
      </w:pPr>
    </w:lvl>
  </w:abstractNum>
  <w:abstractNum w:abstractNumId="2">
    <w:nsid w:val="04DF06E7"/>
    <w:multiLevelType w:val="hybridMultilevel"/>
    <w:tmpl w:val="49B8A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7264AE"/>
    <w:multiLevelType w:val="hybridMultilevel"/>
    <w:tmpl w:val="F8B60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945D61"/>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nsid w:val="104444D1"/>
    <w:multiLevelType w:val="hybridMultilevel"/>
    <w:tmpl w:val="F36401B0"/>
    <w:lvl w:ilvl="0" w:tplc="029EE8CC">
      <w:start w:val="1"/>
      <w:numFmt w:val="decimal"/>
      <w:lvlText w:val="%1."/>
      <w:lvlJc w:val="left"/>
      <w:pPr>
        <w:ind w:left="360" w:hanging="360"/>
      </w:pPr>
      <w:rPr>
        <w:rFonts w:hint="default"/>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079149E"/>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16057773"/>
    <w:multiLevelType w:val="hybridMultilevel"/>
    <w:tmpl w:val="2C54DA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E25986"/>
    <w:multiLevelType w:val="hybridMultilevel"/>
    <w:tmpl w:val="F8B60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C62826"/>
    <w:multiLevelType w:val="hybridMultilevel"/>
    <w:tmpl w:val="8CB8D6A8"/>
    <w:lvl w:ilvl="0" w:tplc="A294AC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4908BF"/>
    <w:multiLevelType w:val="hybridMultilevel"/>
    <w:tmpl w:val="F36401B0"/>
    <w:lvl w:ilvl="0" w:tplc="029EE8CC">
      <w:start w:val="1"/>
      <w:numFmt w:val="decimal"/>
      <w:lvlText w:val="%1."/>
      <w:lvlJc w:val="left"/>
      <w:pPr>
        <w:ind w:left="360" w:hanging="360"/>
      </w:pPr>
      <w:rPr>
        <w:rFonts w:hint="default"/>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2F66597"/>
    <w:multiLevelType w:val="hybridMultilevel"/>
    <w:tmpl w:val="F8B60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FF3E0B"/>
    <w:multiLevelType w:val="hybridMultilevel"/>
    <w:tmpl w:val="430A2C82"/>
    <w:lvl w:ilvl="0" w:tplc="029EE8CC">
      <w:start w:val="1"/>
      <w:numFmt w:val="decimal"/>
      <w:lvlText w:val="%1."/>
      <w:lvlJc w:val="left"/>
      <w:pPr>
        <w:ind w:left="360" w:hanging="360"/>
      </w:pPr>
      <w:rPr>
        <w:rFonts w:hint="default"/>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83A6D0B"/>
    <w:multiLevelType w:val="multilevel"/>
    <w:tmpl w:val="2FCAD9AC"/>
    <w:lvl w:ilvl="0">
      <w:start w:val="1"/>
      <w:numFmt w:val="decimal"/>
      <w:lvlText w:val="%1.0."/>
      <w:lvlJc w:val="left"/>
      <w:pPr>
        <w:ind w:left="1572" w:hanging="360"/>
      </w:pPr>
      <w:rPr>
        <w:rFonts w:hint="default"/>
      </w:rPr>
    </w:lvl>
    <w:lvl w:ilvl="1">
      <w:start w:val="1"/>
      <w:numFmt w:val="decimal"/>
      <w:lvlText w:val="%1.%2."/>
      <w:lvlJc w:val="left"/>
      <w:pPr>
        <w:ind w:left="2280" w:hanging="360"/>
      </w:pPr>
      <w:rPr>
        <w:rFonts w:hint="default"/>
      </w:rPr>
    </w:lvl>
    <w:lvl w:ilvl="2">
      <w:start w:val="1"/>
      <w:numFmt w:val="decimal"/>
      <w:lvlText w:val="%1.%2.%3."/>
      <w:lvlJc w:val="left"/>
      <w:pPr>
        <w:ind w:left="3348" w:hanging="720"/>
      </w:pPr>
      <w:rPr>
        <w:rFonts w:hint="default"/>
      </w:rPr>
    </w:lvl>
    <w:lvl w:ilvl="3">
      <w:start w:val="1"/>
      <w:numFmt w:val="upperRoman"/>
      <w:lvlText w:val="%1.%2.%3.%4."/>
      <w:lvlJc w:val="left"/>
      <w:pPr>
        <w:ind w:left="4416" w:hanging="1080"/>
      </w:pPr>
      <w:rPr>
        <w:rFonts w:hint="default"/>
      </w:rPr>
    </w:lvl>
    <w:lvl w:ilvl="4">
      <w:start w:val="1"/>
      <w:numFmt w:val="decimal"/>
      <w:lvlText w:val="%1.%2.%3.%4.%5."/>
      <w:lvlJc w:val="left"/>
      <w:pPr>
        <w:ind w:left="5124" w:hanging="1080"/>
      </w:pPr>
      <w:rPr>
        <w:rFonts w:hint="default"/>
      </w:rPr>
    </w:lvl>
    <w:lvl w:ilvl="5">
      <w:start w:val="1"/>
      <w:numFmt w:val="decimal"/>
      <w:lvlText w:val="%1.%2.%3.%4.%5.%6."/>
      <w:lvlJc w:val="left"/>
      <w:pPr>
        <w:ind w:left="5832"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608" w:hanging="1440"/>
      </w:pPr>
      <w:rPr>
        <w:rFonts w:hint="default"/>
      </w:rPr>
    </w:lvl>
    <w:lvl w:ilvl="8">
      <w:start w:val="1"/>
      <w:numFmt w:val="decimal"/>
      <w:lvlText w:val="%1.%2.%3.%4.%5.%6.%7.%8.%9."/>
      <w:lvlJc w:val="left"/>
      <w:pPr>
        <w:ind w:left="8676" w:hanging="1800"/>
      </w:pPr>
      <w:rPr>
        <w:rFonts w:hint="default"/>
      </w:rPr>
    </w:lvl>
  </w:abstractNum>
  <w:abstractNum w:abstractNumId="14">
    <w:nsid w:val="28FE4769"/>
    <w:multiLevelType w:val="hybridMultilevel"/>
    <w:tmpl w:val="9B9EA2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9891943"/>
    <w:multiLevelType w:val="hybridMultilevel"/>
    <w:tmpl w:val="7EA88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B6D2E65"/>
    <w:multiLevelType w:val="hybridMultilevel"/>
    <w:tmpl w:val="89F4E898"/>
    <w:lvl w:ilvl="0" w:tplc="029EE8CC">
      <w:start w:val="1"/>
      <w:numFmt w:val="decimal"/>
      <w:lvlText w:val="%1."/>
      <w:lvlJc w:val="left"/>
      <w:pPr>
        <w:ind w:left="360" w:hanging="360"/>
      </w:pPr>
      <w:rPr>
        <w:rFonts w:hint="default"/>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2C417E6A"/>
    <w:multiLevelType w:val="hybridMultilevel"/>
    <w:tmpl w:val="98D253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233AAD"/>
    <w:multiLevelType w:val="hybridMultilevel"/>
    <w:tmpl w:val="FF2025BE"/>
    <w:lvl w:ilvl="0" w:tplc="A2E83EF0">
      <w:start w:val="5"/>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9">
    <w:nsid w:val="3026623C"/>
    <w:multiLevelType w:val="hybridMultilevel"/>
    <w:tmpl w:val="430A2C82"/>
    <w:lvl w:ilvl="0" w:tplc="029EE8CC">
      <w:start w:val="1"/>
      <w:numFmt w:val="decimal"/>
      <w:lvlText w:val="%1."/>
      <w:lvlJc w:val="left"/>
      <w:pPr>
        <w:ind w:left="360" w:hanging="360"/>
      </w:pPr>
      <w:rPr>
        <w:rFonts w:hint="default"/>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1AE1F99"/>
    <w:multiLevelType w:val="hybridMultilevel"/>
    <w:tmpl w:val="F36401B0"/>
    <w:lvl w:ilvl="0" w:tplc="029EE8CC">
      <w:start w:val="1"/>
      <w:numFmt w:val="decimal"/>
      <w:lvlText w:val="%1."/>
      <w:lvlJc w:val="left"/>
      <w:pPr>
        <w:ind w:left="360" w:hanging="360"/>
      </w:pPr>
      <w:rPr>
        <w:rFonts w:hint="default"/>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2F63F0E"/>
    <w:multiLevelType w:val="hybridMultilevel"/>
    <w:tmpl w:val="839439AC"/>
    <w:lvl w:ilvl="0" w:tplc="B7966BC2">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nsid w:val="34850F02"/>
    <w:multiLevelType w:val="hybridMultilevel"/>
    <w:tmpl w:val="F36401B0"/>
    <w:lvl w:ilvl="0" w:tplc="029EE8CC">
      <w:start w:val="1"/>
      <w:numFmt w:val="decimal"/>
      <w:lvlText w:val="%1."/>
      <w:lvlJc w:val="left"/>
      <w:pPr>
        <w:ind w:left="360" w:hanging="360"/>
      </w:pPr>
      <w:rPr>
        <w:rFonts w:hint="default"/>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1621040"/>
    <w:multiLevelType w:val="hybridMultilevel"/>
    <w:tmpl w:val="21B0A18C"/>
    <w:lvl w:ilvl="0" w:tplc="69AC497A">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4">
    <w:nsid w:val="446F0EC7"/>
    <w:multiLevelType w:val="hybridMultilevel"/>
    <w:tmpl w:val="263C121E"/>
    <w:lvl w:ilvl="0" w:tplc="69AC497A">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5">
    <w:nsid w:val="4E8641E8"/>
    <w:multiLevelType w:val="hybridMultilevel"/>
    <w:tmpl w:val="2C54DA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235C0A"/>
    <w:multiLevelType w:val="hybridMultilevel"/>
    <w:tmpl w:val="751C2C7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55F30A88"/>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8">
    <w:nsid w:val="5A792C00"/>
    <w:multiLevelType w:val="hybridMultilevel"/>
    <w:tmpl w:val="BB6CB1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5E006766"/>
    <w:multiLevelType w:val="hybridMultilevel"/>
    <w:tmpl w:val="F36401B0"/>
    <w:lvl w:ilvl="0" w:tplc="029EE8CC">
      <w:start w:val="1"/>
      <w:numFmt w:val="decimal"/>
      <w:lvlText w:val="%1."/>
      <w:lvlJc w:val="left"/>
      <w:pPr>
        <w:ind w:left="360" w:hanging="360"/>
      </w:pPr>
      <w:rPr>
        <w:rFonts w:hint="default"/>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12A4437"/>
    <w:multiLevelType w:val="hybridMultilevel"/>
    <w:tmpl w:val="1714B6E0"/>
    <w:lvl w:ilvl="0" w:tplc="080A000F">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4FB2F48"/>
    <w:multiLevelType w:val="hybridMultilevel"/>
    <w:tmpl w:val="F8B60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51D47D8"/>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nsid w:val="66CF4D77"/>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4">
    <w:nsid w:val="67160861"/>
    <w:multiLevelType w:val="hybridMultilevel"/>
    <w:tmpl w:val="839439AC"/>
    <w:lvl w:ilvl="0" w:tplc="B7966BC2">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nsid w:val="703A3EBB"/>
    <w:multiLevelType w:val="hybridMultilevel"/>
    <w:tmpl w:val="E4F6675C"/>
    <w:lvl w:ilvl="0" w:tplc="96DCDB9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nsid w:val="72BE3464"/>
    <w:multiLevelType w:val="hybridMultilevel"/>
    <w:tmpl w:val="70BAED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63062E8"/>
    <w:multiLevelType w:val="hybridMultilevel"/>
    <w:tmpl w:val="F7F28286"/>
    <w:lvl w:ilvl="0" w:tplc="D9A65C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4922D5"/>
    <w:multiLevelType w:val="hybridMultilevel"/>
    <w:tmpl w:val="D624CDB4"/>
    <w:lvl w:ilvl="0" w:tplc="080A0001">
      <w:start w:val="1"/>
      <w:numFmt w:val="bullet"/>
      <w:lvlText w:val=""/>
      <w:lvlJc w:val="left"/>
      <w:pPr>
        <w:ind w:left="1423" w:hanging="360"/>
      </w:pPr>
      <w:rPr>
        <w:rFonts w:ascii="Symbol" w:hAnsi="Symbol" w:hint="default"/>
      </w:rPr>
    </w:lvl>
    <w:lvl w:ilvl="1" w:tplc="080A0003" w:tentative="1">
      <w:start w:val="1"/>
      <w:numFmt w:val="bullet"/>
      <w:lvlText w:val="o"/>
      <w:lvlJc w:val="left"/>
      <w:pPr>
        <w:ind w:left="2143" w:hanging="360"/>
      </w:pPr>
      <w:rPr>
        <w:rFonts w:ascii="Courier New" w:hAnsi="Courier New" w:cs="Courier New" w:hint="default"/>
      </w:rPr>
    </w:lvl>
    <w:lvl w:ilvl="2" w:tplc="080A0005" w:tentative="1">
      <w:start w:val="1"/>
      <w:numFmt w:val="bullet"/>
      <w:lvlText w:val=""/>
      <w:lvlJc w:val="left"/>
      <w:pPr>
        <w:ind w:left="2863" w:hanging="360"/>
      </w:pPr>
      <w:rPr>
        <w:rFonts w:ascii="Wingdings" w:hAnsi="Wingdings" w:hint="default"/>
      </w:rPr>
    </w:lvl>
    <w:lvl w:ilvl="3" w:tplc="080A0001" w:tentative="1">
      <w:start w:val="1"/>
      <w:numFmt w:val="bullet"/>
      <w:lvlText w:val=""/>
      <w:lvlJc w:val="left"/>
      <w:pPr>
        <w:ind w:left="3583" w:hanging="360"/>
      </w:pPr>
      <w:rPr>
        <w:rFonts w:ascii="Symbol" w:hAnsi="Symbol" w:hint="default"/>
      </w:rPr>
    </w:lvl>
    <w:lvl w:ilvl="4" w:tplc="080A0003" w:tentative="1">
      <w:start w:val="1"/>
      <w:numFmt w:val="bullet"/>
      <w:lvlText w:val="o"/>
      <w:lvlJc w:val="left"/>
      <w:pPr>
        <w:ind w:left="4303" w:hanging="360"/>
      </w:pPr>
      <w:rPr>
        <w:rFonts w:ascii="Courier New" w:hAnsi="Courier New" w:cs="Courier New" w:hint="default"/>
      </w:rPr>
    </w:lvl>
    <w:lvl w:ilvl="5" w:tplc="080A0005" w:tentative="1">
      <w:start w:val="1"/>
      <w:numFmt w:val="bullet"/>
      <w:lvlText w:val=""/>
      <w:lvlJc w:val="left"/>
      <w:pPr>
        <w:ind w:left="5023" w:hanging="360"/>
      </w:pPr>
      <w:rPr>
        <w:rFonts w:ascii="Wingdings" w:hAnsi="Wingdings" w:hint="default"/>
      </w:rPr>
    </w:lvl>
    <w:lvl w:ilvl="6" w:tplc="080A0001" w:tentative="1">
      <w:start w:val="1"/>
      <w:numFmt w:val="bullet"/>
      <w:lvlText w:val=""/>
      <w:lvlJc w:val="left"/>
      <w:pPr>
        <w:ind w:left="5743" w:hanging="360"/>
      </w:pPr>
      <w:rPr>
        <w:rFonts w:ascii="Symbol" w:hAnsi="Symbol" w:hint="default"/>
      </w:rPr>
    </w:lvl>
    <w:lvl w:ilvl="7" w:tplc="080A0003" w:tentative="1">
      <w:start w:val="1"/>
      <w:numFmt w:val="bullet"/>
      <w:lvlText w:val="o"/>
      <w:lvlJc w:val="left"/>
      <w:pPr>
        <w:ind w:left="6463" w:hanging="360"/>
      </w:pPr>
      <w:rPr>
        <w:rFonts w:ascii="Courier New" w:hAnsi="Courier New" w:cs="Courier New" w:hint="default"/>
      </w:rPr>
    </w:lvl>
    <w:lvl w:ilvl="8" w:tplc="080A0005" w:tentative="1">
      <w:start w:val="1"/>
      <w:numFmt w:val="bullet"/>
      <w:lvlText w:val=""/>
      <w:lvlJc w:val="left"/>
      <w:pPr>
        <w:ind w:left="7183" w:hanging="360"/>
      </w:pPr>
      <w:rPr>
        <w:rFonts w:ascii="Wingdings" w:hAnsi="Wingdings" w:hint="default"/>
      </w:rPr>
    </w:lvl>
  </w:abstractNum>
  <w:abstractNum w:abstractNumId="39">
    <w:nsid w:val="77D622A0"/>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nsid w:val="7EEC0A05"/>
    <w:multiLevelType w:val="hybridMultilevel"/>
    <w:tmpl w:val="F8B60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
  </w:num>
  <w:num w:numId="3">
    <w:abstractNumId w:val="35"/>
  </w:num>
  <w:num w:numId="4">
    <w:abstractNumId w:val="15"/>
  </w:num>
  <w:num w:numId="5">
    <w:abstractNumId w:val="17"/>
  </w:num>
  <w:num w:numId="6">
    <w:abstractNumId w:val="38"/>
  </w:num>
  <w:num w:numId="7">
    <w:abstractNumId w:val="18"/>
  </w:num>
  <w:num w:numId="8">
    <w:abstractNumId w:val="23"/>
  </w:num>
  <w:num w:numId="9">
    <w:abstractNumId w:val="24"/>
  </w:num>
  <w:num w:numId="10">
    <w:abstractNumId w:val="2"/>
  </w:num>
  <w:num w:numId="11">
    <w:abstractNumId w:val="8"/>
  </w:num>
  <w:num w:numId="12">
    <w:abstractNumId w:val="32"/>
  </w:num>
  <w:num w:numId="13">
    <w:abstractNumId w:val="11"/>
  </w:num>
  <w:num w:numId="14">
    <w:abstractNumId w:val="6"/>
  </w:num>
  <w:num w:numId="15">
    <w:abstractNumId w:val="10"/>
  </w:num>
  <w:num w:numId="16">
    <w:abstractNumId w:val="36"/>
  </w:num>
  <w:num w:numId="17">
    <w:abstractNumId w:val="34"/>
  </w:num>
  <w:num w:numId="18">
    <w:abstractNumId w:val="21"/>
  </w:num>
  <w:num w:numId="19">
    <w:abstractNumId w:val="30"/>
  </w:num>
  <w:num w:numId="20">
    <w:abstractNumId w:val="13"/>
  </w:num>
  <w:num w:numId="21">
    <w:abstractNumId w:val="9"/>
  </w:num>
  <w:num w:numId="22">
    <w:abstractNumId w:val="14"/>
  </w:num>
  <w:num w:numId="23">
    <w:abstractNumId w:val="16"/>
  </w:num>
  <w:num w:numId="24">
    <w:abstractNumId w:val="27"/>
  </w:num>
  <w:num w:numId="25">
    <w:abstractNumId w:val="20"/>
  </w:num>
  <w:num w:numId="26">
    <w:abstractNumId w:val="31"/>
  </w:num>
  <w:num w:numId="27">
    <w:abstractNumId w:val="12"/>
  </w:num>
  <w:num w:numId="28">
    <w:abstractNumId w:val="0"/>
  </w:num>
  <w:num w:numId="29">
    <w:abstractNumId w:val="28"/>
  </w:num>
  <w:num w:numId="30">
    <w:abstractNumId w:val="26"/>
  </w:num>
  <w:num w:numId="31">
    <w:abstractNumId w:val="25"/>
  </w:num>
  <w:num w:numId="32">
    <w:abstractNumId w:val="22"/>
  </w:num>
  <w:num w:numId="33">
    <w:abstractNumId w:val="39"/>
  </w:num>
  <w:num w:numId="34">
    <w:abstractNumId w:val="7"/>
  </w:num>
  <w:num w:numId="35">
    <w:abstractNumId w:val="3"/>
  </w:num>
  <w:num w:numId="36">
    <w:abstractNumId w:val="19"/>
  </w:num>
  <w:num w:numId="37">
    <w:abstractNumId w:val="33"/>
  </w:num>
  <w:num w:numId="38">
    <w:abstractNumId w:val="40"/>
  </w:num>
  <w:num w:numId="39">
    <w:abstractNumId w:val="5"/>
  </w:num>
  <w:num w:numId="40">
    <w:abstractNumId w:val="4"/>
  </w:num>
  <w:num w:numId="41">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hdrShapeDefaults>
    <o:shapedefaults v:ext="edit" spidmax="10242" fillcolor="#341902" stroke="f" strokecolor="none [1941]">
      <v:fill color="#341902" color2="none [1609]" angle="-45" focus="-50%" type="gradient"/>
      <v:stroke color="none [1941]" weight="1pt" on="f"/>
      <v:shadow on="t" type="perspective" color="none [1605]" opacity=".5" offset="1pt" offset2="-3pt"/>
      <o:colormru v:ext="edit" colors="#341902,#dc690a,#de4a00"/>
    </o:shapedefaults>
    <o:shapelayout v:ext="edit">
      <o:idmap v:ext="edit" data="4"/>
      <o:rules v:ext="edit">
        <o:r id="V:Rule2" type="connector" idref="#AutoShape 52"/>
      </o:rules>
    </o:shapelayout>
  </w:hdrShapeDefaults>
  <w:footnotePr>
    <w:footnote w:id="-1"/>
    <w:footnote w:id="0"/>
  </w:footnotePr>
  <w:endnotePr>
    <w:endnote w:id="-1"/>
    <w:endnote w:id="0"/>
  </w:endnotePr>
  <w:compat/>
  <w:rsids>
    <w:rsidRoot w:val="00AA11C1"/>
    <w:rsid w:val="00001E77"/>
    <w:rsid w:val="00005231"/>
    <w:rsid w:val="00005E6C"/>
    <w:rsid w:val="00006DDB"/>
    <w:rsid w:val="00006FB3"/>
    <w:rsid w:val="00010147"/>
    <w:rsid w:val="00010541"/>
    <w:rsid w:val="000105EE"/>
    <w:rsid w:val="000136F5"/>
    <w:rsid w:val="00015106"/>
    <w:rsid w:val="00016274"/>
    <w:rsid w:val="00017C03"/>
    <w:rsid w:val="00021EF2"/>
    <w:rsid w:val="000229D2"/>
    <w:rsid w:val="000232F8"/>
    <w:rsid w:val="000237F1"/>
    <w:rsid w:val="00024024"/>
    <w:rsid w:val="00024062"/>
    <w:rsid w:val="00024298"/>
    <w:rsid w:val="000260C0"/>
    <w:rsid w:val="00026270"/>
    <w:rsid w:val="000265A1"/>
    <w:rsid w:val="000265DA"/>
    <w:rsid w:val="0002738C"/>
    <w:rsid w:val="00027B10"/>
    <w:rsid w:val="00032B4E"/>
    <w:rsid w:val="00032F07"/>
    <w:rsid w:val="00034408"/>
    <w:rsid w:val="00035AE3"/>
    <w:rsid w:val="00035BD8"/>
    <w:rsid w:val="00036009"/>
    <w:rsid w:val="0004046E"/>
    <w:rsid w:val="0004146F"/>
    <w:rsid w:val="00042DA5"/>
    <w:rsid w:val="0004412C"/>
    <w:rsid w:val="0004478E"/>
    <w:rsid w:val="0004661B"/>
    <w:rsid w:val="000521A7"/>
    <w:rsid w:val="000542CE"/>
    <w:rsid w:val="00054B36"/>
    <w:rsid w:val="0005592D"/>
    <w:rsid w:val="00055C4D"/>
    <w:rsid w:val="00055D5B"/>
    <w:rsid w:val="00056A4E"/>
    <w:rsid w:val="00062D65"/>
    <w:rsid w:val="0006697C"/>
    <w:rsid w:val="00067CFA"/>
    <w:rsid w:val="000723DA"/>
    <w:rsid w:val="0008046F"/>
    <w:rsid w:val="000809C3"/>
    <w:rsid w:val="0008112E"/>
    <w:rsid w:val="0008212D"/>
    <w:rsid w:val="000831C9"/>
    <w:rsid w:val="000835F0"/>
    <w:rsid w:val="000851DA"/>
    <w:rsid w:val="00090056"/>
    <w:rsid w:val="0009012F"/>
    <w:rsid w:val="00090769"/>
    <w:rsid w:val="00091BCA"/>
    <w:rsid w:val="000952D2"/>
    <w:rsid w:val="0009777B"/>
    <w:rsid w:val="000A023C"/>
    <w:rsid w:val="000A05D1"/>
    <w:rsid w:val="000A15FA"/>
    <w:rsid w:val="000A4871"/>
    <w:rsid w:val="000A4EE2"/>
    <w:rsid w:val="000A4F19"/>
    <w:rsid w:val="000A571E"/>
    <w:rsid w:val="000B0A92"/>
    <w:rsid w:val="000B44E9"/>
    <w:rsid w:val="000B4A84"/>
    <w:rsid w:val="000B4C0B"/>
    <w:rsid w:val="000B5390"/>
    <w:rsid w:val="000B5E23"/>
    <w:rsid w:val="000B7182"/>
    <w:rsid w:val="000C06C8"/>
    <w:rsid w:val="000C1AC8"/>
    <w:rsid w:val="000C2B7B"/>
    <w:rsid w:val="000C3B86"/>
    <w:rsid w:val="000C4378"/>
    <w:rsid w:val="000C541F"/>
    <w:rsid w:val="000C55B5"/>
    <w:rsid w:val="000C5C62"/>
    <w:rsid w:val="000C6215"/>
    <w:rsid w:val="000C6F95"/>
    <w:rsid w:val="000C7F80"/>
    <w:rsid w:val="000D1806"/>
    <w:rsid w:val="000D1E8C"/>
    <w:rsid w:val="000D3303"/>
    <w:rsid w:val="000D4316"/>
    <w:rsid w:val="000D593F"/>
    <w:rsid w:val="000D615C"/>
    <w:rsid w:val="000D6B72"/>
    <w:rsid w:val="000D714C"/>
    <w:rsid w:val="000D7D73"/>
    <w:rsid w:val="000E0BC9"/>
    <w:rsid w:val="000E19EF"/>
    <w:rsid w:val="000E292F"/>
    <w:rsid w:val="000E5938"/>
    <w:rsid w:val="000E662A"/>
    <w:rsid w:val="000F1DA6"/>
    <w:rsid w:val="000F3758"/>
    <w:rsid w:val="000F5613"/>
    <w:rsid w:val="000F708B"/>
    <w:rsid w:val="000F72C6"/>
    <w:rsid w:val="000F7583"/>
    <w:rsid w:val="000F7C7E"/>
    <w:rsid w:val="00100F58"/>
    <w:rsid w:val="001012B7"/>
    <w:rsid w:val="00101860"/>
    <w:rsid w:val="00102E13"/>
    <w:rsid w:val="001037C0"/>
    <w:rsid w:val="00103E87"/>
    <w:rsid w:val="00105E3C"/>
    <w:rsid w:val="00106A03"/>
    <w:rsid w:val="00107E3C"/>
    <w:rsid w:val="001107DD"/>
    <w:rsid w:val="00112D84"/>
    <w:rsid w:val="00113493"/>
    <w:rsid w:val="001146A0"/>
    <w:rsid w:val="001149EE"/>
    <w:rsid w:val="00114FC7"/>
    <w:rsid w:val="001203FC"/>
    <w:rsid w:val="00120EF7"/>
    <w:rsid w:val="001214E9"/>
    <w:rsid w:val="0012153C"/>
    <w:rsid w:val="00121801"/>
    <w:rsid w:val="001241B3"/>
    <w:rsid w:val="001244F0"/>
    <w:rsid w:val="001250B8"/>
    <w:rsid w:val="001258A4"/>
    <w:rsid w:val="0012633C"/>
    <w:rsid w:val="00130750"/>
    <w:rsid w:val="00130921"/>
    <w:rsid w:val="00130B75"/>
    <w:rsid w:val="00131792"/>
    <w:rsid w:val="00136533"/>
    <w:rsid w:val="001367B0"/>
    <w:rsid w:val="00136ABD"/>
    <w:rsid w:val="00137107"/>
    <w:rsid w:val="00137DE2"/>
    <w:rsid w:val="001406A7"/>
    <w:rsid w:val="00140814"/>
    <w:rsid w:val="00142877"/>
    <w:rsid w:val="00142BDB"/>
    <w:rsid w:val="00142CE9"/>
    <w:rsid w:val="0014375B"/>
    <w:rsid w:val="0014460E"/>
    <w:rsid w:val="00147569"/>
    <w:rsid w:val="00147BE4"/>
    <w:rsid w:val="00150486"/>
    <w:rsid w:val="001520CD"/>
    <w:rsid w:val="001524FF"/>
    <w:rsid w:val="001525A6"/>
    <w:rsid w:val="00153AED"/>
    <w:rsid w:val="00155047"/>
    <w:rsid w:val="00155F63"/>
    <w:rsid w:val="0015610A"/>
    <w:rsid w:val="0015733E"/>
    <w:rsid w:val="00160F50"/>
    <w:rsid w:val="00161445"/>
    <w:rsid w:val="001627A6"/>
    <w:rsid w:val="00163EE1"/>
    <w:rsid w:val="0016446C"/>
    <w:rsid w:val="00164A27"/>
    <w:rsid w:val="00166CD0"/>
    <w:rsid w:val="00170C02"/>
    <w:rsid w:val="00172122"/>
    <w:rsid w:val="00172EEC"/>
    <w:rsid w:val="00173342"/>
    <w:rsid w:val="00174EE3"/>
    <w:rsid w:val="0017543B"/>
    <w:rsid w:val="0017721E"/>
    <w:rsid w:val="00181530"/>
    <w:rsid w:val="00183418"/>
    <w:rsid w:val="00183709"/>
    <w:rsid w:val="001837A9"/>
    <w:rsid w:val="00183B3A"/>
    <w:rsid w:val="00183BBE"/>
    <w:rsid w:val="0018428C"/>
    <w:rsid w:val="001843D3"/>
    <w:rsid w:val="00185B80"/>
    <w:rsid w:val="0019095B"/>
    <w:rsid w:val="001948CD"/>
    <w:rsid w:val="00194F75"/>
    <w:rsid w:val="0019539C"/>
    <w:rsid w:val="00195DA8"/>
    <w:rsid w:val="00196E7C"/>
    <w:rsid w:val="00197764"/>
    <w:rsid w:val="00197906"/>
    <w:rsid w:val="001A1275"/>
    <w:rsid w:val="001A14F1"/>
    <w:rsid w:val="001A19E5"/>
    <w:rsid w:val="001A1A4D"/>
    <w:rsid w:val="001A1DC0"/>
    <w:rsid w:val="001A20E5"/>
    <w:rsid w:val="001A277E"/>
    <w:rsid w:val="001A3852"/>
    <w:rsid w:val="001A4F67"/>
    <w:rsid w:val="001A582D"/>
    <w:rsid w:val="001A58DD"/>
    <w:rsid w:val="001A67A8"/>
    <w:rsid w:val="001A7521"/>
    <w:rsid w:val="001B1F29"/>
    <w:rsid w:val="001B2727"/>
    <w:rsid w:val="001B29A2"/>
    <w:rsid w:val="001B4136"/>
    <w:rsid w:val="001B542E"/>
    <w:rsid w:val="001B6D9A"/>
    <w:rsid w:val="001B729E"/>
    <w:rsid w:val="001C013A"/>
    <w:rsid w:val="001C298D"/>
    <w:rsid w:val="001C36DA"/>
    <w:rsid w:val="001C54CF"/>
    <w:rsid w:val="001C5DE5"/>
    <w:rsid w:val="001D2B2B"/>
    <w:rsid w:val="001D624E"/>
    <w:rsid w:val="001D68DE"/>
    <w:rsid w:val="001E0BA0"/>
    <w:rsid w:val="001E1348"/>
    <w:rsid w:val="001E156A"/>
    <w:rsid w:val="001E3F58"/>
    <w:rsid w:val="001E75B7"/>
    <w:rsid w:val="001F0CD5"/>
    <w:rsid w:val="001F3506"/>
    <w:rsid w:val="001F435F"/>
    <w:rsid w:val="001F58C1"/>
    <w:rsid w:val="001F6278"/>
    <w:rsid w:val="00201EF7"/>
    <w:rsid w:val="0020346E"/>
    <w:rsid w:val="00204180"/>
    <w:rsid w:val="002045CB"/>
    <w:rsid w:val="002055AC"/>
    <w:rsid w:val="00206B53"/>
    <w:rsid w:val="00211CAA"/>
    <w:rsid w:val="00211D09"/>
    <w:rsid w:val="002126B1"/>
    <w:rsid w:val="00215545"/>
    <w:rsid w:val="00215E5A"/>
    <w:rsid w:val="00220E9F"/>
    <w:rsid w:val="00220F4A"/>
    <w:rsid w:val="0022403C"/>
    <w:rsid w:val="002244CD"/>
    <w:rsid w:val="00224C60"/>
    <w:rsid w:val="00224DF6"/>
    <w:rsid w:val="0022641C"/>
    <w:rsid w:val="00226729"/>
    <w:rsid w:val="00226BEA"/>
    <w:rsid w:val="002279D7"/>
    <w:rsid w:val="0023041E"/>
    <w:rsid w:val="00230B73"/>
    <w:rsid w:val="00231719"/>
    <w:rsid w:val="0023205C"/>
    <w:rsid w:val="00232BCC"/>
    <w:rsid w:val="00232F3D"/>
    <w:rsid w:val="0023434D"/>
    <w:rsid w:val="00235D08"/>
    <w:rsid w:val="00236414"/>
    <w:rsid w:val="002376F0"/>
    <w:rsid w:val="002402DF"/>
    <w:rsid w:val="00241ADE"/>
    <w:rsid w:val="00241E26"/>
    <w:rsid w:val="00242282"/>
    <w:rsid w:val="00242FB4"/>
    <w:rsid w:val="002430F8"/>
    <w:rsid w:val="00244453"/>
    <w:rsid w:val="00245488"/>
    <w:rsid w:val="002466CB"/>
    <w:rsid w:val="002467F1"/>
    <w:rsid w:val="00252BB1"/>
    <w:rsid w:val="00252C54"/>
    <w:rsid w:val="00254C11"/>
    <w:rsid w:val="00256BBA"/>
    <w:rsid w:val="0026007F"/>
    <w:rsid w:val="0026082B"/>
    <w:rsid w:val="00260B4A"/>
    <w:rsid w:val="002614B2"/>
    <w:rsid w:val="00261E71"/>
    <w:rsid w:val="00263F9E"/>
    <w:rsid w:val="00264CCB"/>
    <w:rsid w:val="002664DF"/>
    <w:rsid w:val="002713BB"/>
    <w:rsid w:val="002717D8"/>
    <w:rsid w:val="00271B05"/>
    <w:rsid w:val="0027285B"/>
    <w:rsid w:val="00272960"/>
    <w:rsid w:val="00276ECB"/>
    <w:rsid w:val="00280993"/>
    <w:rsid w:val="00280F81"/>
    <w:rsid w:val="00282A8B"/>
    <w:rsid w:val="00282B36"/>
    <w:rsid w:val="002831BA"/>
    <w:rsid w:val="00286032"/>
    <w:rsid w:val="00286A71"/>
    <w:rsid w:val="00287088"/>
    <w:rsid w:val="00287578"/>
    <w:rsid w:val="00287995"/>
    <w:rsid w:val="00290F58"/>
    <w:rsid w:val="002925DE"/>
    <w:rsid w:val="0029273B"/>
    <w:rsid w:val="00292B34"/>
    <w:rsid w:val="00293190"/>
    <w:rsid w:val="002941A6"/>
    <w:rsid w:val="0029468B"/>
    <w:rsid w:val="00295E05"/>
    <w:rsid w:val="00296440"/>
    <w:rsid w:val="002964F0"/>
    <w:rsid w:val="0029721E"/>
    <w:rsid w:val="002A06AA"/>
    <w:rsid w:val="002A0E00"/>
    <w:rsid w:val="002A1718"/>
    <w:rsid w:val="002A4097"/>
    <w:rsid w:val="002A5A12"/>
    <w:rsid w:val="002A713E"/>
    <w:rsid w:val="002A78F3"/>
    <w:rsid w:val="002A7F8C"/>
    <w:rsid w:val="002B09A0"/>
    <w:rsid w:val="002B47C7"/>
    <w:rsid w:val="002B536E"/>
    <w:rsid w:val="002B5622"/>
    <w:rsid w:val="002B5EAF"/>
    <w:rsid w:val="002B7AF0"/>
    <w:rsid w:val="002C03C1"/>
    <w:rsid w:val="002C0919"/>
    <w:rsid w:val="002C2AE1"/>
    <w:rsid w:val="002C2ED5"/>
    <w:rsid w:val="002C319D"/>
    <w:rsid w:val="002C31FE"/>
    <w:rsid w:val="002C5538"/>
    <w:rsid w:val="002C5BF7"/>
    <w:rsid w:val="002C5C10"/>
    <w:rsid w:val="002C6DB9"/>
    <w:rsid w:val="002C753A"/>
    <w:rsid w:val="002C75D6"/>
    <w:rsid w:val="002D062E"/>
    <w:rsid w:val="002D2A37"/>
    <w:rsid w:val="002D54A8"/>
    <w:rsid w:val="002D79A8"/>
    <w:rsid w:val="002E107F"/>
    <w:rsid w:val="002E15BE"/>
    <w:rsid w:val="002E34DF"/>
    <w:rsid w:val="002E5E9D"/>
    <w:rsid w:val="002E69DD"/>
    <w:rsid w:val="002F11F7"/>
    <w:rsid w:val="002F2BF6"/>
    <w:rsid w:val="002F4276"/>
    <w:rsid w:val="002F488B"/>
    <w:rsid w:val="002F54F3"/>
    <w:rsid w:val="002F78D8"/>
    <w:rsid w:val="00300114"/>
    <w:rsid w:val="003011D9"/>
    <w:rsid w:val="00301FDE"/>
    <w:rsid w:val="003022AE"/>
    <w:rsid w:val="00302E3E"/>
    <w:rsid w:val="00302F98"/>
    <w:rsid w:val="00303AEC"/>
    <w:rsid w:val="00306406"/>
    <w:rsid w:val="003064F8"/>
    <w:rsid w:val="003068B7"/>
    <w:rsid w:val="00307D3A"/>
    <w:rsid w:val="00310BE1"/>
    <w:rsid w:val="003127A0"/>
    <w:rsid w:val="00312850"/>
    <w:rsid w:val="003128BC"/>
    <w:rsid w:val="00312A38"/>
    <w:rsid w:val="00313CA8"/>
    <w:rsid w:val="00314707"/>
    <w:rsid w:val="00315624"/>
    <w:rsid w:val="00316924"/>
    <w:rsid w:val="00316BC7"/>
    <w:rsid w:val="00320B6B"/>
    <w:rsid w:val="00320FAB"/>
    <w:rsid w:val="00321DFF"/>
    <w:rsid w:val="003235F4"/>
    <w:rsid w:val="00323F4C"/>
    <w:rsid w:val="0032767C"/>
    <w:rsid w:val="003278E8"/>
    <w:rsid w:val="003303F1"/>
    <w:rsid w:val="003305D9"/>
    <w:rsid w:val="00330B3E"/>
    <w:rsid w:val="003324A7"/>
    <w:rsid w:val="00332BC4"/>
    <w:rsid w:val="003368F6"/>
    <w:rsid w:val="00337A69"/>
    <w:rsid w:val="00340E44"/>
    <w:rsid w:val="00342380"/>
    <w:rsid w:val="003438E6"/>
    <w:rsid w:val="00344E6C"/>
    <w:rsid w:val="00345D1F"/>
    <w:rsid w:val="00346527"/>
    <w:rsid w:val="0034654C"/>
    <w:rsid w:val="00347272"/>
    <w:rsid w:val="0034727D"/>
    <w:rsid w:val="003507D6"/>
    <w:rsid w:val="003542B7"/>
    <w:rsid w:val="003565CF"/>
    <w:rsid w:val="003567E4"/>
    <w:rsid w:val="00362C60"/>
    <w:rsid w:val="00364585"/>
    <w:rsid w:val="00364B41"/>
    <w:rsid w:val="00365596"/>
    <w:rsid w:val="00365D7F"/>
    <w:rsid w:val="00366633"/>
    <w:rsid w:val="00367847"/>
    <w:rsid w:val="00371225"/>
    <w:rsid w:val="003712AA"/>
    <w:rsid w:val="00371EFB"/>
    <w:rsid w:val="0037344D"/>
    <w:rsid w:val="00373B75"/>
    <w:rsid w:val="0037420D"/>
    <w:rsid w:val="00375020"/>
    <w:rsid w:val="00376A92"/>
    <w:rsid w:val="00382551"/>
    <w:rsid w:val="00382743"/>
    <w:rsid w:val="00383A82"/>
    <w:rsid w:val="0038413E"/>
    <w:rsid w:val="003846F8"/>
    <w:rsid w:val="00384703"/>
    <w:rsid w:val="00385D0D"/>
    <w:rsid w:val="0038649E"/>
    <w:rsid w:val="00386D22"/>
    <w:rsid w:val="0039095F"/>
    <w:rsid w:val="003910BE"/>
    <w:rsid w:val="00393084"/>
    <w:rsid w:val="00393139"/>
    <w:rsid w:val="003931D6"/>
    <w:rsid w:val="003942EB"/>
    <w:rsid w:val="00395627"/>
    <w:rsid w:val="00396008"/>
    <w:rsid w:val="00396469"/>
    <w:rsid w:val="00396F86"/>
    <w:rsid w:val="00397B60"/>
    <w:rsid w:val="003A21E2"/>
    <w:rsid w:val="003A3663"/>
    <w:rsid w:val="003A6C9C"/>
    <w:rsid w:val="003B0DA9"/>
    <w:rsid w:val="003B17C3"/>
    <w:rsid w:val="003B354F"/>
    <w:rsid w:val="003B47C7"/>
    <w:rsid w:val="003B5067"/>
    <w:rsid w:val="003B560F"/>
    <w:rsid w:val="003B7355"/>
    <w:rsid w:val="003C0109"/>
    <w:rsid w:val="003C0337"/>
    <w:rsid w:val="003C12AC"/>
    <w:rsid w:val="003C161C"/>
    <w:rsid w:val="003C19BD"/>
    <w:rsid w:val="003C1BBE"/>
    <w:rsid w:val="003C20B0"/>
    <w:rsid w:val="003C3769"/>
    <w:rsid w:val="003C501F"/>
    <w:rsid w:val="003C6967"/>
    <w:rsid w:val="003C71C4"/>
    <w:rsid w:val="003D130D"/>
    <w:rsid w:val="003D173F"/>
    <w:rsid w:val="003D2E12"/>
    <w:rsid w:val="003D7AAF"/>
    <w:rsid w:val="003E0887"/>
    <w:rsid w:val="003E0F69"/>
    <w:rsid w:val="003E386F"/>
    <w:rsid w:val="003E6F07"/>
    <w:rsid w:val="003E7049"/>
    <w:rsid w:val="003E77C2"/>
    <w:rsid w:val="003F0268"/>
    <w:rsid w:val="003F0C65"/>
    <w:rsid w:val="003F0F62"/>
    <w:rsid w:val="003F129C"/>
    <w:rsid w:val="003F28B2"/>
    <w:rsid w:val="003F44B5"/>
    <w:rsid w:val="003F5458"/>
    <w:rsid w:val="003F5F8D"/>
    <w:rsid w:val="003F6921"/>
    <w:rsid w:val="003F7135"/>
    <w:rsid w:val="003F7AED"/>
    <w:rsid w:val="00400DD3"/>
    <w:rsid w:val="00401CEB"/>
    <w:rsid w:val="004020AE"/>
    <w:rsid w:val="00402835"/>
    <w:rsid w:val="00403145"/>
    <w:rsid w:val="004041EC"/>
    <w:rsid w:val="00404405"/>
    <w:rsid w:val="00405FD6"/>
    <w:rsid w:val="004060A3"/>
    <w:rsid w:val="004065BC"/>
    <w:rsid w:val="00411714"/>
    <w:rsid w:val="00412711"/>
    <w:rsid w:val="00412B01"/>
    <w:rsid w:val="00413944"/>
    <w:rsid w:val="004157E8"/>
    <w:rsid w:val="00415807"/>
    <w:rsid w:val="00416961"/>
    <w:rsid w:val="00416A7A"/>
    <w:rsid w:val="004203CD"/>
    <w:rsid w:val="00420EB8"/>
    <w:rsid w:val="0042101C"/>
    <w:rsid w:val="00421E6E"/>
    <w:rsid w:val="00422BCA"/>
    <w:rsid w:val="00425A22"/>
    <w:rsid w:val="00430EE5"/>
    <w:rsid w:val="00433F23"/>
    <w:rsid w:val="0043618C"/>
    <w:rsid w:val="004368FA"/>
    <w:rsid w:val="00437321"/>
    <w:rsid w:val="00441CC3"/>
    <w:rsid w:val="004431B7"/>
    <w:rsid w:val="00443E62"/>
    <w:rsid w:val="0044484F"/>
    <w:rsid w:val="00444AD5"/>
    <w:rsid w:val="00446B80"/>
    <w:rsid w:val="00447D40"/>
    <w:rsid w:val="00450D55"/>
    <w:rsid w:val="00450D57"/>
    <w:rsid w:val="004510B0"/>
    <w:rsid w:val="00451D55"/>
    <w:rsid w:val="00453784"/>
    <w:rsid w:val="00453C8F"/>
    <w:rsid w:val="00453CA2"/>
    <w:rsid w:val="004542A8"/>
    <w:rsid w:val="004546A0"/>
    <w:rsid w:val="00455808"/>
    <w:rsid w:val="0045603D"/>
    <w:rsid w:val="004566F8"/>
    <w:rsid w:val="004570AA"/>
    <w:rsid w:val="00457148"/>
    <w:rsid w:val="00457658"/>
    <w:rsid w:val="00457CD3"/>
    <w:rsid w:val="0046207C"/>
    <w:rsid w:val="00462627"/>
    <w:rsid w:val="00463510"/>
    <w:rsid w:val="00465041"/>
    <w:rsid w:val="004655FB"/>
    <w:rsid w:val="00466588"/>
    <w:rsid w:val="00470722"/>
    <w:rsid w:val="00471BC1"/>
    <w:rsid w:val="004726BC"/>
    <w:rsid w:val="00473750"/>
    <w:rsid w:val="00475578"/>
    <w:rsid w:val="0047560B"/>
    <w:rsid w:val="00475D61"/>
    <w:rsid w:val="00476C00"/>
    <w:rsid w:val="004822A0"/>
    <w:rsid w:val="00485DB6"/>
    <w:rsid w:val="004863AF"/>
    <w:rsid w:val="004873BB"/>
    <w:rsid w:val="004900D8"/>
    <w:rsid w:val="00492C15"/>
    <w:rsid w:val="00492DF8"/>
    <w:rsid w:val="00493932"/>
    <w:rsid w:val="0049507F"/>
    <w:rsid w:val="00495C1C"/>
    <w:rsid w:val="00495C9C"/>
    <w:rsid w:val="00497CE6"/>
    <w:rsid w:val="004A0DB0"/>
    <w:rsid w:val="004A1649"/>
    <w:rsid w:val="004A2514"/>
    <w:rsid w:val="004A4B42"/>
    <w:rsid w:val="004A4BD0"/>
    <w:rsid w:val="004A5B78"/>
    <w:rsid w:val="004A6C68"/>
    <w:rsid w:val="004A7FEF"/>
    <w:rsid w:val="004B3B8D"/>
    <w:rsid w:val="004B5212"/>
    <w:rsid w:val="004B5574"/>
    <w:rsid w:val="004C0151"/>
    <w:rsid w:val="004C1413"/>
    <w:rsid w:val="004C28D0"/>
    <w:rsid w:val="004C2BC5"/>
    <w:rsid w:val="004C386B"/>
    <w:rsid w:val="004C64B7"/>
    <w:rsid w:val="004C6642"/>
    <w:rsid w:val="004C7EE2"/>
    <w:rsid w:val="004D1EAE"/>
    <w:rsid w:val="004D3747"/>
    <w:rsid w:val="004D447F"/>
    <w:rsid w:val="004D4BF8"/>
    <w:rsid w:val="004D6138"/>
    <w:rsid w:val="004D703A"/>
    <w:rsid w:val="004E1122"/>
    <w:rsid w:val="004E15EF"/>
    <w:rsid w:val="004E33A5"/>
    <w:rsid w:val="004E3676"/>
    <w:rsid w:val="004E5331"/>
    <w:rsid w:val="004E65FB"/>
    <w:rsid w:val="004E706B"/>
    <w:rsid w:val="004F1370"/>
    <w:rsid w:val="004F3353"/>
    <w:rsid w:val="004F3B74"/>
    <w:rsid w:val="004F3D2D"/>
    <w:rsid w:val="004F421D"/>
    <w:rsid w:val="004F4F0D"/>
    <w:rsid w:val="004F5252"/>
    <w:rsid w:val="004F755F"/>
    <w:rsid w:val="004F7DBB"/>
    <w:rsid w:val="005002C3"/>
    <w:rsid w:val="005004BE"/>
    <w:rsid w:val="0050202B"/>
    <w:rsid w:val="00502CA6"/>
    <w:rsid w:val="005045F3"/>
    <w:rsid w:val="00505191"/>
    <w:rsid w:val="00505D66"/>
    <w:rsid w:val="00506472"/>
    <w:rsid w:val="005069A8"/>
    <w:rsid w:val="00511314"/>
    <w:rsid w:val="00512C7B"/>
    <w:rsid w:val="00513FB7"/>
    <w:rsid w:val="005147E5"/>
    <w:rsid w:val="005169FA"/>
    <w:rsid w:val="0052134F"/>
    <w:rsid w:val="00522CE9"/>
    <w:rsid w:val="005249E6"/>
    <w:rsid w:val="00525B2F"/>
    <w:rsid w:val="00527CD2"/>
    <w:rsid w:val="005300AA"/>
    <w:rsid w:val="00530293"/>
    <w:rsid w:val="00530D78"/>
    <w:rsid w:val="00533091"/>
    <w:rsid w:val="0053542A"/>
    <w:rsid w:val="005358B0"/>
    <w:rsid w:val="00536B03"/>
    <w:rsid w:val="00541146"/>
    <w:rsid w:val="00541DF1"/>
    <w:rsid w:val="0054397B"/>
    <w:rsid w:val="00546EDB"/>
    <w:rsid w:val="0055007C"/>
    <w:rsid w:val="0055083B"/>
    <w:rsid w:val="00552115"/>
    <w:rsid w:val="005524AC"/>
    <w:rsid w:val="00552C90"/>
    <w:rsid w:val="00552CBC"/>
    <w:rsid w:val="005555C6"/>
    <w:rsid w:val="005556C7"/>
    <w:rsid w:val="005579A3"/>
    <w:rsid w:val="00557A5A"/>
    <w:rsid w:val="00560723"/>
    <w:rsid w:val="00560C7E"/>
    <w:rsid w:val="0056169A"/>
    <w:rsid w:val="0056190A"/>
    <w:rsid w:val="00563EC7"/>
    <w:rsid w:val="00564707"/>
    <w:rsid w:val="00565587"/>
    <w:rsid w:val="00565CE8"/>
    <w:rsid w:val="00567A0A"/>
    <w:rsid w:val="005700EC"/>
    <w:rsid w:val="00570C1E"/>
    <w:rsid w:val="00573844"/>
    <w:rsid w:val="00576935"/>
    <w:rsid w:val="005770A4"/>
    <w:rsid w:val="005817FE"/>
    <w:rsid w:val="00582093"/>
    <w:rsid w:val="0058215C"/>
    <w:rsid w:val="005837A9"/>
    <w:rsid w:val="00583BBD"/>
    <w:rsid w:val="00584111"/>
    <w:rsid w:val="005852CC"/>
    <w:rsid w:val="00585C4D"/>
    <w:rsid w:val="00586D02"/>
    <w:rsid w:val="00587801"/>
    <w:rsid w:val="00590D12"/>
    <w:rsid w:val="00590E25"/>
    <w:rsid w:val="00592043"/>
    <w:rsid w:val="00592215"/>
    <w:rsid w:val="0059229D"/>
    <w:rsid w:val="005929B9"/>
    <w:rsid w:val="00593B60"/>
    <w:rsid w:val="00595990"/>
    <w:rsid w:val="00595C72"/>
    <w:rsid w:val="005968EB"/>
    <w:rsid w:val="005A01D2"/>
    <w:rsid w:val="005A0AA9"/>
    <w:rsid w:val="005A1AFE"/>
    <w:rsid w:val="005A22F9"/>
    <w:rsid w:val="005A23EF"/>
    <w:rsid w:val="005A2CE3"/>
    <w:rsid w:val="005A2F49"/>
    <w:rsid w:val="005A4F3C"/>
    <w:rsid w:val="005A5399"/>
    <w:rsid w:val="005A56E5"/>
    <w:rsid w:val="005A5849"/>
    <w:rsid w:val="005A74B6"/>
    <w:rsid w:val="005B13B1"/>
    <w:rsid w:val="005B2E33"/>
    <w:rsid w:val="005B3AE6"/>
    <w:rsid w:val="005B4C28"/>
    <w:rsid w:val="005B5161"/>
    <w:rsid w:val="005B56F8"/>
    <w:rsid w:val="005C33B1"/>
    <w:rsid w:val="005C3F78"/>
    <w:rsid w:val="005C4333"/>
    <w:rsid w:val="005C451D"/>
    <w:rsid w:val="005C4B98"/>
    <w:rsid w:val="005C762F"/>
    <w:rsid w:val="005D14EB"/>
    <w:rsid w:val="005D23F9"/>
    <w:rsid w:val="005D4B70"/>
    <w:rsid w:val="005D4CB3"/>
    <w:rsid w:val="005D7FB6"/>
    <w:rsid w:val="005E023B"/>
    <w:rsid w:val="005E1FAD"/>
    <w:rsid w:val="005E20CD"/>
    <w:rsid w:val="005E227C"/>
    <w:rsid w:val="005E2F92"/>
    <w:rsid w:val="005E4093"/>
    <w:rsid w:val="005E6BC6"/>
    <w:rsid w:val="005F15D4"/>
    <w:rsid w:val="005F2B22"/>
    <w:rsid w:val="005F52BE"/>
    <w:rsid w:val="006020E4"/>
    <w:rsid w:val="00604001"/>
    <w:rsid w:val="0060400E"/>
    <w:rsid w:val="006050B5"/>
    <w:rsid w:val="006060D0"/>
    <w:rsid w:val="00607EC0"/>
    <w:rsid w:val="00611F8E"/>
    <w:rsid w:val="00612539"/>
    <w:rsid w:val="006126C7"/>
    <w:rsid w:val="00613BDD"/>
    <w:rsid w:val="00613D1B"/>
    <w:rsid w:val="006144B3"/>
    <w:rsid w:val="0062045D"/>
    <w:rsid w:val="00620FEB"/>
    <w:rsid w:val="00623646"/>
    <w:rsid w:val="00624246"/>
    <w:rsid w:val="0062462D"/>
    <w:rsid w:val="006260BE"/>
    <w:rsid w:val="00626442"/>
    <w:rsid w:val="00626946"/>
    <w:rsid w:val="00630103"/>
    <w:rsid w:val="006302F8"/>
    <w:rsid w:val="00631C40"/>
    <w:rsid w:val="00632F40"/>
    <w:rsid w:val="006338D3"/>
    <w:rsid w:val="00634547"/>
    <w:rsid w:val="00634EA6"/>
    <w:rsid w:val="00635221"/>
    <w:rsid w:val="00636FED"/>
    <w:rsid w:val="006376D9"/>
    <w:rsid w:val="0063770A"/>
    <w:rsid w:val="00640C19"/>
    <w:rsid w:val="00643283"/>
    <w:rsid w:val="00643342"/>
    <w:rsid w:val="006433AD"/>
    <w:rsid w:val="00645C41"/>
    <w:rsid w:val="00646DF7"/>
    <w:rsid w:val="00647CF8"/>
    <w:rsid w:val="0065071C"/>
    <w:rsid w:val="006525B2"/>
    <w:rsid w:val="00653282"/>
    <w:rsid w:val="006546BC"/>
    <w:rsid w:val="00655CD3"/>
    <w:rsid w:val="006564A1"/>
    <w:rsid w:val="00656A8D"/>
    <w:rsid w:val="0065712D"/>
    <w:rsid w:val="00661038"/>
    <w:rsid w:val="00661889"/>
    <w:rsid w:val="00666599"/>
    <w:rsid w:val="006669F6"/>
    <w:rsid w:val="0066736C"/>
    <w:rsid w:val="006708E7"/>
    <w:rsid w:val="0067092E"/>
    <w:rsid w:val="006716C1"/>
    <w:rsid w:val="0067298C"/>
    <w:rsid w:val="00672C8A"/>
    <w:rsid w:val="00674E23"/>
    <w:rsid w:val="0067604F"/>
    <w:rsid w:val="00676203"/>
    <w:rsid w:val="0067655B"/>
    <w:rsid w:val="00677226"/>
    <w:rsid w:val="0067725E"/>
    <w:rsid w:val="00680ECD"/>
    <w:rsid w:val="00680F04"/>
    <w:rsid w:val="00681EB3"/>
    <w:rsid w:val="006820A9"/>
    <w:rsid w:val="006836DC"/>
    <w:rsid w:val="0068417C"/>
    <w:rsid w:val="00684E66"/>
    <w:rsid w:val="00685BE1"/>
    <w:rsid w:val="00687369"/>
    <w:rsid w:val="00687AA4"/>
    <w:rsid w:val="0069021F"/>
    <w:rsid w:val="00690B13"/>
    <w:rsid w:val="00690E93"/>
    <w:rsid w:val="00690F7B"/>
    <w:rsid w:val="00691E88"/>
    <w:rsid w:val="0069203D"/>
    <w:rsid w:val="00692BF0"/>
    <w:rsid w:val="00692BF4"/>
    <w:rsid w:val="00693A6E"/>
    <w:rsid w:val="00693B4A"/>
    <w:rsid w:val="00693F09"/>
    <w:rsid w:val="00697135"/>
    <w:rsid w:val="00697A27"/>
    <w:rsid w:val="006A1C67"/>
    <w:rsid w:val="006A50A5"/>
    <w:rsid w:val="006A5E16"/>
    <w:rsid w:val="006A6BB1"/>
    <w:rsid w:val="006A6D12"/>
    <w:rsid w:val="006A78E1"/>
    <w:rsid w:val="006A7CD6"/>
    <w:rsid w:val="006A7D00"/>
    <w:rsid w:val="006B14A2"/>
    <w:rsid w:val="006B1EE2"/>
    <w:rsid w:val="006B222E"/>
    <w:rsid w:val="006B27F9"/>
    <w:rsid w:val="006B2B97"/>
    <w:rsid w:val="006B3C84"/>
    <w:rsid w:val="006B4966"/>
    <w:rsid w:val="006B4E77"/>
    <w:rsid w:val="006B5694"/>
    <w:rsid w:val="006B604B"/>
    <w:rsid w:val="006C04C8"/>
    <w:rsid w:val="006C09A8"/>
    <w:rsid w:val="006C0D36"/>
    <w:rsid w:val="006C1B96"/>
    <w:rsid w:val="006C1D0A"/>
    <w:rsid w:val="006C484D"/>
    <w:rsid w:val="006C57FA"/>
    <w:rsid w:val="006C6055"/>
    <w:rsid w:val="006C6A2A"/>
    <w:rsid w:val="006C6F48"/>
    <w:rsid w:val="006C7471"/>
    <w:rsid w:val="006D01F2"/>
    <w:rsid w:val="006D129A"/>
    <w:rsid w:val="006D1D1C"/>
    <w:rsid w:val="006D29EA"/>
    <w:rsid w:val="006D3901"/>
    <w:rsid w:val="006D3EE9"/>
    <w:rsid w:val="006D48B8"/>
    <w:rsid w:val="006D49C2"/>
    <w:rsid w:val="006D59B5"/>
    <w:rsid w:val="006D639A"/>
    <w:rsid w:val="006E0428"/>
    <w:rsid w:val="006E0CE6"/>
    <w:rsid w:val="006E2C3C"/>
    <w:rsid w:val="006E3FA8"/>
    <w:rsid w:val="006E5179"/>
    <w:rsid w:val="006E558B"/>
    <w:rsid w:val="006E67EE"/>
    <w:rsid w:val="006E7469"/>
    <w:rsid w:val="006F1691"/>
    <w:rsid w:val="006F1CDC"/>
    <w:rsid w:val="006F2386"/>
    <w:rsid w:val="006F35EB"/>
    <w:rsid w:val="006F466A"/>
    <w:rsid w:val="006F5D98"/>
    <w:rsid w:val="006F609F"/>
    <w:rsid w:val="006F6860"/>
    <w:rsid w:val="006F736E"/>
    <w:rsid w:val="006F754F"/>
    <w:rsid w:val="00711D81"/>
    <w:rsid w:val="00712BDD"/>
    <w:rsid w:val="00714C92"/>
    <w:rsid w:val="00715706"/>
    <w:rsid w:val="007202E9"/>
    <w:rsid w:val="00722754"/>
    <w:rsid w:val="00722F05"/>
    <w:rsid w:val="00723C85"/>
    <w:rsid w:val="00724714"/>
    <w:rsid w:val="00724747"/>
    <w:rsid w:val="00724A73"/>
    <w:rsid w:val="00724E18"/>
    <w:rsid w:val="00731240"/>
    <w:rsid w:val="007323C5"/>
    <w:rsid w:val="00732689"/>
    <w:rsid w:val="007329DA"/>
    <w:rsid w:val="007335C8"/>
    <w:rsid w:val="007355F3"/>
    <w:rsid w:val="00735764"/>
    <w:rsid w:val="007362E8"/>
    <w:rsid w:val="00736843"/>
    <w:rsid w:val="00737EC9"/>
    <w:rsid w:val="00737F41"/>
    <w:rsid w:val="007401C5"/>
    <w:rsid w:val="00741375"/>
    <w:rsid w:val="00742D64"/>
    <w:rsid w:val="00743149"/>
    <w:rsid w:val="00744031"/>
    <w:rsid w:val="007441DD"/>
    <w:rsid w:val="007463C9"/>
    <w:rsid w:val="00747226"/>
    <w:rsid w:val="00747278"/>
    <w:rsid w:val="00747EE5"/>
    <w:rsid w:val="00751E1B"/>
    <w:rsid w:val="00752593"/>
    <w:rsid w:val="00753CC1"/>
    <w:rsid w:val="00755588"/>
    <w:rsid w:val="0075576B"/>
    <w:rsid w:val="0075616F"/>
    <w:rsid w:val="00756C2D"/>
    <w:rsid w:val="00756E91"/>
    <w:rsid w:val="00757137"/>
    <w:rsid w:val="00757FE2"/>
    <w:rsid w:val="007608BA"/>
    <w:rsid w:val="007617CF"/>
    <w:rsid w:val="007630EC"/>
    <w:rsid w:val="0076317B"/>
    <w:rsid w:val="00764008"/>
    <w:rsid w:val="00765CE1"/>
    <w:rsid w:val="00767763"/>
    <w:rsid w:val="00773477"/>
    <w:rsid w:val="00773545"/>
    <w:rsid w:val="00775544"/>
    <w:rsid w:val="007774EB"/>
    <w:rsid w:val="00777AD5"/>
    <w:rsid w:val="00781201"/>
    <w:rsid w:val="007816E4"/>
    <w:rsid w:val="00781F2D"/>
    <w:rsid w:val="00782636"/>
    <w:rsid w:val="00782B63"/>
    <w:rsid w:val="00782D62"/>
    <w:rsid w:val="00783EAC"/>
    <w:rsid w:val="007926FB"/>
    <w:rsid w:val="007928F4"/>
    <w:rsid w:val="00793872"/>
    <w:rsid w:val="007943B3"/>
    <w:rsid w:val="00795CF2"/>
    <w:rsid w:val="007A2F8B"/>
    <w:rsid w:val="007A36F7"/>
    <w:rsid w:val="007A3C6B"/>
    <w:rsid w:val="007A768C"/>
    <w:rsid w:val="007B11C4"/>
    <w:rsid w:val="007B17FA"/>
    <w:rsid w:val="007B3F30"/>
    <w:rsid w:val="007B5146"/>
    <w:rsid w:val="007B5992"/>
    <w:rsid w:val="007C1382"/>
    <w:rsid w:val="007C1B19"/>
    <w:rsid w:val="007C43FD"/>
    <w:rsid w:val="007C5DF6"/>
    <w:rsid w:val="007C7506"/>
    <w:rsid w:val="007C7E90"/>
    <w:rsid w:val="007D0CC5"/>
    <w:rsid w:val="007D10A7"/>
    <w:rsid w:val="007D3247"/>
    <w:rsid w:val="007D749A"/>
    <w:rsid w:val="007E2441"/>
    <w:rsid w:val="007E390A"/>
    <w:rsid w:val="007E5334"/>
    <w:rsid w:val="007E5739"/>
    <w:rsid w:val="007E6A30"/>
    <w:rsid w:val="007E70E5"/>
    <w:rsid w:val="007E77A0"/>
    <w:rsid w:val="007E7ABE"/>
    <w:rsid w:val="007F0AB4"/>
    <w:rsid w:val="007F0CB0"/>
    <w:rsid w:val="007F0F5A"/>
    <w:rsid w:val="007F25C2"/>
    <w:rsid w:val="007F40CE"/>
    <w:rsid w:val="007F695A"/>
    <w:rsid w:val="00800482"/>
    <w:rsid w:val="0080063E"/>
    <w:rsid w:val="0080190C"/>
    <w:rsid w:val="00802A33"/>
    <w:rsid w:val="00803F16"/>
    <w:rsid w:val="0080650B"/>
    <w:rsid w:val="00811F47"/>
    <w:rsid w:val="00811FE1"/>
    <w:rsid w:val="00813FC9"/>
    <w:rsid w:val="00815BE7"/>
    <w:rsid w:val="0082134A"/>
    <w:rsid w:val="0082332E"/>
    <w:rsid w:val="00826CFE"/>
    <w:rsid w:val="00826E73"/>
    <w:rsid w:val="00826FA3"/>
    <w:rsid w:val="00831538"/>
    <w:rsid w:val="008338F8"/>
    <w:rsid w:val="00833B60"/>
    <w:rsid w:val="00834E4E"/>
    <w:rsid w:val="008358C8"/>
    <w:rsid w:val="00835F67"/>
    <w:rsid w:val="008367C5"/>
    <w:rsid w:val="0084020E"/>
    <w:rsid w:val="00840545"/>
    <w:rsid w:val="008430C7"/>
    <w:rsid w:val="00844072"/>
    <w:rsid w:val="008455C7"/>
    <w:rsid w:val="008458C6"/>
    <w:rsid w:val="008466B8"/>
    <w:rsid w:val="00847990"/>
    <w:rsid w:val="00847F72"/>
    <w:rsid w:val="00850EA1"/>
    <w:rsid w:val="00851542"/>
    <w:rsid w:val="0085262A"/>
    <w:rsid w:val="00852684"/>
    <w:rsid w:val="00853190"/>
    <w:rsid w:val="0085325D"/>
    <w:rsid w:val="00853619"/>
    <w:rsid w:val="008537F1"/>
    <w:rsid w:val="00857E49"/>
    <w:rsid w:val="00860352"/>
    <w:rsid w:val="0086037D"/>
    <w:rsid w:val="00861167"/>
    <w:rsid w:val="00861F39"/>
    <w:rsid w:val="0086229A"/>
    <w:rsid w:val="00863110"/>
    <w:rsid w:val="008639EE"/>
    <w:rsid w:val="00864A5C"/>
    <w:rsid w:val="0086580E"/>
    <w:rsid w:val="008662B4"/>
    <w:rsid w:val="00870CA1"/>
    <w:rsid w:val="00871218"/>
    <w:rsid w:val="008716E3"/>
    <w:rsid w:val="0087219F"/>
    <w:rsid w:val="008725F3"/>
    <w:rsid w:val="00875AB6"/>
    <w:rsid w:val="0088707D"/>
    <w:rsid w:val="008900F1"/>
    <w:rsid w:val="0089107C"/>
    <w:rsid w:val="0089161B"/>
    <w:rsid w:val="00894180"/>
    <w:rsid w:val="00894E6D"/>
    <w:rsid w:val="008A0509"/>
    <w:rsid w:val="008A0DC1"/>
    <w:rsid w:val="008A1B93"/>
    <w:rsid w:val="008A1CE4"/>
    <w:rsid w:val="008A294B"/>
    <w:rsid w:val="008A54D1"/>
    <w:rsid w:val="008A6848"/>
    <w:rsid w:val="008A6B5A"/>
    <w:rsid w:val="008A6D6E"/>
    <w:rsid w:val="008A742D"/>
    <w:rsid w:val="008B115C"/>
    <w:rsid w:val="008B2713"/>
    <w:rsid w:val="008B68C5"/>
    <w:rsid w:val="008B7976"/>
    <w:rsid w:val="008B79BA"/>
    <w:rsid w:val="008B7C6A"/>
    <w:rsid w:val="008C1D3E"/>
    <w:rsid w:val="008C2974"/>
    <w:rsid w:val="008C3191"/>
    <w:rsid w:val="008C474F"/>
    <w:rsid w:val="008C5279"/>
    <w:rsid w:val="008C6C37"/>
    <w:rsid w:val="008C7770"/>
    <w:rsid w:val="008C7EFD"/>
    <w:rsid w:val="008D3618"/>
    <w:rsid w:val="008D545C"/>
    <w:rsid w:val="008D659D"/>
    <w:rsid w:val="008E3172"/>
    <w:rsid w:val="008E4AA9"/>
    <w:rsid w:val="008E5243"/>
    <w:rsid w:val="008E5A3A"/>
    <w:rsid w:val="008E6863"/>
    <w:rsid w:val="008E7415"/>
    <w:rsid w:val="008E7B80"/>
    <w:rsid w:val="008F0570"/>
    <w:rsid w:val="008F2225"/>
    <w:rsid w:val="008F6D00"/>
    <w:rsid w:val="008F6F01"/>
    <w:rsid w:val="008F7AD7"/>
    <w:rsid w:val="0090192E"/>
    <w:rsid w:val="00901CE8"/>
    <w:rsid w:val="00902A68"/>
    <w:rsid w:val="0090311A"/>
    <w:rsid w:val="00903B40"/>
    <w:rsid w:val="00903CA4"/>
    <w:rsid w:val="009044C8"/>
    <w:rsid w:val="00904E1F"/>
    <w:rsid w:val="009057CC"/>
    <w:rsid w:val="00910F67"/>
    <w:rsid w:val="00911027"/>
    <w:rsid w:val="00911DCC"/>
    <w:rsid w:val="0091364D"/>
    <w:rsid w:val="009155CA"/>
    <w:rsid w:val="009158D8"/>
    <w:rsid w:val="0091752E"/>
    <w:rsid w:val="009228F7"/>
    <w:rsid w:val="00924B0A"/>
    <w:rsid w:val="00924F6B"/>
    <w:rsid w:val="00925027"/>
    <w:rsid w:val="00926F51"/>
    <w:rsid w:val="00930417"/>
    <w:rsid w:val="009306BA"/>
    <w:rsid w:val="00932934"/>
    <w:rsid w:val="00935707"/>
    <w:rsid w:val="009437A5"/>
    <w:rsid w:val="00944D1E"/>
    <w:rsid w:val="0094675A"/>
    <w:rsid w:val="00946C40"/>
    <w:rsid w:val="009529F5"/>
    <w:rsid w:val="00953CB5"/>
    <w:rsid w:val="00956908"/>
    <w:rsid w:val="00957A0D"/>
    <w:rsid w:val="009612B9"/>
    <w:rsid w:val="00961EAB"/>
    <w:rsid w:val="00962F77"/>
    <w:rsid w:val="009641BE"/>
    <w:rsid w:val="009665AA"/>
    <w:rsid w:val="00966A23"/>
    <w:rsid w:val="00967FCA"/>
    <w:rsid w:val="00972122"/>
    <w:rsid w:val="009724C5"/>
    <w:rsid w:val="00972A67"/>
    <w:rsid w:val="00972D80"/>
    <w:rsid w:val="0097337B"/>
    <w:rsid w:val="00977BB1"/>
    <w:rsid w:val="009802F3"/>
    <w:rsid w:val="009815DE"/>
    <w:rsid w:val="00981BD4"/>
    <w:rsid w:val="00983992"/>
    <w:rsid w:val="009845FE"/>
    <w:rsid w:val="009859A1"/>
    <w:rsid w:val="00986205"/>
    <w:rsid w:val="009865C1"/>
    <w:rsid w:val="009877BC"/>
    <w:rsid w:val="009911A2"/>
    <w:rsid w:val="0099157E"/>
    <w:rsid w:val="009915ED"/>
    <w:rsid w:val="00991A38"/>
    <w:rsid w:val="009922E5"/>
    <w:rsid w:val="00993FC4"/>
    <w:rsid w:val="00994C67"/>
    <w:rsid w:val="009954A9"/>
    <w:rsid w:val="00997C19"/>
    <w:rsid w:val="009A073E"/>
    <w:rsid w:val="009A0B11"/>
    <w:rsid w:val="009A0B48"/>
    <w:rsid w:val="009A1240"/>
    <w:rsid w:val="009A1903"/>
    <w:rsid w:val="009A5664"/>
    <w:rsid w:val="009A6235"/>
    <w:rsid w:val="009B0654"/>
    <w:rsid w:val="009B0E57"/>
    <w:rsid w:val="009B1A4A"/>
    <w:rsid w:val="009B1F5C"/>
    <w:rsid w:val="009B3754"/>
    <w:rsid w:val="009B3DCF"/>
    <w:rsid w:val="009B4593"/>
    <w:rsid w:val="009B52B2"/>
    <w:rsid w:val="009C0AA3"/>
    <w:rsid w:val="009C0C63"/>
    <w:rsid w:val="009C2DFA"/>
    <w:rsid w:val="009C32B1"/>
    <w:rsid w:val="009C44E2"/>
    <w:rsid w:val="009C44E3"/>
    <w:rsid w:val="009D0698"/>
    <w:rsid w:val="009D2CDF"/>
    <w:rsid w:val="009D36DF"/>
    <w:rsid w:val="009D3B2A"/>
    <w:rsid w:val="009D5D10"/>
    <w:rsid w:val="009E0A85"/>
    <w:rsid w:val="009E0A9E"/>
    <w:rsid w:val="009E2CDC"/>
    <w:rsid w:val="009E3747"/>
    <w:rsid w:val="009E4830"/>
    <w:rsid w:val="009E4A8A"/>
    <w:rsid w:val="009E56C9"/>
    <w:rsid w:val="009E71B8"/>
    <w:rsid w:val="009E7506"/>
    <w:rsid w:val="009E79C7"/>
    <w:rsid w:val="009F166A"/>
    <w:rsid w:val="009F2C41"/>
    <w:rsid w:val="009F57B4"/>
    <w:rsid w:val="009F7D6C"/>
    <w:rsid w:val="00A004A0"/>
    <w:rsid w:val="00A00C34"/>
    <w:rsid w:val="00A00DBF"/>
    <w:rsid w:val="00A01FE6"/>
    <w:rsid w:val="00A02C00"/>
    <w:rsid w:val="00A04473"/>
    <w:rsid w:val="00A04E4A"/>
    <w:rsid w:val="00A06007"/>
    <w:rsid w:val="00A06E8D"/>
    <w:rsid w:val="00A07E75"/>
    <w:rsid w:val="00A1117D"/>
    <w:rsid w:val="00A131EA"/>
    <w:rsid w:val="00A14946"/>
    <w:rsid w:val="00A14C1D"/>
    <w:rsid w:val="00A1513E"/>
    <w:rsid w:val="00A23F9A"/>
    <w:rsid w:val="00A24167"/>
    <w:rsid w:val="00A24785"/>
    <w:rsid w:val="00A255B3"/>
    <w:rsid w:val="00A32D6B"/>
    <w:rsid w:val="00A3300D"/>
    <w:rsid w:val="00A34699"/>
    <w:rsid w:val="00A35E12"/>
    <w:rsid w:val="00A35F99"/>
    <w:rsid w:val="00A363A1"/>
    <w:rsid w:val="00A3753E"/>
    <w:rsid w:val="00A41F07"/>
    <w:rsid w:val="00A42920"/>
    <w:rsid w:val="00A42BD5"/>
    <w:rsid w:val="00A43246"/>
    <w:rsid w:val="00A45174"/>
    <w:rsid w:val="00A454D3"/>
    <w:rsid w:val="00A4559F"/>
    <w:rsid w:val="00A4589B"/>
    <w:rsid w:val="00A52F0F"/>
    <w:rsid w:val="00A530B1"/>
    <w:rsid w:val="00A55067"/>
    <w:rsid w:val="00A55525"/>
    <w:rsid w:val="00A5578B"/>
    <w:rsid w:val="00A56447"/>
    <w:rsid w:val="00A56E35"/>
    <w:rsid w:val="00A63B7C"/>
    <w:rsid w:val="00A63E8F"/>
    <w:rsid w:val="00A640F0"/>
    <w:rsid w:val="00A645A5"/>
    <w:rsid w:val="00A655D5"/>
    <w:rsid w:val="00A667E8"/>
    <w:rsid w:val="00A67981"/>
    <w:rsid w:val="00A71B72"/>
    <w:rsid w:val="00A72644"/>
    <w:rsid w:val="00A738FE"/>
    <w:rsid w:val="00A73F74"/>
    <w:rsid w:val="00A76D20"/>
    <w:rsid w:val="00A77A8B"/>
    <w:rsid w:val="00A77B74"/>
    <w:rsid w:val="00A834AD"/>
    <w:rsid w:val="00A84A5A"/>
    <w:rsid w:val="00A851AF"/>
    <w:rsid w:val="00A855DA"/>
    <w:rsid w:val="00A85F7F"/>
    <w:rsid w:val="00A9315E"/>
    <w:rsid w:val="00A93D30"/>
    <w:rsid w:val="00A94C4D"/>
    <w:rsid w:val="00A9517E"/>
    <w:rsid w:val="00A95246"/>
    <w:rsid w:val="00A961E9"/>
    <w:rsid w:val="00A96AF6"/>
    <w:rsid w:val="00AA026B"/>
    <w:rsid w:val="00AA11C1"/>
    <w:rsid w:val="00AA20D9"/>
    <w:rsid w:val="00AA2CFC"/>
    <w:rsid w:val="00AA4EB0"/>
    <w:rsid w:val="00AA5951"/>
    <w:rsid w:val="00AB038F"/>
    <w:rsid w:val="00AB0984"/>
    <w:rsid w:val="00AB2A17"/>
    <w:rsid w:val="00AB3F30"/>
    <w:rsid w:val="00AB4427"/>
    <w:rsid w:val="00AB4C3B"/>
    <w:rsid w:val="00AB5419"/>
    <w:rsid w:val="00AB6FBF"/>
    <w:rsid w:val="00AC15D6"/>
    <w:rsid w:val="00AC1AE2"/>
    <w:rsid w:val="00AC2D9B"/>
    <w:rsid w:val="00AC2F2A"/>
    <w:rsid w:val="00AC3528"/>
    <w:rsid w:val="00AC515B"/>
    <w:rsid w:val="00AC53D6"/>
    <w:rsid w:val="00AC56C1"/>
    <w:rsid w:val="00AC62D5"/>
    <w:rsid w:val="00AD0BA0"/>
    <w:rsid w:val="00AD107B"/>
    <w:rsid w:val="00AD2D29"/>
    <w:rsid w:val="00AD4406"/>
    <w:rsid w:val="00AD6305"/>
    <w:rsid w:val="00AE1E2C"/>
    <w:rsid w:val="00AE2AD8"/>
    <w:rsid w:val="00AE3B01"/>
    <w:rsid w:val="00AE5AF3"/>
    <w:rsid w:val="00AE6086"/>
    <w:rsid w:val="00AE6F76"/>
    <w:rsid w:val="00AE7CC6"/>
    <w:rsid w:val="00AF2224"/>
    <w:rsid w:val="00AF23A8"/>
    <w:rsid w:val="00AF34C9"/>
    <w:rsid w:val="00AF3904"/>
    <w:rsid w:val="00AF3C70"/>
    <w:rsid w:val="00AF4E41"/>
    <w:rsid w:val="00AF64B2"/>
    <w:rsid w:val="00AF787D"/>
    <w:rsid w:val="00B01A9E"/>
    <w:rsid w:val="00B01E70"/>
    <w:rsid w:val="00B04886"/>
    <w:rsid w:val="00B05492"/>
    <w:rsid w:val="00B05E53"/>
    <w:rsid w:val="00B05F7F"/>
    <w:rsid w:val="00B06FC1"/>
    <w:rsid w:val="00B070AB"/>
    <w:rsid w:val="00B11149"/>
    <w:rsid w:val="00B1337D"/>
    <w:rsid w:val="00B135D0"/>
    <w:rsid w:val="00B1479F"/>
    <w:rsid w:val="00B1535F"/>
    <w:rsid w:val="00B154FC"/>
    <w:rsid w:val="00B175F3"/>
    <w:rsid w:val="00B17936"/>
    <w:rsid w:val="00B20980"/>
    <w:rsid w:val="00B21A73"/>
    <w:rsid w:val="00B22FF2"/>
    <w:rsid w:val="00B23AB4"/>
    <w:rsid w:val="00B242B4"/>
    <w:rsid w:val="00B2679C"/>
    <w:rsid w:val="00B26EA0"/>
    <w:rsid w:val="00B30483"/>
    <w:rsid w:val="00B30B8B"/>
    <w:rsid w:val="00B33789"/>
    <w:rsid w:val="00B33846"/>
    <w:rsid w:val="00B3404D"/>
    <w:rsid w:val="00B3409E"/>
    <w:rsid w:val="00B34F59"/>
    <w:rsid w:val="00B34F9A"/>
    <w:rsid w:val="00B35FC6"/>
    <w:rsid w:val="00B37F13"/>
    <w:rsid w:val="00B426C1"/>
    <w:rsid w:val="00B4320B"/>
    <w:rsid w:val="00B449B8"/>
    <w:rsid w:val="00B44A39"/>
    <w:rsid w:val="00B44F29"/>
    <w:rsid w:val="00B46DD7"/>
    <w:rsid w:val="00B50F09"/>
    <w:rsid w:val="00B53F54"/>
    <w:rsid w:val="00B5420D"/>
    <w:rsid w:val="00B569ED"/>
    <w:rsid w:val="00B60D2E"/>
    <w:rsid w:val="00B6115C"/>
    <w:rsid w:val="00B61363"/>
    <w:rsid w:val="00B616E5"/>
    <w:rsid w:val="00B61A2B"/>
    <w:rsid w:val="00B61CE1"/>
    <w:rsid w:val="00B62BF2"/>
    <w:rsid w:val="00B63B05"/>
    <w:rsid w:val="00B6572B"/>
    <w:rsid w:val="00B722EE"/>
    <w:rsid w:val="00B7355C"/>
    <w:rsid w:val="00B75982"/>
    <w:rsid w:val="00B7711B"/>
    <w:rsid w:val="00B82A9A"/>
    <w:rsid w:val="00B83E68"/>
    <w:rsid w:val="00B84C23"/>
    <w:rsid w:val="00B8656A"/>
    <w:rsid w:val="00B91147"/>
    <w:rsid w:val="00B914CE"/>
    <w:rsid w:val="00B92BF9"/>
    <w:rsid w:val="00B941B1"/>
    <w:rsid w:val="00B94F82"/>
    <w:rsid w:val="00B956E1"/>
    <w:rsid w:val="00B95CC5"/>
    <w:rsid w:val="00B96CE3"/>
    <w:rsid w:val="00B96D06"/>
    <w:rsid w:val="00B96E6B"/>
    <w:rsid w:val="00BA0FDC"/>
    <w:rsid w:val="00BA20BA"/>
    <w:rsid w:val="00BA224C"/>
    <w:rsid w:val="00BA2669"/>
    <w:rsid w:val="00BA2D52"/>
    <w:rsid w:val="00BA4A1A"/>
    <w:rsid w:val="00BA6FD1"/>
    <w:rsid w:val="00BA77D0"/>
    <w:rsid w:val="00BA78D7"/>
    <w:rsid w:val="00BB11A4"/>
    <w:rsid w:val="00BB184B"/>
    <w:rsid w:val="00BB185A"/>
    <w:rsid w:val="00BB25DC"/>
    <w:rsid w:val="00BB25E5"/>
    <w:rsid w:val="00BB3042"/>
    <w:rsid w:val="00BB40F2"/>
    <w:rsid w:val="00BB4F38"/>
    <w:rsid w:val="00BC07C7"/>
    <w:rsid w:val="00BC1C0A"/>
    <w:rsid w:val="00BC21F8"/>
    <w:rsid w:val="00BC3DB2"/>
    <w:rsid w:val="00BC3E4B"/>
    <w:rsid w:val="00BC4094"/>
    <w:rsid w:val="00BC4875"/>
    <w:rsid w:val="00BC4CA1"/>
    <w:rsid w:val="00BD1B05"/>
    <w:rsid w:val="00BD1CF7"/>
    <w:rsid w:val="00BD27EA"/>
    <w:rsid w:val="00BD2A0D"/>
    <w:rsid w:val="00BD368D"/>
    <w:rsid w:val="00BD383B"/>
    <w:rsid w:val="00BD43D9"/>
    <w:rsid w:val="00BD44D0"/>
    <w:rsid w:val="00BD46D8"/>
    <w:rsid w:val="00BD536E"/>
    <w:rsid w:val="00BD58B5"/>
    <w:rsid w:val="00BD78B8"/>
    <w:rsid w:val="00BE0C0D"/>
    <w:rsid w:val="00BE308A"/>
    <w:rsid w:val="00BE3313"/>
    <w:rsid w:val="00BE59CE"/>
    <w:rsid w:val="00BE5ED5"/>
    <w:rsid w:val="00BE7F91"/>
    <w:rsid w:val="00BF074D"/>
    <w:rsid w:val="00BF12EA"/>
    <w:rsid w:val="00BF37BA"/>
    <w:rsid w:val="00BF4365"/>
    <w:rsid w:val="00BF4602"/>
    <w:rsid w:val="00BF5407"/>
    <w:rsid w:val="00C017E3"/>
    <w:rsid w:val="00C0280B"/>
    <w:rsid w:val="00C06D1C"/>
    <w:rsid w:val="00C06FF0"/>
    <w:rsid w:val="00C1252E"/>
    <w:rsid w:val="00C15495"/>
    <w:rsid w:val="00C15D91"/>
    <w:rsid w:val="00C17D91"/>
    <w:rsid w:val="00C20624"/>
    <w:rsid w:val="00C20A3F"/>
    <w:rsid w:val="00C219AA"/>
    <w:rsid w:val="00C230A8"/>
    <w:rsid w:val="00C2367F"/>
    <w:rsid w:val="00C242D3"/>
    <w:rsid w:val="00C31A4A"/>
    <w:rsid w:val="00C32577"/>
    <w:rsid w:val="00C355F6"/>
    <w:rsid w:val="00C366AC"/>
    <w:rsid w:val="00C404BB"/>
    <w:rsid w:val="00C40534"/>
    <w:rsid w:val="00C4085B"/>
    <w:rsid w:val="00C431AC"/>
    <w:rsid w:val="00C433FA"/>
    <w:rsid w:val="00C43AE2"/>
    <w:rsid w:val="00C43F7F"/>
    <w:rsid w:val="00C45586"/>
    <w:rsid w:val="00C4613F"/>
    <w:rsid w:val="00C46F27"/>
    <w:rsid w:val="00C4720A"/>
    <w:rsid w:val="00C4748F"/>
    <w:rsid w:val="00C52DC5"/>
    <w:rsid w:val="00C534CC"/>
    <w:rsid w:val="00C538CA"/>
    <w:rsid w:val="00C542CC"/>
    <w:rsid w:val="00C55F7B"/>
    <w:rsid w:val="00C56360"/>
    <w:rsid w:val="00C63509"/>
    <w:rsid w:val="00C65825"/>
    <w:rsid w:val="00C660C1"/>
    <w:rsid w:val="00C6696F"/>
    <w:rsid w:val="00C704FD"/>
    <w:rsid w:val="00C71AA2"/>
    <w:rsid w:val="00C7481B"/>
    <w:rsid w:val="00C7485E"/>
    <w:rsid w:val="00C756E8"/>
    <w:rsid w:val="00C7642A"/>
    <w:rsid w:val="00C76CB2"/>
    <w:rsid w:val="00C7716C"/>
    <w:rsid w:val="00C7745D"/>
    <w:rsid w:val="00C77EF7"/>
    <w:rsid w:val="00C8016D"/>
    <w:rsid w:val="00C801F3"/>
    <w:rsid w:val="00C81176"/>
    <w:rsid w:val="00C81FE6"/>
    <w:rsid w:val="00C82400"/>
    <w:rsid w:val="00C83E64"/>
    <w:rsid w:val="00C84320"/>
    <w:rsid w:val="00C85850"/>
    <w:rsid w:val="00C86693"/>
    <w:rsid w:val="00C955F2"/>
    <w:rsid w:val="00CA1D75"/>
    <w:rsid w:val="00CA3C27"/>
    <w:rsid w:val="00CA574C"/>
    <w:rsid w:val="00CA6579"/>
    <w:rsid w:val="00CA7AFF"/>
    <w:rsid w:val="00CB0A31"/>
    <w:rsid w:val="00CB1338"/>
    <w:rsid w:val="00CB20EC"/>
    <w:rsid w:val="00CB3F3D"/>
    <w:rsid w:val="00CB4924"/>
    <w:rsid w:val="00CB4C59"/>
    <w:rsid w:val="00CB63CD"/>
    <w:rsid w:val="00CB77C9"/>
    <w:rsid w:val="00CB78C3"/>
    <w:rsid w:val="00CC098E"/>
    <w:rsid w:val="00CC0D8B"/>
    <w:rsid w:val="00CC1B12"/>
    <w:rsid w:val="00CC23AF"/>
    <w:rsid w:val="00CC5554"/>
    <w:rsid w:val="00CC6FFC"/>
    <w:rsid w:val="00CD4FF1"/>
    <w:rsid w:val="00CD559C"/>
    <w:rsid w:val="00CD58EB"/>
    <w:rsid w:val="00CD65A6"/>
    <w:rsid w:val="00CD70C4"/>
    <w:rsid w:val="00CD7B6B"/>
    <w:rsid w:val="00CE11F3"/>
    <w:rsid w:val="00CE1BA7"/>
    <w:rsid w:val="00CE1DF8"/>
    <w:rsid w:val="00CE2EC8"/>
    <w:rsid w:val="00CE5391"/>
    <w:rsid w:val="00CE7173"/>
    <w:rsid w:val="00CF09C1"/>
    <w:rsid w:val="00CF1A85"/>
    <w:rsid w:val="00CF37CA"/>
    <w:rsid w:val="00CF42D3"/>
    <w:rsid w:val="00CF72FA"/>
    <w:rsid w:val="00CF77E5"/>
    <w:rsid w:val="00D007E5"/>
    <w:rsid w:val="00D01EEB"/>
    <w:rsid w:val="00D02E5B"/>
    <w:rsid w:val="00D03012"/>
    <w:rsid w:val="00D03EF2"/>
    <w:rsid w:val="00D0430C"/>
    <w:rsid w:val="00D04712"/>
    <w:rsid w:val="00D05AA8"/>
    <w:rsid w:val="00D11172"/>
    <w:rsid w:val="00D12FA9"/>
    <w:rsid w:val="00D140E4"/>
    <w:rsid w:val="00D14EE5"/>
    <w:rsid w:val="00D1708F"/>
    <w:rsid w:val="00D217CA"/>
    <w:rsid w:val="00D224E0"/>
    <w:rsid w:val="00D22CB6"/>
    <w:rsid w:val="00D22DD6"/>
    <w:rsid w:val="00D24125"/>
    <w:rsid w:val="00D254AF"/>
    <w:rsid w:val="00D27B4F"/>
    <w:rsid w:val="00D32036"/>
    <w:rsid w:val="00D32869"/>
    <w:rsid w:val="00D340DB"/>
    <w:rsid w:val="00D36FE6"/>
    <w:rsid w:val="00D37296"/>
    <w:rsid w:val="00D3792E"/>
    <w:rsid w:val="00D41027"/>
    <w:rsid w:val="00D45C21"/>
    <w:rsid w:val="00D45FFB"/>
    <w:rsid w:val="00D513D3"/>
    <w:rsid w:val="00D542B8"/>
    <w:rsid w:val="00D54816"/>
    <w:rsid w:val="00D5675A"/>
    <w:rsid w:val="00D569F4"/>
    <w:rsid w:val="00D608F4"/>
    <w:rsid w:val="00D6134C"/>
    <w:rsid w:val="00D61B9C"/>
    <w:rsid w:val="00D65079"/>
    <w:rsid w:val="00D65A1C"/>
    <w:rsid w:val="00D66151"/>
    <w:rsid w:val="00D71931"/>
    <w:rsid w:val="00D7230A"/>
    <w:rsid w:val="00D7247A"/>
    <w:rsid w:val="00D72DFF"/>
    <w:rsid w:val="00D7445A"/>
    <w:rsid w:val="00D748E4"/>
    <w:rsid w:val="00D74C4A"/>
    <w:rsid w:val="00D7632C"/>
    <w:rsid w:val="00D7640B"/>
    <w:rsid w:val="00D76681"/>
    <w:rsid w:val="00D767A4"/>
    <w:rsid w:val="00D81884"/>
    <w:rsid w:val="00D861F7"/>
    <w:rsid w:val="00D863AD"/>
    <w:rsid w:val="00D90099"/>
    <w:rsid w:val="00D90BFD"/>
    <w:rsid w:val="00D9178A"/>
    <w:rsid w:val="00D91EB4"/>
    <w:rsid w:val="00D9230D"/>
    <w:rsid w:val="00D93E51"/>
    <w:rsid w:val="00D96957"/>
    <w:rsid w:val="00D970A5"/>
    <w:rsid w:val="00DA5DA4"/>
    <w:rsid w:val="00DA73C1"/>
    <w:rsid w:val="00DB019C"/>
    <w:rsid w:val="00DB0F8C"/>
    <w:rsid w:val="00DB328D"/>
    <w:rsid w:val="00DB3757"/>
    <w:rsid w:val="00DB3FA5"/>
    <w:rsid w:val="00DB40D9"/>
    <w:rsid w:val="00DB4FA3"/>
    <w:rsid w:val="00DC0404"/>
    <w:rsid w:val="00DC0541"/>
    <w:rsid w:val="00DC2179"/>
    <w:rsid w:val="00DC2B15"/>
    <w:rsid w:val="00DC3206"/>
    <w:rsid w:val="00DC36F2"/>
    <w:rsid w:val="00DC4540"/>
    <w:rsid w:val="00DC5053"/>
    <w:rsid w:val="00DC535D"/>
    <w:rsid w:val="00DC5F31"/>
    <w:rsid w:val="00DC61F3"/>
    <w:rsid w:val="00DD0648"/>
    <w:rsid w:val="00DD1B03"/>
    <w:rsid w:val="00DD1E5A"/>
    <w:rsid w:val="00DD28D1"/>
    <w:rsid w:val="00DD542E"/>
    <w:rsid w:val="00DE0497"/>
    <w:rsid w:val="00DE1EC0"/>
    <w:rsid w:val="00DE3A2D"/>
    <w:rsid w:val="00DE40D1"/>
    <w:rsid w:val="00DE6DA6"/>
    <w:rsid w:val="00DE6E36"/>
    <w:rsid w:val="00DE78AD"/>
    <w:rsid w:val="00DF1641"/>
    <w:rsid w:val="00DF1769"/>
    <w:rsid w:val="00DF18A0"/>
    <w:rsid w:val="00DF2294"/>
    <w:rsid w:val="00DF39D8"/>
    <w:rsid w:val="00DF5BE2"/>
    <w:rsid w:val="00DF64F4"/>
    <w:rsid w:val="00DF66DB"/>
    <w:rsid w:val="00E00DA6"/>
    <w:rsid w:val="00E02261"/>
    <w:rsid w:val="00E030D5"/>
    <w:rsid w:val="00E05FFB"/>
    <w:rsid w:val="00E074E8"/>
    <w:rsid w:val="00E102FC"/>
    <w:rsid w:val="00E10E45"/>
    <w:rsid w:val="00E125E6"/>
    <w:rsid w:val="00E15D6F"/>
    <w:rsid w:val="00E15D96"/>
    <w:rsid w:val="00E16E7D"/>
    <w:rsid w:val="00E20560"/>
    <w:rsid w:val="00E22631"/>
    <w:rsid w:val="00E23DA3"/>
    <w:rsid w:val="00E24AFD"/>
    <w:rsid w:val="00E274FD"/>
    <w:rsid w:val="00E27F88"/>
    <w:rsid w:val="00E31817"/>
    <w:rsid w:val="00E31E38"/>
    <w:rsid w:val="00E31E50"/>
    <w:rsid w:val="00E32B4A"/>
    <w:rsid w:val="00E337B5"/>
    <w:rsid w:val="00E33FA8"/>
    <w:rsid w:val="00E35308"/>
    <w:rsid w:val="00E35B29"/>
    <w:rsid w:val="00E35F5B"/>
    <w:rsid w:val="00E36817"/>
    <w:rsid w:val="00E368EF"/>
    <w:rsid w:val="00E36BF9"/>
    <w:rsid w:val="00E422BC"/>
    <w:rsid w:val="00E432E1"/>
    <w:rsid w:val="00E43E89"/>
    <w:rsid w:val="00E4530B"/>
    <w:rsid w:val="00E46D95"/>
    <w:rsid w:val="00E506C9"/>
    <w:rsid w:val="00E510C1"/>
    <w:rsid w:val="00E521E8"/>
    <w:rsid w:val="00E52B09"/>
    <w:rsid w:val="00E52C67"/>
    <w:rsid w:val="00E53DF5"/>
    <w:rsid w:val="00E54917"/>
    <w:rsid w:val="00E54F11"/>
    <w:rsid w:val="00E57699"/>
    <w:rsid w:val="00E57A72"/>
    <w:rsid w:val="00E57B53"/>
    <w:rsid w:val="00E57C73"/>
    <w:rsid w:val="00E616DB"/>
    <w:rsid w:val="00E61AAD"/>
    <w:rsid w:val="00E6249F"/>
    <w:rsid w:val="00E62991"/>
    <w:rsid w:val="00E65154"/>
    <w:rsid w:val="00E6563D"/>
    <w:rsid w:val="00E65EB6"/>
    <w:rsid w:val="00E66216"/>
    <w:rsid w:val="00E72EE0"/>
    <w:rsid w:val="00E73257"/>
    <w:rsid w:val="00E7370C"/>
    <w:rsid w:val="00E73C77"/>
    <w:rsid w:val="00E7472F"/>
    <w:rsid w:val="00E77C9E"/>
    <w:rsid w:val="00E836D3"/>
    <w:rsid w:val="00E87B9B"/>
    <w:rsid w:val="00E9279F"/>
    <w:rsid w:val="00E93A2D"/>
    <w:rsid w:val="00E94A41"/>
    <w:rsid w:val="00E96D1F"/>
    <w:rsid w:val="00EA10E1"/>
    <w:rsid w:val="00EA1E4E"/>
    <w:rsid w:val="00EA1FB9"/>
    <w:rsid w:val="00EA4377"/>
    <w:rsid w:val="00EA476F"/>
    <w:rsid w:val="00EA574B"/>
    <w:rsid w:val="00EA7A8A"/>
    <w:rsid w:val="00EB0B0C"/>
    <w:rsid w:val="00EB2C43"/>
    <w:rsid w:val="00EB37C9"/>
    <w:rsid w:val="00EB38A3"/>
    <w:rsid w:val="00EC0C14"/>
    <w:rsid w:val="00EC14B5"/>
    <w:rsid w:val="00EC3046"/>
    <w:rsid w:val="00EC3081"/>
    <w:rsid w:val="00EC5188"/>
    <w:rsid w:val="00EC5FC0"/>
    <w:rsid w:val="00EC6745"/>
    <w:rsid w:val="00ED04A3"/>
    <w:rsid w:val="00ED1967"/>
    <w:rsid w:val="00ED35FA"/>
    <w:rsid w:val="00ED3E1E"/>
    <w:rsid w:val="00EE5592"/>
    <w:rsid w:val="00EE6130"/>
    <w:rsid w:val="00EE6204"/>
    <w:rsid w:val="00EE7E2D"/>
    <w:rsid w:val="00EE7F2C"/>
    <w:rsid w:val="00EF0648"/>
    <w:rsid w:val="00EF1791"/>
    <w:rsid w:val="00EF1D12"/>
    <w:rsid w:val="00EF2A53"/>
    <w:rsid w:val="00EF472B"/>
    <w:rsid w:val="00EF503E"/>
    <w:rsid w:val="00EF7B67"/>
    <w:rsid w:val="00F022C4"/>
    <w:rsid w:val="00F03958"/>
    <w:rsid w:val="00F03C60"/>
    <w:rsid w:val="00F10776"/>
    <w:rsid w:val="00F11012"/>
    <w:rsid w:val="00F1251B"/>
    <w:rsid w:val="00F12C32"/>
    <w:rsid w:val="00F131B7"/>
    <w:rsid w:val="00F134CE"/>
    <w:rsid w:val="00F14DEB"/>
    <w:rsid w:val="00F155FC"/>
    <w:rsid w:val="00F16C7A"/>
    <w:rsid w:val="00F17DF0"/>
    <w:rsid w:val="00F243C0"/>
    <w:rsid w:val="00F25CE8"/>
    <w:rsid w:val="00F26576"/>
    <w:rsid w:val="00F2795B"/>
    <w:rsid w:val="00F36F55"/>
    <w:rsid w:val="00F3739C"/>
    <w:rsid w:val="00F403BA"/>
    <w:rsid w:val="00F40BF9"/>
    <w:rsid w:val="00F4174C"/>
    <w:rsid w:val="00F42F1C"/>
    <w:rsid w:val="00F44DB5"/>
    <w:rsid w:val="00F45A68"/>
    <w:rsid w:val="00F46B66"/>
    <w:rsid w:val="00F4737A"/>
    <w:rsid w:val="00F4770A"/>
    <w:rsid w:val="00F6261C"/>
    <w:rsid w:val="00F63D4C"/>
    <w:rsid w:val="00F64D19"/>
    <w:rsid w:val="00F658C5"/>
    <w:rsid w:val="00F658CB"/>
    <w:rsid w:val="00F6603C"/>
    <w:rsid w:val="00F665DD"/>
    <w:rsid w:val="00F6752B"/>
    <w:rsid w:val="00F727DF"/>
    <w:rsid w:val="00F72802"/>
    <w:rsid w:val="00F72B48"/>
    <w:rsid w:val="00F72E6F"/>
    <w:rsid w:val="00F73215"/>
    <w:rsid w:val="00F73CF8"/>
    <w:rsid w:val="00F77053"/>
    <w:rsid w:val="00F83F12"/>
    <w:rsid w:val="00F85370"/>
    <w:rsid w:val="00F8541B"/>
    <w:rsid w:val="00F86DB6"/>
    <w:rsid w:val="00F901B7"/>
    <w:rsid w:val="00F90597"/>
    <w:rsid w:val="00F9155C"/>
    <w:rsid w:val="00F923F6"/>
    <w:rsid w:val="00F92667"/>
    <w:rsid w:val="00F93917"/>
    <w:rsid w:val="00F9556A"/>
    <w:rsid w:val="00F956F1"/>
    <w:rsid w:val="00F9709E"/>
    <w:rsid w:val="00F978B2"/>
    <w:rsid w:val="00FA2D65"/>
    <w:rsid w:val="00FA2DA8"/>
    <w:rsid w:val="00FA523E"/>
    <w:rsid w:val="00FA5BC3"/>
    <w:rsid w:val="00FA6715"/>
    <w:rsid w:val="00FA6FD0"/>
    <w:rsid w:val="00FA7F60"/>
    <w:rsid w:val="00FB0AC5"/>
    <w:rsid w:val="00FB0B64"/>
    <w:rsid w:val="00FB5244"/>
    <w:rsid w:val="00FC0C9F"/>
    <w:rsid w:val="00FC14CA"/>
    <w:rsid w:val="00FC5544"/>
    <w:rsid w:val="00FC65E8"/>
    <w:rsid w:val="00FD3D16"/>
    <w:rsid w:val="00FD3DC3"/>
    <w:rsid w:val="00FD44EB"/>
    <w:rsid w:val="00FD4AB0"/>
    <w:rsid w:val="00FD4DE8"/>
    <w:rsid w:val="00FD614D"/>
    <w:rsid w:val="00FD6D37"/>
    <w:rsid w:val="00FE0E9A"/>
    <w:rsid w:val="00FE2872"/>
    <w:rsid w:val="00FE29CF"/>
    <w:rsid w:val="00FE3223"/>
    <w:rsid w:val="00FE475C"/>
    <w:rsid w:val="00FE68D1"/>
    <w:rsid w:val="00FE6DFC"/>
    <w:rsid w:val="00FE70C4"/>
    <w:rsid w:val="00FE759F"/>
    <w:rsid w:val="00FF0DBA"/>
    <w:rsid w:val="00FF1280"/>
    <w:rsid w:val="00FF5259"/>
    <w:rsid w:val="00FF52EE"/>
    <w:rsid w:val="00FF7DE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fillcolor="#341902" stroke="f" strokecolor="none [1941]">
      <v:fill color="#341902" color2="none [1609]" angle="-45" focus="-50%" type="gradient"/>
      <v:stroke color="none [1941]" weight="1pt" on="f"/>
      <v:shadow on="t" type="perspective" color="none [1605]" opacity=".5" offset="1pt" offset2="-3pt"/>
      <o:colormru v:ext="edit" colors="#341902,#dc690a,#de4a00"/>
    </o:shapedefaults>
    <o:shapelayout v:ext="edit">
      <o:idmap v:ext="edit" data="1"/>
      <o:rules v:ext="edit">
        <o:r id="V:Rule6" type="connector" idref="#AutoShape 6"/>
        <o:r id="V:Rule7" type="connector" idref="#AutoShape 42"/>
        <o:r id="V:Rule8" type="connector" idref="#AutoShape 43"/>
        <o:r id="V:Rule9" type="connector" idref="#AutoShape 46"/>
        <o:r id="V:Rule10"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B5"/>
  </w:style>
  <w:style w:type="paragraph" w:styleId="Ttulo1">
    <w:name w:val="heading 1"/>
    <w:basedOn w:val="Normal"/>
    <w:link w:val="Ttulo1Car"/>
    <w:uiPriority w:val="9"/>
    <w:qFormat/>
    <w:rsid w:val="00430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1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1C1"/>
    <w:rPr>
      <w:rFonts w:ascii="Tahoma" w:hAnsi="Tahoma" w:cs="Tahoma"/>
      <w:sz w:val="16"/>
      <w:szCs w:val="16"/>
    </w:rPr>
  </w:style>
  <w:style w:type="character" w:styleId="Hipervnculo">
    <w:name w:val="Hyperlink"/>
    <w:basedOn w:val="Fuentedeprrafopredeter"/>
    <w:uiPriority w:val="99"/>
    <w:unhideWhenUsed/>
    <w:rsid w:val="0046207C"/>
    <w:rPr>
      <w:color w:val="0000FF" w:themeColor="hyperlink"/>
      <w:u w:val="single"/>
    </w:rPr>
  </w:style>
  <w:style w:type="table" w:styleId="Tablaconcuadrcula">
    <w:name w:val="Table Grid"/>
    <w:basedOn w:val="Tablanormal"/>
    <w:uiPriority w:val="59"/>
    <w:rsid w:val="00D863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863AD"/>
    <w:pPr>
      <w:ind w:left="720"/>
      <w:contextualSpacing/>
    </w:pPr>
  </w:style>
  <w:style w:type="paragraph" w:styleId="Sinespaciado">
    <w:name w:val="No Spacing"/>
    <w:link w:val="SinespaciadoCar"/>
    <w:uiPriority w:val="1"/>
    <w:qFormat/>
    <w:rsid w:val="00F72E6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72E6F"/>
    <w:rPr>
      <w:rFonts w:eastAsiaTheme="minorEastAsia"/>
      <w:lang w:val="es-ES"/>
    </w:rPr>
  </w:style>
  <w:style w:type="paragraph" w:styleId="Encabezado">
    <w:name w:val="header"/>
    <w:basedOn w:val="Normal"/>
    <w:link w:val="EncabezadoCar"/>
    <w:uiPriority w:val="99"/>
    <w:unhideWhenUsed/>
    <w:rsid w:val="00F72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E6F"/>
  </w:style>
  <w:style w:type="paragraph" w:styleId="Piedepgina">
    <w:name w:val="footer"/>
    <w:basedOn w:val="Normal"/>
    <w:link w:val="PiedepginaCar"/>
    <w:uiPriority w:val="99"/>
    <w:unhideWhenUsed/>
    <w:rsid w:val="00F72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E6F"/>
  </w:style>
  <w:style w:type="table" w:styleId="Sombreadoclaro-nfasis2">
    <w:name w:val="Light Shading Accent 2"/>
    <w:basedOn w:val="Tablanormal"/>
    <w:uiPriority w:val="60"/>
    <w:rsid w:val="00E6515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Mapadeldocumento">
    <w:name w:val="Document Map"/>
    <w:basedOn w:val="Normal"/>
    <w:link w:val="MapadeldocumentoCar"/>
    <w:uiPriority w:val="99"/>
    <w:semiHidden/>
    <w:unhideWhenUsed/>
    <w:rsid w:val="007C750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C7506"/>
    <w:rPr>
      <w:rFonts w:ascii="Tahoma" w:hAnsi="Tahoma" w:cs="Tahoma"/>
      <w:sz w:val="16"/>
      <w:szCs w:val="16"/>
    </w:rPr>
  </w:style>
  <w:style w:type="character" w:customStyle="1" w:styleId="apple-converted-space">
    <w:name w:val="apple-converted-space"/>
    <w:basedOn w:val="Fuentedeprrafopredeter"/>
    <w:rsid w:val="0089161B"/>
  </w:style>
  <w:style w:type="paragraph" w:styleId="NormalWeb">
    <w:name w:val="Normal (Web)"/>
    <w:basedOn w:val="Normal"/>
    <w:uiPriority w:val="99"/>
    <w:unhideWhenUsed/>
    <w:rsid w:val="00A35F9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pgrafe">
    <w:name w:val="caption"/>
    <w:basedOn w:val="Normal"/>
    <w:next w:val="Normal"/>
    <w:uiPriority w:val="35"/>
    <w:unhideWhenUsed/>
    <w:qFormat/>
    <w:rsid w:val="00FC0C9F"/>
    <w:pPr>
      <w:spacing w:line="240" w:lineRule="auto"/>
    </w:pPr>
    <w:rPr>
      <w:b/>
      <w:bCs/>
      <w:color w:val="4F81BD" w:themeColor="accent1"/>
      <w:sz w:val="18"/>
      <w:szCs w:val="18"/>
    </w:rPr>
  </w:style>
  <w:style w:type="table" w:styleId="Cuadrculaclara-nfasis2">
    <w:name w:val="Light Grid Accent 2"/>
    <w:basedOn w:val="Tablanormal"/>
    <w:uiPriority w:val="62"/>
    <w:rsid w:val="003278E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BodytextBold">
    <w:name w:val="Body text + Bold"/>
    <w:rsid w:val="006D01F2"/>
    <w:rPr>
      <w:rFonts w:ascii="Arial" w:hAnsi="Arial" w:cs="Arial"/>
      <w:b/>
      <w:bCs/>
      <w:sz w:val="21"/>
      <w:szCs w:val="21"/>
      <w:shd w:val="clear" w:color="auto" w:fill="FFFFFF"/>
    </w:rPr>
  </w:style>
  <w:style w:type="paragraph" w:customStyle="1" w:styleId="Default">
    <w:name w:val="Default"/>
    <w:rsid w:val="00A679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Fuentedeprrafopredeter"/>
    <w:rsid w:val="001C298D"/>
  </w:style>
  <w:style w:type="character" w:customStyle="1" w:styleId="grame">
    <w:name w:val="grame"/>
    <w:basedOn w:val="Fuentedeprrafopredeter"/>
    <w:rsid w:val="00962F77"/>
  </w:style>
  <w:style w:type="paragraph" w:styleId="Subttulo">
    <w:name w:val="Subtitle"/>
    <w:basedOn w:val="Normal"/>
    <w:next w:val="Normal"/>
    <w:link w:val="SubttuloCar"/>
    <w:uiPriority w:val="11"/>
    <w:qFormat/>
    <w:rsid w:val="00826E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26E73"/>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uiPriority w:val="9"/>
    <w:rsid w:val="00430EE5"/>
    <w:rPr>
      <w:rFonts w:ascii="Times New Roman" w:eastAsia="Times New Roman" w:hAnsi="Times New Roman" w:cs="Times New Roman"/>
      <w:b/>
      <w:bCs/>
      <w:kern w:val="36"/>
      <w:sz w:val="48"/>
      <w:szCs w:val="48"/>
      <w:lang w:eastAsia="es-MX"/>
    </w:rPr>
  </w:style>
  <w:style w:type="paragraph" w:styleId="Sangradetextonormal">
    <w:name w:val="Body Text Indent"/>
    <w:basedOn w:val="Normal"/>
    <w:link w:val="SangradetextonormalCar"/>
    <w:rsid w:val="00312850"/>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312850"/>
    <w:rPr>
      <w:rFonts w:ascii="Times New Roman" w:eastAsia="Times New Roman" w:hAnsi="Times New Roman" w:cs="Times New Roman"/>
      <w:sz w:val="24"/>
      <w:szCs w:val="24"/>
    </w:rPr>
  </w:style>
  <w:style w:type="paragraph" w:customStyle="1" w:styleId="Prrafodelista1">
    <w:name w:val="Párrafo de lista1"/>
    <w:basedOn w:val="Normal"/>
    <w:uiPriority w:val="34"/>
    <w:qFormat/>
    <w:rsid w:val="003B354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78"/>
  </w:style>
  <w:style w:type="paragraph" w:styleId="Ttulo1">
    <w:name w:val="heading 1"/>
    <w:basedOn w:val="Normal"/>
    <w:link w:val="Ttulo1Car"/>
    <w:uiPriority w:val="9"/>
    <w:qFormat/>
    <w:rsid w:val="00430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1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1C1"/>
    <w:rPr>
      <w:rFonts w:ascii="Tahoma" w:hAnsi="Tahoma" w:cs="Tahoma"/>
      <w:sz w:val="16"/>
      <w:szCs w:val="16"/>
    </w:rPr>
  </w:style>
  <w:style w:type="character" w:styleId="Hipervnculo">
    <w:name w:val="Hyperlink"/>
    <w:basedOn w:val="Fuentedeprrafopredeter"/>
    <w:uiPriority w:val="99"/>
    <w:unhideWhenUsed/>
    <w:rsid w:val="0046207C"/>
    <w:rPr>
      <w:color w:val="0000FF" w:themeColor="hyperlink"/>
      <w:u w:val="single"/>
    </w:rPr>
  </w:style>
  <w:style w:type="table" w:styleId="Tablaconcuadrcula">
    <w:name w:val="Table Grid"/>
    <w:basedOn w:val="Tablanormal"/>
    <w:uiPriority w:val="59"/>
    <w:rsid w:val="00D863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863AD"/>
    <w:pPr>
      <w:ind w:left="720"/>
      <w:contextualSpacing/>
    </w:pPr>
  </w:style>
  <w:style w:type="paragraph" w:styleId="Sinespaciado">
    <w:name w:val="No Spacing"/>
    <w:link w:val="SinespaciadoCar"/>
    <w:uiPriority w:val="1"/>
    <w:qFormat/>
    <w:rsid w:val="00F72E6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72E6F"/>
    <w:rPr>
      <w:rFonts w:eastAsiaTheme="minorEastAsia"/>
      <w:lang w:val="es-ES"/>
    </w:rPr>
  </w:style>
  <w:style w:type="paragraph" w:styleId="Encabezado">
    <w:name w:val="header"/>
    <w:basedOn w:val="Normal"/>
    <w:link w:val="EncabezadoCar"/>
    <w:uiPriority w:val="99"/>
    <w:unhideWhenUsed/>
    <w:rsid w:val="00F72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E6F"/>
  </w:style>
  <w:style w:type="paragraph" w:styleId="Piedepgina">
    <w:name w:val="footer"/>
    <w:basedOn w:val="Normal"/>
    <w:link w:val="PiedepginaCar"/>
    <w:uiPriority w:val="99"/>
    <w:unhideWhenUsed/>
    <w:rsid w:val="00F72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E6F"/>
  </w:style>
  <w:style w:type="table" w:styleId="Sombreadoclaro-nfasis2">
    <w:name w:val="Light Shading Accent 2"/>
    <w:basedOn w:val="Tablanormal"/>
    <w:uiPriority w:val="60"/>
    <w:rsid w:val="00E6515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Mapadeldocumento">
    <w:name w:val="Document Map"/>
    <w:basedOn w:val="Normal"/>
    <w:link w:val="MapadeldocumentoCar"/>
    <w:uiPriority w:val="99"/>
    <w:semiHidden/>
    <w:unhideWhenUsed/>
    <w:rsid w:val="007C750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C7506"/>
    <w:rPr>
      <w:rFonts w:ascii="Tahoma" w:hAnsi="Tahoma" w:cs="Tahoma"/>
      <w:sz w:val="16"/>
      <w:szCs w:val="16"/>
    </w:rPr>
  </w:style>
  <w:style w:type="character" w:customStyle="1" w:styleId="apple-converted-space">
    <w:name w:val="apple-converted-space"/>
    <w:basedOn w:val="Fuentedeprrafopredeter"/>
    <w:rsid w:val="0089161B"/>
  </w:style>
  <w:style w:type="paragraph" w:styleId="NormalWeb">
    <w:name w:val="Normal (Web)"/>
    <w:basedOn w:val="Normal"/>
    <w:uiPriority w:val="99"/>
    <w:unhideWhenUsed/>
    <w:rsid w:val="00A35F9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pgrafe">
    <w:name w:val="caption"/>
    <w:basedOn w:val="Normal"/>
    <w:next w:val="Normal"/>
    <w:uiPriority w:val="35"/>
    <w:unhideWhenUsed/>
    <w:qFormat/>
    <w:rsid w:val="00FC0C9F"/>
    <w:pPr>
      <w:spacing w:line="240" w:lineRule="auto"/>
    </w:pPr>
    <w:rPr>
      <w:b/>
      <w:bCs/>
      <w:color w:val="4F81BD" w:themeColor="accent1"/>
      <w:sz w:val="18"/>
      <w:szCs w:val="18"/>
    </w:rPr>
  </w:style>
  <w:style w:type="table" w:styleId="Cuadrculaclara-nfasis2">
    <w:name w:val="Light Grid Accent 2"/>
    <w:basedOn w:val="Tablanormal"/>
    <w:uiPriority w:val="62"/>
    <w:rsid w:val="003278E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BodytextBold">
    <w:name w:val="Body text + Bold"/>
    <w:rsid w:val="006D01F2"/>
    <w:rPr>
      <w:rFonts w:ascii="Arial" w:hAnsi="Arial" w:cs="Arial"/>
      <w:b/>
      <w:bCs/>
      <w:sz w:val="21"/>
      <w:szCs w:val="21"/>
      <w:shd w:val="clear" w:color="auto" w:fill="FFFFFF"/>
    </w:rPr>
  </w:style>
  <w:style w:type="paragraph" w:customStyle="1" w:styleId="Default">
    <w:name w:val="Default"/>
    <w:rsid w:val="00A679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Fuentedeprrafopredeter"/>
    <w:rsid w:val="001C298D"/>
  </w:style>
  <w:style w:type="character" w:customStyle="1" w:styleId="grame">
    <w:name w:val="grame"/>
    <w:basedOn w:val="Fuentedeprrafopredeter"/>
    <w:rsid w:val="00962F77"/>
  </w:style>
  <w:style w:type="paragraph" w:styleId="Subttulo">
    <w:name w:val="Subtitle"/>
    <w:basedOn w:val="Normal"/>
    <w:next w:val="Normal"/>
    <w:link w:val="SubttuloCar"/>
    <w:uiPriority w:val="11"/>
    <w:qFormat/>
    <w:rsid w:val="00826E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26E73"/>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uiPriority w:val="9"/>
    <w:rsid w:val="00430EE5"/>
    <w:rPr>
      <w:rFonts w:ascii="Times New Roman" w:eastAsia="Times New Roman" w:hAnsi="Times New Roman" w:cs="Times New Roman"/>
      <w:b/>
      <w:bCs/>
      <w:kern w:val="36"/>
      <w:sz w:val="48"/>
      <w:szCs w:val="48"/>
      <w:lang w:eastAsia="es-MX"/>
    </w:rPr>
  </w:style>
  <w:style w:type="paragraph" w:styleId="Sangradetextonormal">
    <w:name w:val="Body Text Indent"/>
    <w:basedOn w:val="Normal"/>
    <w:link w:val="SangradetextonormalCar"/>
    <w:rsid w:val="00312850"/>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3128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74294">
      <w:bodyDiv w:val="1"/>
      <w:marLeft w:val="0"/>
      <w:marRight w:val="0"/>
      <w:marTop w:val="0"/>
      <w:marBottom w:val="0"/>
      <w:divBdr>
        <w:top w:val="none" w:sz="0" w:space="0" w:color="auto"/>
        <w:left w:val="none" w:sz="0" w:space="0" w:color="auto"/>
        <w:bottom w:val="none" w:sz="0" w:space="0" w:color="auto"/>
        <w:right w:val="none" w:sz="0" w:space="0" w:color="auto"/>
      </w:divBdr>
    </w:div>
    <w:div w:id="20328089">
      <w:bodyDiv w:val="1"/>
      <w:marLeft w:val="0"/>
      <w:marRight w:val="0"/>
      <w:marTop w:val="0"/>
      <w:marBottom w:val="0"/>
      <w:divBdr>
        <w:top w:val="none" w:sz="0" w:space="0" w:color="auto"/>
        <w:left w:val="none" w:sz="0" w:space="0" w:color="auto"/>
        <w:bottom w:val="none" w:sz="0" w:space="0" w:color="auto"/>
        <w:right w:val="none" w:sz="0" w:space="0" w:color="auto"/>
      </w:divBdr>
      <w:divsChild>
        <w:div w:id="1065227889">
          <w:marLeft w:val="0"/>
          <w:marRight w:val="0"/>
          <w:marTop w:val="0"/>
          <w:marBottom w:val="0"/>
          <w:divBdr>
            <w:top w:val="none" w:sz="0" w:space="0" w:color="auto"/>
            <w:left w:val="none" w:sz="0" w:space="0" w:color="auto"/>
            <w:bottom w:val="none" w:sz="0" w:space="0" w:color="auto"/>
            <w:right w:val="none" w:sz="0" w:space="0" w:color="auto"/>
          </w:divBdr>
          <w:divsChild>
            <w:div w:id="1748532691">
              <w:marLeft w:val="0"/>
              <w:marRight w:val="0"/>
              <w:marTop w:val="0"/>
              <w:marBottom w:val="0"/>
              <w:divBdr>
                <w:top w:val="none" w:sz="0" w:space="0" w:color="auto"/>
                <w:left w:val="none" w:sz="0" w:space="0" w:color="auto"/>
                <w:bottom w:val="none" w:sz="0" w:space="0" w:color="auto"/>
                <w:right w:val="none" w:sz="0" w:space="0" w:color="auto"/>
              </w:divBdr>
              <w:divsChild>
                <w:div w:id="6319822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798712">
      <w:bodyDiv w:val="1"/>
      <w:marLeft w:val="0"/>
      <w:marRight w:val="0"/>
      <w:marTop w:val="0"/>
      <w:marBottom w:val="0"/>
      <w:divBdr>
        <w:top w:val="none" w:sz="0" w:space="0" w:color="auto"/>
        <w:left w:val="none" w:sz="0" w:space="0" w:color="auto"/>
        <w:bottom w:val="none" w:sz="0" w:space="0" w:color="auto"/>
        <w:right w:val="none" w:sz="0" w:space="0" w:color="auto"/>
      </w:divBdr>
    </w:div>
    <w:div w:id="83109669">
      <w:bodyDiv w:val="1"/>
      <w:marLeft w:val="0"/>
      <w:marRight w:val="0"/>
      <w:marTop w:val="0"/>
      <w:marBottom w:val="0"/>
      <w:divBdr>
        <w:top w:val="none" w:sz="0" w:space="0" w:color="auto"/>
        <w:left w:val="none" w:sz="0" w:space="0" w:color="auto"/>
        <w:bottom w:val="none" w:sz="0" w:space="0" w:color="auto"/>
        <w:right w:val="none" w:sz="0" w:space="0" w:color="auto"/>
      </w:divBdr>
    </w:div>
    <w:div w:id="144972706">
      <w:bodyDiv w:val="1"/>
      <w:marLeft w:val="0"/>
      <w:marRight w:val="0"/>
      <w:marTop w:val="0"/>
      <w:marBottom w:val="0"/>
      <w:divBdr>
        <w:top w:val="none" w:sz="0" w:space="0" w:color="auto"/>
        <w:left w:val="none" w:sz="0" w:space="0" w:color="auto"/>
        <w:bottom w:val="none" w:sz="0" w:space="0" w:color="auto"/>
        <w:right w:val="none" w:sz="0" w:space="0" w:color="auto"/>
      </w:divBdr>
    </w:div>
    <w:div w:id="190844198">
      <w:bodyDiv w:val="1"/>
      <w:marLeft w:val="0"/>
      <w:marRight w:val="0"/>
      <w:marTop w:val="0"/>
      <w:marBottom w:val="0"/>
      <w:divBdr>
        <w:top w:val="none" w:sz="0" w:space="0" w:color="auto"/>
        <w:left w:val="none" w:sz="0" w:space="0" w:color="auto"/>
        <w:bottom w:val="none" w:sz="0" w:space="0" w:color="auto"/>
        <w:right w:val="none" w:sz="0" w:space="0" w:color="auto"/>
      </w:divBdr>
    </w:div>
    <w:div w:id="196509264">
      <w:bodyDiv w:val="1"/>
      <w:marLeft w:val="0"/>
      <w:marRight w:val="0"/>
      <w:marTop w:val="0"/>
      <w:marBottom w:val="0"/>
      <w:divBdr>
        <w:top w:val="none" w:sz="0" w:space="0" w:color="auto"/>
        <w:left w:val="none" w:sz="0" w:space="0" w:color="auto"/>
        <w:bottom w:val="none" w:sz="0" w:space="0" w:color="auto"/>
        <w:right w:val="none" w:sz="0" w:space="0" w:color="auto"/>
      </w:divBdr>
    </w:div>
    <w:div w:id="243878470">
      <w:bodyDiv w:val="1"/>
      <w:marLeft w:val="0"/>
      <w:marRight w:val="0"/>
      <w:marTop w:val="0"/>
      <w:marBottom w:val="0"/>
      <w:divBdr>
        <w:top w:val="none" w:sz="0" w:space="0" w:color="auto"/>
        <w:left w:val="none" w:sz="0" w:space="0" w:color="auto"/>
        <w:bottom w:val="none" w:sz="0" w:space="0" w:color="auto"/>
        <w:right w:val="none" w:sz="0" w:space="0" w:color="auto"/>
      </w:divBdr>
    </w:div>
    <w:div w:id="290594686">
      <w:bodyDiv w:val="1"/>
      <w:marLeft w:val="0"/>
      <w:marRight w:val="0"/>
      <w:marTop w:val="0"/>
      <w:marBottom w:val="0"/>
      <w:divBdr>
        <w:top w:val="none" w:sz="0" w:space="0" w:color="auto"/>
        <w:left w:val="none" w:sz="0" w:space="0" w:color="auto"/>
        <w:bottom w:val="none" w:sz="0" w:space="0" w:color="auto"/>
        <w:right w:val="none" w:sz="0" w:space="0" w:color="auto"/>
      </w:divBdr>
    </w:div>
    <w:div w:id="342241947">
      <w:bodyDiv w:val="1"/>
      <w:marLeft w:val="0"/>
      <w:marRight w:val="0"/>
      <w:marTop w:val="0"/>
      <w:marBottom w:val="0"/>
      <w:divBdr>
        <w:top w:val="none" w:sz="0" w:space="0" w:color="auto"/>
        <w:left w:val="none" w:sz="0" w:space="0" w:color="auto"/>
        <w:bottom w:val="none" w:sz="0" w:space="0" w:color="auto"/>
        <w:right w:val="none" w:sz="0" w:space="0" w:color="auto"/>
      </w:divBdr>
    </w:div>
    <w:div w:id="343555199">
      <w:bodyDiv w:val="1"/>
      <w:marLeft w:val="0"/>
      <w:marRight w:val="0"/>
      <w:marTop w:val="0"/>
      <w:marBottom w:val="0"/>
      <w:divBdr>
        <w:top w:val="none" w:sz="0" w:space="0" w:color="auto"/>
        <w:left w:val="none" w:sz="0" w:space="0" w:color="auto"/>
        <w:bottom w:val="none" w:sz="0" w:space="0" w:color="auto"/>
        <w:right w:val="none" w:sz="0" w:space="0" w:color="auto"/>
      </w:divBdr>
    </w:div>
    <w:div w:id="375469811">
      <w:bodyDiv w:val="1"/>
      <w:marLeft w:val="0"/>
      <w:marRight w:val="0"/>
      <w:marTop w:val="0"/>
      <w:marBottom w:val="0"/>
      <w:divBdr>
        <w:top w:val="none" w:sz="0" w:space="0" w:color="auto"/>
        <w:left w:val="none" w:sz="0" w:space="0" w:color="auto"/>
        <w:bottom w:val="none" w:sz="0" w:space="0" w:color="auto"/>
        <w:right w:val="none" w:sz="0" w:space="0" w:color="auto"/>
      </w:divBdr>
    </w:div>
    <w:div w:id="433405122">
      <w:bodyDiv w:val="1"/>
      <w:marLeft w:val="0"/>
      <w:marRight w:val="0"/>
      <w:marTop w:val="0"/>
      <w:marBottom w:val="0"/>
      <w:divBdr>
        <w:top w:val="none" w:sz="0" w:space="0" w:color="auto"/>
        <w:left w:val="none" w:sz="0" w:space="0" w:color="auto"/>
        <w:bottom w:val="none" w:sz="0" w:space="0" w:color="auto"/>
        <w:right w:val="none" w:sz="0" w:space="0" w:color="auto"/>
      </w:divBdr>
    </w:div>
    <w:div w:id="488013337">
      <w:bodyDiv w:val="1"/>
      <w:marLeft w:val="0"/>
      <w:marRight w:val="0"/>
      <w:marTop w:val="0"/>
      <w:marBottom w:val="0"/>
      <w:divBdr>
        <w:top w:val="none" w:sz="0" w:space="0" w:color="auto"/>
        <w:left w:val="none" w:sz="0" w:space="0" w:color="auto"/>
        <w:bottom w:val="none" w:sz="0" w:space="0" w:color="auto"/>
        <w:right w:val="none" w:sz="0" w:space="0" w:color="auto"/>
      </w:divBdr>
    </w:div>
    <w:div w:id="501237371">
      <w:bodyDiv w:val="1"/>
      <w:marLeft w:val="0"/>
      <w:marRight w:val="0"/>
      <w:marTop w:val="0"/>
      <w:marBottom w:val="0"/>
      <w:divBdr>
        <w:top w:val="none" w:sz="0" w:space="0" w:color="auto"/>
        <w:left w:val="none" w:sz="0" w:space="0" w:color="auto"/>
        <w:bottom w:val="none" w:sz="0" w:space="0" w:color="auto"/>
        <w:right w:val="none" w:sz="0" w:space="0" w:color="auto"/>
      </w:divBdr>
    </w:div>
    <w:div w:id="536235668">
      <w:bodyDiv w:val="1"/>
      <w:marLeft w:val="0"/>
      <w:marRight w:val="0"/>
      <w:marTop w:val="0"/>
      <w:marBottom w:val="0"/>
      <w:divBdr>
        <w:top w:val="none" w:sz="0" w:space="0" w:color="auto"/>
        <w:left w:val="none" w:sz="0" w:space="0" w:color="auto"/>
        <w:bottom w:val="none" w:sz="0" w:space="0" w:color="auto"/>
        <w:right w:val="none" w:sz="0" w:space="0" w:color="auto"/>
      </w:divBdr>
    </w:div>
    <w:div w:id="538589090">
      <w:bodyDiv w:val="1"/>
      <w:marLeft w:val="0"/>
      <w:marRight w:val="0"/>
      <w:marTop w:val="0"/>
      <w:marBottom w:val="0"/>
      <w:divBdr>
        <w:top w:val="none" w:sz="0" w:space="0" w:color="auto"/>
        <w:left w:val="none" w:sz="0" w:space="0" w:color="auto"/>
        <w:bottom w:val="none" w:sz="0" w:space="0" w:color="auto"/>
        <w:right w:val="none" w:sz="0" w:space="0" w:color="auto"/>
      </w:divBdr>
    </w:div>
    <w:div w:id="556016019">
      <w:bodyDiv w:val="1"/>
      <w:marLeft w:val="0"/>
      <w:marRight w:val="0"/>
      <w:marTop w:val="0"/>
      <w:marBottom w:val="0"/>
      <w:divBdr>
        <w:top w:val="none" w:sz="0" w:space="0" w:color="auto"/>
        <w:left w:val="none" w:sz="0" w:space="0" w:color="auto"/>
        <w:bottom w:val="none" w:sz="0" w:space="0" w:color="auto"/>
        <w:right w:val="none" w:sz="0" w:space="0" w:color="auto"/>
      </w:divBdr>
    </w:div>
    <w:div w:id="574441213">
      <w:bodyDiv w:val="1"/>
      <w:marLeft w:val="0"/>
      <w:marRight w:val="0"/>
      <w:marTop w:val="0"/>
      <w:marBottom w:val="0"/>
      <w:divBdr>
        <w:top w:val="none" w:sz="0" w:space="0" w:color="auto"/>
        <w:left w:val="none" w:sz="0" w:space="0" w:color="auto"/>
        <w:bottom w:val="none" w:sz="0" w:space="0" w:color="auto"/>
        <w:right w:val="none" w:sz="0" w:space="0" w:color="auto"/>
      </w:divBdr>
    </w:div>
    <w:div w:id="581332157">
      <w:bodyDiv w:val="1"/>
      <w:marLeft w:val="0"/>
      <w:marRight w:val="0"/>
      <w:marTop w:val="0"/>
      <w:marBottom w:val="0"/>
      <w:divBdr>
        <w:top w:val="none" w:sz="0" w:space="0" w:color="auto"/>
        <w:left w:val="none" w:sz="0" w:space="0" w:color="auto"/>
        <w:bottom w:val="none" w:sz="0" w:space="0" w:color="auto"/>
        <w:right w:val="none" w:sz="0" w:space="0" w:color="auto"/>
      </w:divBdr>
      <w:divsChild>
        <w:div w:id="1083454285">
          <w:marLeft w:val="0"/>
          <w:marRight w:val="0"/>
          <w:marTop w:val="0"/>
          <w:marBottom w:val="0"/>
          <w:divBdr>
            <w:top w:val="none" w:sz="0" w:space="0" w:color="auto"/>
            <w:left w:val="none" w:sz="0" w:space="0" w:color="auto"/>
            <w:bottom w:val="none" w:sz="0" w:space="0" w:color="auto"/>
            <w:right w:val="none" w:sz="0" w:space="0" w:color="auto"/>
          </w:divBdr>
        </w:div>
      </w:divsChild>
    </w:div>
    <w:div w:id="671758715">
      <w:bodyDiv w:val="1"/>
      <w:marLeft w:val="0"/>
      <w:marRight w:val="0"/>
      <w:marTop w:val="0"/>
      <w:marBottom w:val="0"/>
      <w:divBdr>
        <w:top w:val="none" w:sz="0" w:space="0" w:color="auto"/>
        <w:left w:val="none" w:sz="0" w:space="0" w:color="auto"/>
        <w:bottom w:val="none" w:sz="0" w:space="0" w:color="auto"/>
        <w:right w:val="none" w:sz="0" w:space="0" w:color="auto"/>
      </w:divBdr>
    </w:div>
    <w:div w:id="675153354">
      <w:bodyDiv w:val="1"/>
      <w:marLeft w:val="0"/>
      <w:marRight w:val="0"/>
      <w:marTop w:val="0"/>
      <w:marBottom w:val="0"/>
      <w:divBdr>
        <w:top w:val="none" w:sz="0" w:space="0" w:color="auto"/>
        <w:left w:val="none" w:sz="0" w:space="0" w:color="auto"/>
        <w:bottom w:val="none" w:sz="0" w:space="0" w:color="auto"/>
        <w:right w:val="none" w:sz="0" w:space="0" w:color="auto"/>
      </w:divBdr>
    </w:div>
    <w:div w:id="696346971">
      <w:bodyDiv w:val="1"/>
      <w:marLeft w:val="0"/>
      <w:marRight w:val="0"/>
      <w:marTop w:val="0"/>
      <w:marBottom w:val="0"/>
      <w:divBdr>
        <w:top w:val="none" w:sz="0" w:space="0" w:color="auto"/>
        <w:left w:val="none" w:sz="0" w:space="0" w:color="auto"/>
        <w:bottom w:val="none" w:sz="0" w:space="0" w:color="auto"/>
        <w:right w:val="none" w:sz="0" w:space="0" w:color="auto"/>
      </w:divBdr>
    </w:div>
    <w:div w:id="719672477">
      <w:bodyDiv w:val="1"/>
      <w:marLeft w:val="0"/>
      <w:marRight w:val="0"/>
      <w:marTop w:val="0"/>
      <w:marBottom w:val="0"/>
      <w:divBdr>
        <w:top w:val="none" w:sz="0" w:space="0" w:color="auto"/>
        <w:left w:val="none" w:sz="0" w:space="0" w:color="auto"/>
        <w:bottom w:val="none" w:sz="0" w:space="0" w:color="auto"/>
        <w:right w:val="none" w:sz="0" w:space="0" w:color="auto"/>
      </w:divBdr>
    </w:div>
    <w:div w:id="773016738">
      <w:bodyDiv w:val="1"/>
      <w:marLeft w:val="0"/>
      <w:marRight w:val="0"/>
      <w:marTop w:val="0"/>
      <w:marBottom w:val="0"/>
      <w:divBdr>
        <w:top w:val="none" w:sz="0" w:space="0" w:color="auto"/>
        <w:left w:val="none" w:sz="0" w:space="0" w:color="auto"/>
        <w:bottom w:val="none" w:sz="0" w:space="0" w:color="auto"/>
        <w:right w:val="none" w:sz="0" w:space="0" w:color="auto"/>
      </w:divBdr>
    </w:div>
    <w:div w:id="783377851">
      <w:bodyDiv w:val="1"/>
      <w:marLeft w:val="0"/>
      <w:marRight w:val="0"/>
      <w:marTop w:val="0"/>
      <w:marBottom w:val="0"/>
      <w:divBdr>
        <w:top w:val="none" w:sz="0" w:space="0" w:color="auto"/>
        <w:left w:val="none" w:sz="0" w:space="0" w:color="auto"/>
        <w:bottom w:val="none" w:sz="0" w:space="0" w:color="auto"/>
        <w:right w:val="none" w:sz="0" w:space="0" w:color="auto"/>
      </w:divBdr>
    </w:div>
    <w:div w:id="808934339">
      <w:bodyDiv w:val="1"/>
      <w:marLeft w:val="0"/>
      <w:marRight w:val="0"/>
      <w:marTop w:val="0"/>
      <w:marBottom w:val="0"/>
      <w:divBdr>
        <w:top w:val="none" w:sz="0" w:space="0" w:color="auto"/>
        <w:left w:val="none" w:sz="0" w:space="0" w:color="auto"/>
        <w:bottom w:val="none" w:sz="0" w:space="0" w:color="auto"/>
        <w:right w:val="none" w:sz="0" w:space="0" w:color="auto"/>
      </w:divBdr>
    </w:div>
    <w:div w:id="824325244">
      <w:bodyDiv w:val="1"/>
      <w:marLeft w:val="0"/>
      <w:marRight w:val="0"/>
      <w:marTop w:val="0"/>
      <w:marBottom w:val="0"/>
      <w:divBdr>
        <w:top w:val="none" w:sz="0" w:space="0" w:color="auto"/>
        <w:left w:val="none" w:sz="0" w:space="0" w:color="auto"/>
        <w:bottom w:val="none" w:sz="0" w:space="0" w:color="auto"/>
        <w:right w:val="none" w:sz="0" w:space="0" w:color="auto"/>
      </w:divBdr>
      <w:divsChild>
        <w:div w:id="974991819">
          <w:marLeft w:val="0"/>
          <w:marRight w:val="75"/>
          <w:marTop w:val="0"/>
          <w:marBottom w:val="0"/>
          <w:divBdr>
            <w:top w:val="none" w:sz="0" w:space="0" w:color="auto"/>
            <w:left w:val="none" w:sz="0" w:space="0" w:color="auto"/>
            <w:bottom w:val="none" w:sz="0" w:space="0" w:color="auto"/>
            <w:right w:val="none" w:sz="0" w:space="0" w:color="auto"/>
          </w:divBdr>
        </w:div>
      </w:divsChild>
    </w:div>
    <w:div w:id="860515473">
      <w:bodyDiv w:val="1"/>
      <w:marLeft w:val="0"/>
      <w:marRight w:val="0"/>
      <w:marTop w:val="0"/>
      <w:marBottom w:val="0"/>
      <w:divBdr>
        <w:top w:val="none" w:sz="0" w:space="0" w:color="auto"/>
        <w:left w:val="none" w:sz="0" w:space="0" w:color="auto"/>
        <w:bottom w:val="none" w:sz="0" w:space="0" w:color="auto"/>
        <w:right w:val="none" w:sz="0" w:space="0" w:color="auto"/>
      </w:divBdr>
    </w:div>
    <w:div w:id="863203032">
      <w:bodyDiv w:val="1"/>
      <w:marLeft w:val="0"/>
      <w:marRight w:val="0"/>
      <w:marTop w:val="0"/>
      <w:marBottom w:val="0"/>
      <w:divBdr>
        <w:top w:val="none" w:sz="0" w:space="0" w:color="auto"/>
        <w:left w:val="none" w:sz="0" w:space="0" w:color="auto"/>
        <w:bottom w:val="none" w:sz="0" w:space="0" w:color="auto"/>
        <w:right w:val="none" w:sz="0" w:space="0" w:color="auto"/>
      </w:divBdr>
    </w:div>
    <w:div w:id="875894123">
      <w:bodyDiv w:val="1"/>
      <w:marLeft w:val="0"/>
      <w:marRight w:val="0"/>
      <w:marTop w:val="0"/>
      <w:marBottom w:val="0"/>
      <w:divBdr>
        <w:top w:val="none" w:sz="0" w:space="0" w:color="auto"/>
        <w:left w:val="none" w:sz="0" w:space="0" w:color="auto"/>
        <w:bottom w:val="none" w:sz="0" w:space="0" w:color="auto"/>
        <w:right w:val="none" w:sz="0" w:space="0" w:color="auto"/>
      </w:divBdr>
    </w:div>
    <w:div w:id="906495395">
      <w:bodyDiv w:val="1"/>
      <w:marLeft w:val="0"/>
      <w:marRight w:val="0"/>
      <w:marTop w:val="0"/>
      <w:marBottom w:val="0"/>
      <w:divBdr>
        <w:top w:val="none" w:sz="0" w:space="0" w:color="auto"/>
        <w:left w:val="none" w:sz="0" w:space="0" w:color="auto"/>
        <w:bottom w:val="none" w:sz="0" w:space="0" w:color="auto"/>
        <w:right w:val="none" w:sz="0" w:space="0" w:color="auto"/>
      </w:divBdr>
    </w:div>
    <w:div w:id="954018935">
      <w:bodyDiv w:val="1"/>
      <w:marLeft w:val="0"/>
      <w:marRight w:val="0"/>
      <w:marTop w:val="0"/>
      <w:marBottom w:val="0"/>
      <w:divBdr>
        <w:top w:val="none" w:sz="0" w:space="0" w:color="auto"/>
        <w:left w:val="none" w:sz="0" w:space="0" w:color="auto"/>
        <w:bottom w:val="none" w:sz="0" w:space="0" w:color="auto"/>
        <w:right w:val="none" w:sz="0" w:space="0" w:color="auto"/>
      </w:divBdr>
    </w:div>
    <w:div w:id="1004553217">
      <w:bodyDiv w:val="1"/>
      <w:marLeft w:val="0"/>
      <w:marRight w:val="0"/>
      <w:marTop w:val="0"/>
      <w:marBottom w:val="0"/>
      <w:divBdr>
        <w:top w:val="none" w:sz="0" w:space="0" w:color="auto"/>
        <w:left w:val="none" w:sz="0" w:space="0" w:color="auto"/>
        <w:bottom w:val="none" w:sz="0" w:space="0" w:color="auto"/>
        <w:right w:val="none" w:sz="0" w:space="0" w:color="auto"/>
      </w:divBdr>
    </w:div>
    <w:div w:id="1007368421">
      <w:bodyDiv w:val="1"/>
      <w:marLeft w:val="0"/>
      <w:marRight w:val="0"/>
      <w:marTop w:val="0"/>
      <w:marBottom w:val="0"/>
      <w:divBdr>
        <w:top w:val="none" w:sz="0" w:space="0" w:color="auto"/>
        <w:left w:val="none" w:sz="0" w:space="0" w:color="auto"/>
        <w:bottom w:val="none" w:sz="0" w:space="0" w:color="auto"/>
        <w:right w:val="none" w:sz="0" w:space="0" w:color="auto"/>
      </w:divBdr>
    </w:div>
    <w:div w:id="1026949524">
      <w:bodyDiv w:val="1"/>
      <w:marLeft w:val="0"/>
      <w:marRight w:val="0"/>
      <w:marTop w:val="0"/>
      <w:marBottom w:val="0"/>
      <w:divBdr>
        <w:top w:val="none" w:sz="0" w:space="0" w:color="auto"/>
        <w:left w:val="none" w:sz="0" w:space="0" w:color="auto"/>
        <w:bottom w:val="none" w:sz="0" w:space="0" w:color="auto"/>
        <w:right w:val="none" w:sz="0" w:space="0" w:color="auto"/>
      </w:divBdr>
    </w:div>
    <w:div w:id="1061562376">
      <w:bodyDiv w:val="1"/>
      <w:marLeft w:val="0"/>
      <w:marRight w:val="0"/>
      <w:marTop w:val="0"/>
      <w:marBottom w:val="0"/>
      <w:divBdr>
        <w:top w:val="none" w:sz="0" w:space="0" w:color="auto"/>
        <w:left w:val="none" w:sz="0" w:space="0" w:color="auto"/>
        <w:bottom w:val="none" w:sz="0" w:space="0" w:color="auto"/>
        <w:right w:val="none" w:sz="0" w:space="0" w:color="auto"/>
      </w:divBdr>
    </w:div>
    <w:div w:id="1081171340">
      <w:bodyDiv w:val="1"/>
      <w:marLeft w:val="0"/>
      <w:marRight w:val="0"/>
      <w:marTop w:val="0"/>
      <w:marBottom w:val="0"/>
      <w:divBdr>
        <w:top w:val="none" w:sz="0" w:space="0" w:color="auto"/>
        <w:left w:val="none" w:sz="0" w:space="0" w:color="auto"/>
        <w:bottom w:val="none" w:sz="0" w:space="0" w:color="auto"/>
        <w:right w:val="none" w:sz="0" w:space="0" w:color="auto"/>
      </w:divBdr>
    </w:div>
    <w:div w:id="1103846030">
      <w:bodyDiv w:val="1"/>
      <w:marLeft w:val="0"/>
      <w:marRight w:val="0"/>
      <w:marTop w:val="0"/>
      <w:marBottom w:val="0"/>
      <w:divBdr>
        <w:top w:val="none" w:sz="0" w:space="0" w:color="auto"/>
        <w:left w:val="none" w:sz="0" w:space="0" w:color="auto"/>
        <w:bottom w:val="none" w:sz="0" w:space="0" w:color="auto"/>
        <w:right w:val="none" w:sz="0" w:space="0" w:color="auto"/>
      </w:divBdr>
    </w:div>
    <w:div w:id="1114591103">
      <w:bodyDiv w:val="1"/>
      <w:marLeft w:val="0"/>
      <w:marRight w:val="0"/>
      <w:marTop w:val="0"/>
      <w:marBottom w:val="0"/>
      <w:divBdr>
        <w:top w:val="none" w:sz="0" w:space="0" w:color="auto"/>
        <w:left w:val="none" w:sz="0" w:space="0" w:color="auto"/>
        <w:bottom w:val="none" w:sz="0" w:space="0" w:color="auto"/>
        <w:right w:val="none" w:sz="0" w:space="0" w:color="auto"/>
      </w:divBdr>
    </w:div>
    <w:div w:id="1118454756">
      <w:bodyDiv w:val="1"/>
      <w:marLeft w:val="0"/>
      <w:marRight w:val="0"/>
      <w:marTop w:val="0"/>
      <w:marBottom w:val="0"/>
      <w:divBdr>
        <w:top w:val="none" w:sz="0" w:space="0" w:color="auto"/>
        <w:left w:val="none" w:sz="0" w:space="0" w:color="auto"/>
        <w:bottom w:val="none" w:sz="0" w:space="0" w:color="auto"/>
        <w:right w:val="none" w:sz="0" w:space="0" w:color="auto"/>
      </w:divBdr>
    </w:div>
    <w:div w:id="1120302186">
      <w:bodyDiv w:val="1"/>
      <w:marLeft w:val="0"/>
      <w:marRight w:val="0"/>
      <w:marTop w:val="0"/>
      <w:marBottom w:val="0"/>
      <w:divBdr>
        <w:top w:val="none" w:sz="0" w:space="0" w:color="auto"/>
        <w:left w:val="none" w:sz="0" w:space="0" w:color="auto"/>
        <w:bottom w:val="none" w:sz="0" w:space="0" w:color="auto"/>
        <w:right w:val="none" w:sz="0" w:space="0" w:color="auto"/>
      </w:divBdr>
    </w:div>
    <w:div w:id="1134568082">
      <w:bodyDiv w:val="1"/>
      <w:marLeft w:val="0"/>
      <w:marRight w:val="0"/>
      <w:marTop w:val="0"/>
      <w:marBottom w:val="0"/>
      <w:divBdr>
        <w:top w:val="none" w:sz="0" w:space="0" w:color="auto"/>
        <w:left w:val="none" w:sz="0" w:space="0" w:color="auto"/>
        <w:bottom w:val="none" w:sz="0" w:space="0" w:color="auto"/>
        <w:right w:val="none" w:sz="0" w:space="0" w:color="auto"/>
      </w:divBdr>
    </w:div>
    <w:div w:id="1135872816">
      <w:bodyDiv w:val="1"/>
      <w:marLeft w:val="0"/>
      <w:marRight w:val="0"/>
      <w:marTop w:val="0"/>
      <w:marBottom w:val="0"/>
      <w:divBdr>
        <w:top w:val="none" w:sz="0" w:space="0" w:color="auto"/>
        <w:left w:val="none" w:sz="0" w:space="0" w:color="auto"/>
        <w:bottom w:val="none" w:sz="0" w:space="0" w:color="auto"/>
        <w:right w:val="none" w:sz="0" w:space="0" w:color="auto"/>
      </w:divBdr>
    </w:div>
    <w:div w:id="1138959346">
      <w:bodyDiv w:val="1"/>
      <w:marLeft w:val="0"/>
      <w:marRight w:val="0"/>
      <w:marTop w:val="0"/>
      <w:marBottom w:val="0"/>
      <w:divBdr>
        <w:top w:val="none" w:sz="0" w:space="0" w:color="auto"/>
        <w:left w:val="none" w:sz="0" w:space="0" w:color="auto"/>
        <w:bottom w:val="none" w:sz="0" w:space="0" w:color="auto"/>
        <w:right w:val="none" w:sz="0" w:space="0" w:color="auto"/>
      </w:divBdr>
    </w:div>
    <w:div w:id="1152868851">
      <w:bodyDiv w:val="1"/>
      <w:marLeft w:val="0"/>
      <w:marRight w:val="0"/>
      <w:marTop w:val="0"/>
      <w:marBottom w:val="0"/>
      <w:divBdr>
        <w:top w:val="none" w:sz="0" w:space="0" w:color="auto"/>
        <w:left w:val="none" w:sz="0" w:space="0" w:color="auto"/>
        <w:bottom w:val="none" w:sz="0" w:space="0" w:color="auto"/>
        <w:right w:val="none" w:sz="0" w:space="0" w:color="auto"/>
      </w:divBdr>
    </w:div>
    <w:div w:id="1152871129">
      <w:bodyDiv w:val="1"/>
      <w:marLeft w:val="0"/>
      <w:marRight w:val="0"/>
      <w:marTop w:val="0"/>
      <w:marBottom w:val="0"/>
      <w:divBdr>
        <w:top w:val="none" w:sz="0" w:space="0" w:color="auto"/>
        <w:left w:val="none" w:sz="0" w:space="0" w:color="auto"/>
        <w:bottom w:val="none" w:sz="0" w:space="0" w:color="auto"/>
        <w:right w:val="none" w:sz="0" w:space="0" w:color="auto"/>
      </w:divBdr>
    </w:div>
    <w:div w:id="1200630741">
      <w:bodyDiv w:val="1"/>
      <w:marLeft w:val="0"/>
      <w:marRight w:val="0"/>
      <w:marTop w:val="0"/>
      <w:marBottom w:val="0"/>
      <w:divBdr>
        <w:top w:val="none" w:sz="0" w:space="0" w:color="auto"/>
        <w:left w:val="none" w:sz="0" w:space="0" w:color="auto"/>
        <w:bottom w:val="none" w:sz="0" w:space="0" w:color="auto"/>
        <w:right w:val="none" w:sz="0" w:space="0" w:color="auto"/>
      </w:divBdr>
    </w:div>
    <w:div w:id="1200971777">
      <w:bodyDiv w:val="1"/>
      <w:marLeft w:val="0"/>
      <w:marRight w:val="0"/>
      <w:marTop w:val="0"/>
      <w:marBottom w:val="0"/>
      <w:divBdr>
        <w:top w:val="none" w:sz="0" w:space="0" w:color="auto"/>
        <w:left w:val="none" w:sz="0" w:space="0" w:color="auto"/>
        <w:bottom w:val="none" w:sz="0" w:space="0" w:color="auto"/>
        <w:right w:val="none" w:sz="0" w:space="0" w:color="auto"/>
      </w:divBdr>
    </w:div>
    <w:div w:id="1205873764">
      <w:bodyDiv w:val="1"/>
      <w:marLeft w:val="0"/>
      <w:marRight w:val="0"/>
      <w:marTop w:val="0"/>
      <w:marBottom w:val="0"/>
      <w:divBdr>
        <w:top w:val="none" w:sz="0" w:space="0" w:color="auto"/>
        <w:left w:val="none" w:sz="0" w:space="0" w:color="auto"/>
        <w:bottom w:val="none" w:sz="0" w:space="0" w:color="auto"/>
        <w:right w:val="none" w:sz="0" w:space="0" w:color="auto"/>
      </w:divBdr>
    </w:div>
    <w:div w:id="1221985408">
      <w:bodyDiv w:val="1"/>
      <w:marLeft w:val="0"/>
      <w:marRight w:val="0"/>
      <w:marTop w:val="0"/>
      <w:marBottom w:val="0"/>
      <w:divBdr>
        <w:top w:val="none" w:sz="0" w:space="0" w:color="auto"/>
        <w:left w:val="none" w:sz="0" w:space="0" w:color="auto"/>
        <w:bottom w:val="none" w:sz="0" w:space="0" w:color="auto"/>
        <w:right w:val="none" w:sz="0" w:space="0" w:color="auto"/>
      </w:divBdr>
    </w:div>
    <w:div w:id="1234394504">
      <w:bodyDiv w:val="1"/>
      <w:marLeft w:val="0"/>
      <w:marRight w:val="0"/>
      <w:marTop w:val="0"/>
      <w:marBottom w:val="0"/>
      <w:divBdr>
        <w:top w:val="none" w:sz="0" w:space="0" w:color="auto"/>
        <w:left w:val="none" w:sz="0" w:space="0" w:color="auto"/>
        <w:bottom w:val="none" w:sz="0" w:space="0" w:color="auto"/>
        <w:right w:val="none" w:sz="0" w:space="0" w:color="auto"/>
      </w:divBdr>
    </w:div>
    <w:div w:id="1239827815">
      <w:bodyDiv w:val="1"/>
      <w:marLeft w:val="0"/>
      <w:marRight w:val="0"/>
      <w:marTop w:val="0"/>
      <w:marBottom w:val="0"/>
      <w:divBdr>
        <w:top w:val="none" w:sz="0" w:space="0" w:color="auto"/>
        <w:left w:val="none" w:sz="0" w:space="0" w:color="auto"/>
        <w:bottom w:val="none" w:sz="0" w:space="0" w:color="auto"/>
        <w:right w:val="none" w:sz="0" w:space="0" w:color="auto"/>
      </w:divBdr>
    </w:div>
    <w:div w:id="1246066121">
      <w:bodyDiv w:val="1"/>
      <w:marLeft w:val="0"/>
      <w:marRight w:val="0"/>
      <w:marTop w:val="0"/>
      <w:marBottom w:val="0"/>
      <w:divBdr>
        <w:top w:val="none" w:sz="0" w:space="0" w:color="auto"/>
        <w:left w:val="none" w:sz="0" w:space="0" w:color="auto"/>
        <w:bottom w:val="none" w:sz="0" w:space="0" w:color="auto"/>
        <w:right w:val="none" w:sz="0" w:space="0" w:color="auto"/>
      </w:divBdr>
    </w:div>
    <w:div w:id="1256744581">
      <w:bodyDiv w:val="1"/>
      <w:marLeft w:val="0"/>
      <w:marRight w:val="0"/>
      <w:marTop w:val="0"/>
      <w:marBottom w:val="0"/>
      <w:divBdr>
        <w:top w:val="none" w:sz="0" w:space="0" w:color="auto"/>
        <w:left w:val="none" w:sz="0" w:space="0" w:color="auto"/>
        <w:bottom w:val="none" w:sz="0" w:space="0" w:color="auto"/>
        <w:right w:val="none" w:sz="0" w:space="0" w:color="auto"/>
      </w:divBdr>
    </w:div>
    <w:div w:id="1293363617">
      <w:bodyDiv w:val="1"/>
      <w:marLeft w:val="0"/>
      <w:marRight w:val="0"/>
      <w:marTop w:val="0"/>
      <w:marBottom w:val="0"/>
      <w:divBdr>
        <w:top w:val="none" w:sz="0" w:space="0" w:color="auto"/>
        <w:left w:val="none" w:sz="0" w:space="0" w:color="auto"/>
        <w:bottom w:val="none" w:sz="0" w:space="0" w:color="auto"/>
        <w:right w:val="none" w:sz="0" w:space="0" w:color="auto"/>
      </w:divBdr>
    </w:div>
    <w:div w:id="1300572794">
      <w:bodyDiv w:val="1"/>
      <w:marLeft w:val="0"/>
      <w:marRight w:val="0"/>
      <w:marTop w:val="0"/>
      <w:marBottom w:val="0"/>
      <w:divBdr>
        <w:top w:val="none" w:sz="0" w:space="0" w:color="auto"/>
        <w:left w:val="none" w:sz="0" w:space="0" w:color="auto"/>
        <w:bottom w:val="none" w:sz="0" w:space="0" w:color="auto"/>
        <w:right w:val="none" w:sz="0" w:space="0" w:color="auto"/>
      </w:divBdr>
    </w:div>
    <w:div w:id="1362319377">
      <w:bodyDiv w:val="1"/>
      <w:marLeft w:val="0"/>
      <w:marRight w:val="0"/>
      <w:marTop w:val="0"/>
      <w:marBottom w:val="0"/>
      <w:divBdr>
        <w:top w:val="none" w:sz="0" w:space="0" w:color="auto"/>
        <w:left w:val="none" w:sz="0" w:space="0" w:color="auto"/>
        <w:bottom w:val="none" w:sz="0" w:space="0" w:color="auto"/>
        <w:right w:val="none" w:sz="0" w:space="0" w:color="auto"/>
      </w:divBdr>
    </w:div>
    <w:div w:id="1375423863">
      <w:bodyDiv w:val="1"/>
      <w:marLeft w:val="0"/>
      <w:marRight w:val="0"/>
      <w:marTop w:val="0"/>
      <w:marBottom w:val="0"/>
      <w:divBdr>
        <w:top w:val="none" w:sz="0" w:space="0" w:color="auto"/>
        <w:left w:val="none" w:sz="0" w:space="0" w:color="auto"/>
        <w:bottom w:val="none" w:sz="0" w:space="0" w:color="auto"/>
        <w:right w:val="none" w:sz="0" w:space="0" w:color="auto"/>
      </w:divBdr>
    </w:div>
    <w:div w:id="1414814700">
      <w:bodyDiv w:val="1"/>
      <w:marLeft w:val="0"/>
      <w:marRight w:val="0"/>
      <w:marTop w:val="0"/>
      <w:marBottom w:val="0"/>
      <w:divBdr>
        <w:top w:val="none" w:sz="0" w:space="0" w:color="auto"/>
        <w:left w:val="none" w:sz="0" w:space="0" w:color="auto"/>
        <w:bottom w:val="none" w:sz="0" w:space="0" w:color="auto"/>
        <w:right w:val="none" w:sz="0" w:space="0" w:color="auto"/>
      </w:divBdr>
    </w:div>
    <w:div w:id="1452482348">
      <w:bodyDiv w:val="1"/>
      <w:marLeft w:val="0"/>
      <w:marRight w:val="0"/>
      <w:marTop w:val="0"/>
      <w:marBottom w:val="0"/>
      <w:divBdr>
        <w:top w:val="none" w:sz="0" w:space="0" w:color="auto"/>
        <w:left w:val="none" w:sz="0" w:space="0" w:color="auto"/>
        <w:bottom w:val="none" w:sz="0" w:space="0" w:color="auto"/>
        <w:right w:val="none" w:sz="0" w:space="0" w:color="auto"/>
      </w:divBdr>
    </w:div>
    <w:div w:id="1485046859">
      <w:bodyDiv w:val="1"/>
      <w:marLeft w:val="0"/>
      <w:marRight w:val="0"/>
      <w:marTop w:val="0"/>
      <w:marBottom w:val="0"/>
      <w:divBdr>
        <w:top w:val="none" w:sz="0" w:space="0" w:color="auto"/>
        <w:left w:val="none" w:sz="0" w:space="0" w:color="auto"/>
        <w:bottom w:val="none" w:sz="0" w:space="0" w:color="auto"/>
        <w:right w:val="none" w:sz="0" w:space="0" w:color="auto"/>
      </w:divBdr>
    </w:div>
    <w:div w:id="1521505127">
      <w:bodyDiv w:val="1"/>
      <w:marLeft w:val="0"/>
      <w:marRight w:val="0"/>
      <w:marTop w:val="0"/>
      <w:marBottom w:val="0"/>
      <w:divBdr>
        <w:top w:val="none" w:sz="0" w:space="0" w:color="auto"/>
        <w:left w:val="none" w:sz="0" w:space="0" w:color="auto"/>
        <w:bottom w:val="none" w:sz="0" w:space="0" w:color="auto"/>
        <w:right w:val="none" w:sz="0" w:space="0" w:color="auto"/>
      </w:divBdr>
    </w:div>
    <w:div w:id="1521623661">
      <w:bodyDiv w:val="1"/>
      <w:marLeft w:val="0"/>
      <w:marRight w:val="0"/>
      <w:marTop w:val="0"/>
      <w:marBottom w:val="0"/>
      <w:divBdr>
        <w:top w:val="none" w:sz="0" w:space="0" w:color="auto"/>
        <w:left w:val="none" w:sz="0" w:space="0" w:color="auto"/>
        <w:bottom w:val="none" w:sz="0" w:space="0" w:color="auto"/>
        <w:right w:val="none" w:sz="0" w:space="0" w:color="auto"/>
      </w:divBdr>
    </w:div>
    <w:div w:id="1528913008">
      <w:bodyDiv w:val="1"/>
      <w:marLeft w:val="0"/>
      <w:marRight w:val="0"/>
      <w:marTop w:val="0"/>
      <w:marBottom w:val="0"/>
      <w:divBdr>
        <w:top w:val="none" w:sz="0" w:space="0" w:color="auto"/>
        <w:left w:val="none" w:sz="0" w:space="0" w:color="auto"/>
        <w:bottom w:val="none" w:sz="0" w:space="0" w:color="auto"/>
        <w:right w:val="none" w:sz="0" w:space="0" w:color="auto"/>
      </w:divBdr>
    </w:div>
    <w:div w:id="1550998233">
      <w:bodyDiv w:val="1"/>
      <w:marLeft w:val="0"/>
      <w:marRight w:val="0"/>
      <w:marTop w:val="0"/>
      <w:marBottom w:val="0"/>
      <w:divBdr>
        <w:top w:val="none" w:sz="0" w:space="0" w:color="auto"/>
        <w:left w:val="none" w:sz="0" w:space="0" w:color="auto"/>
        <w:bottom w:val="none" w:sz="0" w:space="0" w:color="auto"/>
        <w:right w:val="none" w:sz="0" w:space="0" w:color="auto"/>
      </w:divBdr>
    </w:div>
    <w:div w:id="1606965636">
      <w:bodyDiv w:val="1"/>
      <w:marLeft w:val="0"/>
      <w:marRight w:val="0"/>
      <w:marTop w:val="0"/>
      <w:marBottom w:val="0"/>
      <w:divBdr>
        <w:top w:val="none" w:sz="0" w:space="0" w:color="auto"/>
        <w:left w:val="none" w:sz="0" w:space="0" w:color="auto"/>
        <w:bottom w:val="none" w:sz="0" w:space="0" w:color="auto"/>
        <w:right w:val="none" w:sz="0" w:space="0" w:color="auto"/>
      </w:divBdr>
    </w:div>
    <w:div w:id="1643345389">
      <w:bodyDiv w:val="1"/>
      <w:marLeft w:val="0"/>
      <w:marRight w:val="0"/>
      <w:marTop w:val="0"/>
      <w:marBottom w:val="0"/>
      <w:divBdr>
        <w:top w:val="none" w:sz="0" w:space="0" w:color="auto"/>
        <w:left w:val="none" w:sz="0" w:space="0" w:color="auto"/>
        <w:bottom w:val="none" w:sz="0" w:space="0" w:color="auto"/>
        <w:right w:val="none" w:sz="0" w:space="0" w:color="auto"/>
      </w:divBdr>
    </w:div>
    <w:div w:id="1656178084">
      <w:bodyDiv w:val="1"/>
      <w:marLeft w:val="0"/>
      <w:marRight w:val="0"/>
      <w:marTop w:val="0"/>
      <w:marBottom w:val="0"/>
      <w:divBdr>
        <w:top w:val="none" w:sz="0" w:space="0" w:color="auto"/>
        <w:left w:val="none" w:sz="0" w:space="0" w:color="auto"/>
        <w:bottom w:val="none" w:sz="0" w:space="0" w:color="auto"/>
        <w:right w:val="none" w:sz="0" w:space="0" w:color="auto"/>
      </w:divBdr>
    </w:div>
    <w:div w:id="1763524241">
      <w:bodyDiv w:val="1"/>
      <w:marLeft w:val="0"/>
      <w:marRight w:val="0"/>
      <w:marTop w:val="0"/>
      <w:marBottom w:val="0"/>
      <w:divBdr>
        <w:top w:val="none" w:sz="0" w:space="0" w:color="auto"/>
        <w:left w:val="none" w:sz="0" w:space="0" w:color="auto"/>
        <w:bottom w:val="none" w:sz="0" w:space="0" w:color="auto"/>
        <w:right w:val="none" w:sz="0" w:space="0" w:color="auto"/>
      </w:divBdr>
    </w:div>
    <w:div w:id="1822889261">
      <w:bodyDiv w:val="1"/>
      <w:marLeft w:val="0"/>
      <w:marRight w:val="0"/>
      <w:marTop w:val="0"/>
      <w:marBottom w:val="0"/>
      <w:divBdr>
        <w:top w:val="none" w:sz="0" w:space="0" w:color="auto"/>
        <w:left w:val="none" w:sz="0" w:space="0" w:color="auto"/>
        <w:bottom w:val="none" w:sz="0" w:space="0" w:color="auto"/>
        <w:right w:val="none" w:sz="0" w:space="0" w:color="auto"/>
      </w:divBdr>
      <w:divsChild>
        <w:div w:id="61954710">
          <w:marLeft w:val="547"/>
          <w:marRight w:val="0"/>
          <w:marTop w:val="0"/>
          <w:marBottom w:val="0"/>
          <w:divBdr>
            <w:top w:val="none" w:sz="0" w:space="0" w:color="auto"/>
            <w:left w:val="none" w:sz="0" w:space="0" w:color="auto"/>
            <w:bottom w:val="none" w:sz="0" w:space="0" w:color="auto"/>
            <w:right w:val="none" w:sz="0" w:space="0" w:color="auto"/>
          </w:divBdr>
        </w:div>
        <w:div w:id="217403844">
          <w:marLeft w:val="547"/>
          <w:marRight w:val="0"/>
          <w:marTop w:val="0"/>
          <w:marBottom w:val="0"/>
          <w:divBdr>
            <w:top w:val="none" w:sz="0" w:space="0" w:color="auto"/>
            <w:left w:val="none" w:sz="0" w:space="0" w:color="auto"/>
            <w:bottom w:val="none" w:sz="0" w:space="0" w:color="auto"/>
            <w:right w:val="none" w:sz="0" w:space="0" w:color="auto"/>
          </w:divBdr>
        </w:div>
        <w:div w:id="706176981">
          <w:marLeft w:val="547"/>
          <w:marRight w:val="0"/>
          <w:marTop w:val="0"/>
          <w:marBottom w:val="0"/>
          <w:divBdr>
            <w:top w:val="none" w:sz="0" w:space="0" w:color="auto"/>
            <w:left w:val="none" w:sz="0" w:space="0" w:color="auto"/>
            <w:bottom w:val="none" w:sz="0" w:space="0" w:color="auto"/>
            <w:right w:val="none" w:sz="0" w:space="0" w:color="auto"/>
          </w:divBdr>
        </w:div>
        <w:div w:id="1470241353">
          <w:marLeft w:val="547"/>
          <w:marRight w:val="0"/>
          <w:marTop w:val="0"/>
          <w:marBottom w:val="0"/>
          <w:divBdr>
            <w:top w:val="none" w:sz="0" w:space="0" w:color="auto"/>
            <w:left w:val="none" w:sz="0" w:space="0" w:color="auto"/>
            <w:bottom w:val="none" w:sz="0" w:space="0" w:color="auto"/>
            <w:right w:val="none" w:sz="0" w:space="0" w:color="auto"/>
          </w:divBdr>
        </w:div>
        <w:div w:id="2133135528">
          <w:marLeft w:val="547"/>
          <w:marRight w:val="0"/>
          <w:marTop w:val="0"/>
          <w:marBottom w:val="0"/>
          <w:divBdr>
            <w:top w:val="none" w:sz="0" w:space="0" w:color="auto"/>
            <w:left w:val="none" w:sz="0" w:space="0" w:color="auto"/>
            <w:bottom w:val="none" w:sz="0" w:space="0" w:color="auto"/>
            <w:right w:val="none" w:sz="0" w:space="0" w:color="auto"/>
          </w:divBdr>
        </w:div>
      </w:divsChild>
    </w:div>
    <w:div w:id="1843161021">
      <w:bodyDiv w:val="1"/>
      <w:marLeft w:val="0"/>
      <w:marRight w:val="0"/>
      <w:marTop w:val="0"/>
      <w:marBottom w:val="0"/>
      <w:divBdr>
        <w:top w:val="none" w:sz="0" w:space="0" w:color="auto"/>
        <w:left w:val="none" w:sz="0" w:space="0" w:color="auto"/>
        <w:bottom w:val="none" w:sz="0" w:space="0" w:color="auto"/>
        <w:right w:val="none" w:sz="0" w:space="0" w:color="auto"/>
      </w:divBdr>
    </w:div>
    <w:div w:id="1890609806">
      <w:bodyDiv w:val="1"/>
      <w:marLeft w:val="0"/>
      <w:marRight w:val="0"/>
      <w:marTop w:val="0"/>
      <w:marBottom w:val="0"/>
      <w:divBdr>
        <w:top w:val="none" w:sz="0" w:space="0" w:color="auto"/>
        <w:left w:val="none" w:sz="0" w:space="0" w:color="auto"/>
        <w:bottom w:val="none" w:sz="0" w:space="0" w:color="auto"/>
        <w:right w:val="none" w:sz="0" w:space="0" w:color="auto"/>
      </w:divBdr>
    </w:div>
    <w:div w:id="1928154484">
      <w:bodyDiv w:val="1"/>
      <w:marLeft w:val="0"/>
      <w:marRight w:val="0"/>
      <w:marTop w:val="0"/>
      <w:marBottom w:val="0"/>
      <w:divBdr>
        <w:top w:val="none" w:sz="0" w:space="0" w:color="auto"/>
        <w:left w:val="none" w:sz="0" w:space="0" w:color="auto"/>
        <w:bottom w:val="none" w:sz="0" w:space="0" w:color="auto"/>
        <w:right w:val="none" w:sz="0" w:space="0" w:color="auto"/>
      </w:divBdr>
    </w:div>
    <w:div w:id="1930432637">
      <w:bodyDiv w:val="1"/>
      <w:marLeft w:val="0"/>
      <w:marRight w:val="0"/>
      <w:marTop w:val="0"/>
      <w:marBottom w:val="0"/>
      <w:divBdr>
        <w:top w:val="none" w:sz="0" w:space="0" w:color="auto"/>
        <w:left w:val="none" w:sz="0" w:space="0" w:color="auto"/>
        <w:bottom w:val="none" w:sz="0" w:space="0" w:color="auto"/>
        <w:right w:val="none" w:sz="0" w:space="0" w:color="auto"/>
      </w:divBdr>
    </w:div>
    <w:div w:id="1943103673">
      <w:bodyDiv w:val="1"/>
      <w:marLeft w:val="0"/>
      <w:marRight w:val="0"/>
      <w:marTop w:val="0"/>
      <w:marBottom w:val="0"/>
      <w:divBdr>
        <w:top w:val="none" w:sz="0" w:space="0" w:color="auto"/>
        <w:left w:val="none" w:sz="0" w:space="0" w:color="auto"/>
        <w:bottom w:val="none" w:sz="0" w:space="0" w:color="auto"/>
        <w:right w:val="none" w:sz="0" w:space="0" w:color="auto"/>
      </w:divBdr>
    </w:div>
    <w:div w:id="2005157010">
      <w:bodyDiv w:val="1"/>
      <w:marLeft w:val="0"/>
      <w:marRight w:val="0"/>
      <w:marTop w:val="0"/>
      <w:marBottom w:val="0"/>
      <w:divBdr>
        <w:top w:val="none" w:sz="0" w:space="0" w:color="auto"/>
        <w:left w:val="none" w:sz="0" w:space="0" w:color="auto"/>
        <w:bottom w:val="none" w:sz="0" w:space="0" w:color="auto"/>
        <w:right w:val="none" w:sz="0" w:space="0" w:color="auto"/>
      </w:divBdr>
    </w:div>
    <w:div w:id="2023119293">
      <w:bodyDiv w:val="1"/>
      <w:marLeft w:val="0"/>
      <w:marRight w:val="0"/>
      <w:marTop w:val="0"/>
      <w:marBottom w:val="0"/>
      <w:divBdr>
        <w:top w:val="none" w:sz="0" w:space="0" w:color="auto"/>
        <w:left w:val="none" w:sz="0" w:space="0" w:color="auto"/>
        <w:bottom w:val="none" w:sz="0" w:space="0" w:color="auto"/>
        <w:right w:val="none" w:sz="0" w:space="0" w:color="auto"/>
      </w:divBdr>
    </w:div>
    <w:div w:id="2049256329">
      <w:bodyDiv w:val="1"/>
      <w:marLeft w:val="0"/>
      <w:marRight w:val="0"/>
      <w:marTop w:val="0"/>
      <w:marBottom w:val="0"/>
      <w:divBdr>
        <w:top w:val="none" w:sz="0" w:space="0" w:color="auto"/>
        <w:left w:val="none" w:sz="0" w:space="0" w:color="auto"/>
        <w:bottom w:val="none" w:sz="0" w:space="0" w:color="auto"/>
        <w:right w:val="none" w:sz="0" w:space="0" w:color="auto"/>
      </w:divBdr>
    </w:div>
    <w:div w:id="2089494805">
      <w:bodyDiv w:val="1"/>
      <w:marLeft w:val="0"/>
      <w:marRight w:val="0"/>
      <w:marTop w:val="0"/>
      <w:marBottom w:val="0"/>
      <w:divBdr>
        <w:top w:val="none" w:sz="0" w:space="0" w:color="auto"/>
        <w:left w:val="none" w:sz="0" w:space="0" w:color="auto"/>
        <w:bottom w:val="none" w:sz="0" w:space="0" w:color="auto"/>
        <w:right w:val="none" w:sz="0" w:space="0" w:color="auto"/>
      </w:divBdr>
    </w:div>
    <w:div w:id="2115898583">
      <w:bodyDiv w:val="1"/>
      <w:marLeft w:val="0"/>
      <w:marRight w:val="0"/>
      <w:marTop w:val="0"/>
      <w:marBottom w:val="0"/>
      <w:divBdr>
        <w:top w:val="none" w:sz="0" w:space="0" w:color="auto"/>
        <w:left w:val="none" w:sz="0" w:space="0" w:color="auto"/>
        <w:bottom w:val="none" w:sz="0" w:space="0" w:color="auto"/>
        <w:right w:val="none" w:sz="0" w:space="0" w:color="auto"/>
      </w:divBdr>
    </w:div>
    <w:div w:id="21427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image" Target="media/image10.jpeg"/><Relationship Id="rId42"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hyperlink" Target="http://transparencia.pjbc.gob.mx/Documentos/pdfs/varios/PlanDesarrolloJudicial2014-2017.pdf" TargetMode="External"/><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PJBC</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437F4F-FE5F-4996-92FE-B8D44688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47</Pages>
  <Words>11044</Words>
  <Characters>60748</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Manual de organización</vt:lpstr>
    </vt:vector>
  </TitlesOfParts>
  <Company>PJBC</Company>
  <LinksUpToDate>false</LinksUpToDate>
  <CharactersWithSpaces>71649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dc:title>
  <dc:creator>hector</dc:creator>
  <cp:lastModifiedBy>aldo.vidrio</cp:lastModifiedBy>
  <cp:revision>4</cp:revision>
  <cp:lastPrinted>2017-05-11T18:14:00Z</cp:lastPrinted>
  <dcterms:created xsi:type="dcterms:W3CDTF">2017-02-24T17:13:00Z</dcterms:created>
  <dcterms:modified xsi:type="dcterms:W3CDTF">2017-05-11T18:24:00Z</dcterms:modified>
</cp:coreProperties>
</file>