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F85AB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RELATIVA A LA SESIÓN</w:t>
            </w:r>
            <w:r w:rsidR="00D31D1C">
              <w:rPr>
                <w:rFonts w:ascii="Arial" w:hAnsi="Arial" w:cs="Arial"/>
                <w:b/>
                <w:sz w:val="26"/>
                <w:szCs w:val="26"/>
              </w:rPr>
              <w:t xml:space="preserve"> EXTRAORDINARIA</w:t>
            </w:r>
            <w:r w:rsidR="009907C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D31D1C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8819D0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295151">
              <w:rPr>
                <w:rFonts w:ascii="Arial" w:hAnsi="Arial" w:cs="Arial"/>
                <w:b/>
                <w:sz w:val="26"/>
                <w:szCs w:val="26"/>
              </w:rPr>
              <w:t>/17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BB457C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</w:t>
      </w:r>
      <w:r w:rsidR="005F3EEC">
        <w:rPr>
          <w:rFonts w:ascii="Arial" w:hAnsi="Arial" w:cs="Arial"/>
          <w:sz w:val="28"/>
          <w:szCs w:val="28"/>
        </w:rPr>
        <w:t xml:space="preserve">las </w:t>
      </w:r>
      <w:r w:rsidR="00295151">
        <w:rPr>
          <w:rFonts w:ascii="Arial" w:hAnsi="Arial" w:cs="Arial"/>
          <w:sz w:val="28"/>
          <w:szCs w:val="28"/>
        </w:rPr>
        <w:t>13:00</w:t>
      </w:r>
      <w:r w:rsidR="005F3EEC">
        <w:rPr>
          <w:rFonts w:ascii="Arial" w:hAnsi="Arial" w:cs="Arial"/>
          <w:sz w:val="28"/>
          <w:szCs w:val="28"/>
        </w:rPr>
        <w:t xml:space="preserve"> horas </w:t>
      </w:r>
      <w:r w:rsidR="00287CDF">
        <w:rPr>
          <w:rFonts w:ascii="Arial" w:hAnsi="Arial" w:cs="Arial"/>
          <w:sz w:val="28"/>
          <w:szCs w:val="28"/>
        </w:rPr>
        <w:t xml:space="preserve">del día </w:t>
      </w:r>
      <w:r w:rsidR="0095541C">
        <w:rPr>
          <w:rFonts w:ascii="Arial" w:hAnsi="Arial" w:cs="Arial"/>
          <w:sz w:val="28"/>
          <w:szCs w:val="28"/>
        </w:rPr>
        <w:t>veinticinco</w:t>
      </w:r>
      <w:r w:rsidR="00287CDF">
        <w:rPr>
          <w:rFonts w:ascii="Arial" w:hAnsi="Arial" w:cs="Arial"/>
          <w:sz w:val="28"/>
          <w:szCs w:val="28"/>
        </w:rPr>
        <w:t xml:space="preserve"> de mayo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Magistrado Félix Herrera Esquivel,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>Alcalá Pescador y la Directora de la Unidad de Transparencia, Maestra en Derecho Elsa Amalia Kuljacha Lerm</w:t>
      </w:r>
      <w:r w:rsidR="00295151">
        <w:rPr>
          <w:rFonts w:ascii="Arial" w:hAnsi="Arial" w:cs="Arial"/>
          <w:sz w:val="28"/>
          <w:szCs w:val="28"/>
        </w:rPr>
        <w:t xml:space="preserve">a, Secretaria </w:t>
      </w:r>
      <w:r w:rsidR="003105B5" w:rsidRPr="00BB457C">
        <w:rPr>
          <w:rFonts w:ascii="Arial" w:hAnsi="Arial" w:cs="Arial"/>
          <w:sz w:val="28"/>
          <w:szCs w:val="28"/>
        </w:rPr>
        <w:t xml:space="preserve">del </w:t>
      </w:r>
      <w:r w:rsidR="00F85AB3">
        <w:rPr>
          <w:rFonts w:ascii="Arial" w:hAnsi="Arial" w:cs="Arial"/>
          <w:sz w:val="28"/>
          <w:szCs w:val="28"/>
        </w:rPr>
        <w:t>Comité, para celebrar la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="00F85AB3">
        <w:rPr>
          <w:rFonts w:ascii="Arial" w:hAnsi="Arial" w:cs="Arial"/>
          <w:sz w:val="28"/>
          <w:szCs w:val="28"/>
        </w:rPr>
        <w:t>sesión e</w:t>
      </w:r>
      <w:r w:rsidR="003105B5" w:rsidRPr="00BB457C">
        <w:rPr>
          <w:rFonts w:ascii="Arial" w:hAnsi="Arial" w:cs="Arial"/>
          <w:sz w:val="28"/>
          <w:szCs w:val="28"/>
        </w:rPr>
        <w:t>xtraordinaria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95541C">
        <w:rPr>
          <w:rFonts w:ascii="Arial" w:hAnsi="Arial" w:cs="Arial"/>
          <w:sz w:val="28"/>
          <w:szCs w:val="28"/>
        </w:rPr>
        <w:t xml:space="preserve">19/17 </w:t>
      </w:r>
      <w:r w:rsidR="003105B5" w:rsidRPr="00BB457C">
        <w:rPr>
          <w:rFonts w:ascii="Arial" w:hAnsi="Arial" w:cs="Arial"/>
          <w:sz w:val="28"/>
          <w:szCs w:val="28"/>
        </w:rPr>
        <w:t xml:space="preserve">del presente año. </w:t>
      </w:r>
    </w:p>
    <w:p w:rsidR="003105B5" w:rsidRPr="00B34F8F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</w:t>
      </w:r>
      <w:r w:rsidRPr="00B34F8F">
        <w:rPr>
          <w:rFonts w:ascii="Arial" w:hAnsi="Arial" w:cs="Arial"/>
          <w:sz w:val="28"/>
          <w:szCs w:val="28"/>
        </w:rPr>
        <w:t xml:space="preserve"> sometió a sus integrantes el orden del día en los siguientes términos:</w:t>
      </w:r>
    </w:p>
    <w:p w:rsidR="003105B5" w:rsidRDefault="003105B5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72AFB" w:rsidRPr="00B34F8F" w:rsidRDefault="00F72AFB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B34F8F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ORDEN DEL DÍA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Aprobación del orden del día.</w:t>
      </w:r>
    </w:p>
    <w:p w:rsidR="003105B5" w:rsidRPr="00B34F8F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Asuntos a tratar:</w:t>
      </w:r>
    </w:p>
    <w:p w:rsidR="00E517EF" w:rsidRPr="00B34F8F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95541C">
        <w:rPr>
          <w:rFonts w:ascii="Arial" w:hAnsi="Arial" w:cs="Arial"/>
          <w:b/>
          <w:sz w:val="28"/>
          <w:szCs w:val="28"/>
        </w:rPr>
        <w:t>NICO.</w:t>
      </w:r>
      <w:r w:rsidR="00884284" w:rsidRPr="00B34F8F">
        <w:rPr>
          <w:rFonts w:ascii="Arial" w:hAnsi="Arial" w:cs="Arial"/>
          <w:sz w:val="28"/>
          <w:szCs w:val="28"/>
        </w:rPr>
        <w:t xml:space="preserve"> </w:t>
      </w:r>
      <w:r w:rsidR="00AD66D5" w:rsidRPr="0095541C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9907C7">
        <w:rPr>
          <w:rFonts w:ascii="Arial" w:hAnsi="Arial" w:cs="Arial"/>
          <w:b/>
          <w:sz w:val="28"/>
          <w:szCs w:val="28"/>
        </w:rPr>
        <w:t>0</w:t>
      </w:r>
      <w:r w:rsidR="00D31D1C" w:rsidRPr="0095541C">
        <w:rPr>
          <w:rFonts w:ascii="Arial" w:hAnsi="Arial" w:cs="Arial"/>
          <w:b/>
          <w:sz w:val="28"/>
          <w:szCs w:val="28"/>
        </w:rPr>
        <w:t>6</w:t>
      </w:r>
      <w:r w:rsidR="00AD66D5" w:rsidRPr="0095541C">
        <w:rPr>
          <w:rFonts w:ascii="Arial" w:hAnsi="Arial" w:cs="Arial"/>
          <w:b/>
          <w:sz w:val="28"/>
          <w:szCs w:val="28"/>
        </w:rPr>
        <w:t>/17</w:t>
      </w:r>
      <w:r w:rsidR="00AD66D5" w:rsidRPr="00B34F8F">
        <w:rPr>
          <w:rFonts w:ascii="Arial" w:hAnsi="Arial" w:cs="Arial"/>
          <w:sz w:val="28"/>
          <w:szCs w:val="28"/>
        </w:rPr>
        <w:t>, derivado de la solicitud</w:t>
      </w:r>
      <w:r w:rsidR="00D31D1C">
        <w:rPr>
          <w:rFonts w:ascii="Arial" w:hAnsi="Arial" w:cs="Arial"/>
          <w:sz w:val="28"/>
          <w:szCs w:val="28"/>
        </w:rPr>
        <w:t xml:space="preserve"> que se ha realizado mediante</w:t>
      </w:r>
      <w:r w:rsidR="00AD66D5" w:rsidRPr="00B34F8F">
        <w:rPr>
          <w:rFonts w:ascii="Arial" w:hAnsi="Arial" w:cs="Arial"/>
          <w:sz w:val="28"/>
          <w:szCs w:val="28"/>
        </w:rPr>
        <w:t xml:space="preserve"> </w:t>
      </w:r>
      <w:r w:rsidR="008819D0" w:rsidRPr="00B34F8F">
        <w:rPr>
          <w:rFonts w:ascii="Arial" w:hAnsi="Arial" w:cs="Arial"/>
          <w:sz w:val="28"/>
          <w:szCs w:val="28"/>
        </w:rPr>
        <w:t>la Plataforma Nacional de Transparencia</w:t>
      </w:r>
      <w:r w:rsidR="00B4167B" w:rsidRPr="00B34F8F">
        <w:rPr>
          <w:rFonts w:ascii="Arial" w:hAnsi="Arial" w:cs="Arial"/>
          <w:sz w:val="28"/>
          <w:szCs w:val="28"/>
        </w:rPr>
        <w:t>,</w:t>
      </w:r>
      <w:r w:rsidR="00AD66D5" w:rsidRPr="00B34F8F">
        <w:rPr>
          <w:rFonts w:ascii="Arial" w:hAnsi="Arial" w:cs="Arial"/>
          <w:sz w:val="28"/>
          <w:szCs w:val="28"/>
        </w:rPr>
        <w:t xml:space="preserve"> </w:t>
      </w:r>
      <w:r w:rsidR="00171374" w:rsidRPr="00B34F8F">
        <w:rPr>
          <w:rFonts w:ascii="Arial" w:hAnsi="Arial" w:cs="Arial"/>
          <w:sz w:val="28"/>
          <w:szCs w:val="28"/>
        </w:rPr>
        <w:t>el</w:t>
      </w:r>
      <w:r w:rsidR="00D31D1C">
        <w:rPr>
          <w:rFonts w:ascii="Arial" w:hAnsi="Arial" w:cs="Arial"/>
          <w:sz w:val="28"/>
          <w:szCs w:val="28"/>
        </w:rPr>
        <w:t xml:space="preserve"> quince de mayo</w:t>
      </w:r>
      <w:r w:rsidR="00E517EF" w:rsidRPr="00B34F8F">
        <w:rPr>
          <w:rFonts w:ascii="Arial" w:hAnsi="Arial" w:cs="Arial"/>
          <w:sz w:val="28"/>
          <w:szCs w:val="28"/>
        </w:rPr>
        <w:t xml:space="preserve"> de dos mil diecisiete, bajo el número</w:t>
      </w:r>
      <w:r w:rsidR="00D31D1C">
        <w:rPr>
          <w:rFonts w:ascii="Arial" w:hAnsi="Arial" w:cs="Arial"/>
          <w:sz w:val="28"/>
          <w:szCs w:val="28"/>
        </w:rPr>
        <w:t xml:space="preserve"> de folio 002732</w:t>
      </w:r>
      <w:r w:rsidR="008819D0" w:rsidRPr="00B34F8F">
        <w:rPr>
          <w:rFonts w:ascii="Arial" w:hAnsi="Arial" w:cs="Arial"/>
          <w:sz w:val="28"/>
          <w:szCs w:val="28"/>
        </w:rPr>
        <w:t>17</w:t>
      </w:r>
      <w:r w:rsidR="00E517EF" w:rsidRPr="00B34F8F">
        <w:rPr>
          <w:rFonts w:ascii="Arial" w:hAnsi="Arial" w:cs="Arial"/>
          <w:sz w:val="28"/>
          <w:szCs w:val="28"/>
        </w:rPr>
        <w:t>.</w:t>
      </w:r>
    </w:p>
    <w:p w:rsidR="00C65080" w:rsidRPr="00092084" w:rsidRDefault="00C65080" w:rsidP="0009208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8"/>
        </w:rPr>
      </w:pPr>
    </w:p>
    <w:p w:rsidR="00FB3556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t>Visto el proyecto de resolución</w:t>
      </w:r>
      <w:r w:rsidRPr="00B34F8F">
        <w:rPr>
          <w:rFonts w:ascii="Arial" w:hAnsi="Arial" w:cs="Arial"/>
          <w:sz w:val="28"/>
          <w:szCs w:val="28"/>
        </w:rPr>
        <w:t xml:space="preserve"> presentado por la Secretaria </w:t>
      </w:r>
      <w:r w:rsidR="00171374" w:rsidRPr="00B34F8F">
        <w:rPr>
          <w:rFonts w:ascii="Arial" w:hAnsi="Arial" w:cs="Arial"/>
          <w:sz w:val="28"/>
          <w:szCs w:val="28"/>
        </w:rPr>
        <w:t xml:space="preserve">del </w:t>
      </w:r>
      <w:r w:rsidRPr="00B34F8F">
        <w:rPr>
          <w:rFonts w:ascii="Arial" w:hAnsi="Arial" w:cs="Arial"/>
          <w:sz w:val="28"/>
          <w:szCs w:val="28"/>
        </w:rPr>
        <w:t xml:space="preserve">Comité, </w:t>
      </w:r>
      <w:r w:rsidR="000929A8" w:rsidRPr="00B34F8F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</w:t>
      </w:r>
      <w:r w:rsidR="000929A8" w:rsidRPr="0095541C">
        <w:rPr>
          <w:rFonts w:ascii="Arial" w:hAnsi="Arial" w:cs="Arial"/>
          <w:b/>
          <w:sz w:val="28"/>
          <w:szCs w:val="28"/>
        </w:rPr>
        <w:t>se aprobó por unanimidad de votos</w:t>
      </w:r>
      <w:r w:rsidRPr="0095541C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 w:rsidRPr="0095541C">
        <w:rPr>
          <w:rFonts w:ascii="Arial" w:hAnsi="Arial" w:cs="Arial"/>
          <w:b/>
          <w:sz w:val="28"/>
          <w:szCs w:val="28"/>
        </w:rPr>
        <w:t>otorgando</w:t>
      </w:r>
      <w:r w:rsidR="000929A8" w:rsidRPr="0095541C">
        <w:rPr>
          <w:rFonts w:ascii="Arial" w:hAnsi="Arial" w:cs="Arial"/>
          <w:b/>
          <w:sz w:val="28"/>
          <w:szCs w:val="28"/>
        </w:rPr>
        <w:t xml:space="preserve"> la ampliación del plazo solicitado</w:t>
      </w:r>
      <w:r w:rsidR="000929A8" w:rsidRPr="00B34F8F">
        <w:rPr>
          <w:rFonts w:ascii="Arial" w:hAnsi="Arial" w:cs="Arial"/>
          <w:sz w:val="28"/>
          <w:szCs w:val="28"/>
        </w:rPr>
        <w:t xml:space="preserve">, </w:t>
      </w:r>
      <w:r w:rsidRPr="00B34F8F">
        <w:rPr>
          <w:rFonts w:ascii="Arial" w:hAnsi="Arial" w:cs="Arial"/>
          <w:sz w:val="28"/>
          <w:szCs w:val="28"/>
        </w:rPr>
        <w:t xml:space="preserve">CONSIDERANDO QUE: </w:t>
      </w:r>
    </w:p>
    <w:p w:rsidR="0095541C" w:rsidRPr="00092084" w:rsidRDefault="0095541C" w:rsidP="0009208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8"/>
        </w:rPr>
      </w:pPr>
    </w:p>
    <w:p w:rsidR="00092084" w:rsidRPr="00092084" w:rsidRDefault="0095541C" w:rsidP="0095541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E517EF" w:rsidRPr="0095541C">
        <w:rPr>
          <w:rFonts w:ascii="Arial" w:hAnsi="Arial" w:cs="Arial"/>
          <w:sz w:val="28"/>
          <w:szCs w:val="28"/>
        </w:rPr>
        <w:t>M</w:t>
      </w:r>
      <w:r w:rsidR="00AD66D5" w:rsidRPr="0095541C">
        <w:rPr>
          <w:rFonts w:ascii="Arial" w:hAnsi="Arial" w:cs="Arial"/>
          <w:sz w:val="28"/>
          <w:szCs w:val="28"/>
        </w:rPr>
        <w:t xml:space="preserve">ediante la </w:t>
      </w:r>
      <w:r w:rsidR="00E517EF" w:rsidRPr="0095541C">
        <w:rPr>
          <w:rFonts w:ascii="Arial" w:hAnsi="Arial" w:cs="Arial"/>
          <w:sz w:val="28"/>
          <w:szCs w:val="28"/>
        </w:rPr>
        <w:t xml:space="preserve">solicitud de referencia </w:t>
      </w:r>
      <w:r w:rsidR="00AD66D5" w:rsidRPr="0095541C">
        <w:rPr>
          <w:rFonts w:ascii="Arial" w:hAnsi="Arial" w:cs="Arial"/>
          <w:sz w:val="28"/>
          <w:szCs w:val="28"/>
        </w:rPr>
        <w:t xml:space="preserve">se pide: </w:t>
      </w:r>
      <w:r w:rsidR="00AD66D5" w:rsidRPr="0095541C">
        <w:rPr>
          <w:rFonts w:ascii="Arial" w:hAnsi="Arial" w:cs="Arial"/>
          <w:i/>
          <w:sz w:val="28"/>
          <w:szCs w:val="28"/>
        </w:rPr>
        <w:t>“</w:t>
      </w:r>
      <w:r w:rsidR="005609FA" w:rsidRPr="0095541C">
        <w:rPr>
          <w:rFonts w:ascii="Arial" w:hAnsi="Arial" w:cs="Arial"/>
          <w:i/>
          <w:sz w:val="28"/>
          <w:szCs w:val="28"/>
        </w:rPr>
        <w:t>solicito</w:t>
      </w:r>
      <w:r w:rsidR="00C80843" w:rsidRPr="0095541C">
        <w:rPr>
          <w:rFonts w:ascii="Arial" w:hAnsi="Arial" w:cs="Arial"/>
          <w:i/>
          <w:sz w:val="28"/>
          <w:szCs w:val="28"/>
        </w:rPr>
        <w:t xml:space="preserve"> una relación estadística de las sentencias condenatorias relacionados con delitos sexuales. Favor de desglosar la respuesta por tipo de delito (violación, estupro, abuso</w:t>
      </w:r>
      <w:r w:rsidR="005609FA" w:rsidRPr="0095541C">
        <w:rPr>
          <w:rFonts w:ascii="Arial" w:hAnsi="Arial" w:cs="Arial"/>
          <w:i/>
          <w:sz w:val="28"/>
          <w:szCs w:val="28"/>
        </w:rPr>
        <w:t xml:space="preserve"> se</w:t>
      </w:r>
      <w:r w:rsidR="00C80843" w:rsidRPr="0095541C">
        <w:rPr>
          <w:rFonts w:ascii="Arial" w:hAnsi="Arial" w:cs="Arial"/>
          <w:i/>
          <w:sz w:val="28"/>
          <w:szCs w:val="28"/>
        </w:rPr>
        <w:t>xual, hostigamiento, pederastia, incesto, corrupción de menores o como lo tengan clasificado). Favor de desglosar la información también por el sentido de la sentencia o fin de instancia</w:t>
      </w:r>
      <w:r w:rsidR="009E7577" w:rsidRPr="0095541C">
        <w:rPr>
          <w:rFonts w:ascii="Arial" w:hAnsi="Arial" w:cs="Arial"/>
          <w:i/>
          <w:sz w:val="28"/>
          <w:szCs w:val="28"/>
        </w:rPr>
        <w:t xml:space="preserve"> (condenatoria, incompetencia, absolutoria, sobreseimiento, </w:t>
      </w:r>
      <w:proofErr w:type="spellStart"/>
      <w:r w:rsidR="009E7577" w:rsidRPr="0095541C">
        <w:rPr>
          <w:rFonts w:ascii="Arial" w:hAnsi="Arial" w:cs="Arial"/>
          <w:i/>
          <w:sz w:val="28"/>
          <w:szCs w:val="28"/>
        </w:rPr>
        <w:t>etc</w:t>
      </w:r>
      <w:proofErr w:type="spellEnd"/>
      <w:r w:rsidR="009E7577" w:rsidRPr="0095541C">
        <w:rPr>
          <w:rFonts w:ascii="Arial" w:hAnsi="Arial" w:cs="Arial"/>
          <w:i/>
          <w:sz w:val="28"/>
          <w:szCs w:val="28"/>
        </w:rPr>
        <w:t xml:space="preserve">), la fecha de la sentencia o fin de la instancia. (Favor de proporcionar la </w:t>
      </w:r>
      <w:proofErr w:type="spellStart"/>
      <w:r w:rsidR="009E7577" w:rsidRPr="0095541C">
        <w:rPr>
          <w:rFonts w:ascii="Arial" w:hAnsi="Arial" w:cs="Arial"/>
          <w:i/>
          <w:sz w:val="28"/>
          <w:szCs w:val="28"/>
        </w:rPr>
        <w:t>info</w:t>
      </w:r>
      <w:proofErr w:type="spellEnd"/>
      <w:r w:rsidR="009E7577" w:rsidRPr="0095541C">
        <w:rPr>
          <w:rFonts w:ascii="Arial" w:hAnsi="Arial" w:cs="Arial"/>
          <w:i/>
          <w:sz w:val="28"/>
          <w:szCs w:val="28"/>
        </w:rPr>
        <w:t xml:space="preserve"> (sic) en formato Excel). La información que requiero es la que comprende de enero de 2007 a la fecha de la presente solicitud. La información debe ser pública ya que sólo estoy pidiendo datos </w:t>
      </w:r>
      <w:r w:rsidR="009E7577" w:rsidRPr="00092084">
        <w:rPr>
          <w:rFonts w:ascii="Arial" w:hAnsi="Arial" w:cs="Arial"/>
          <w:i/>
          <w:sz w:val="28"/>
          <w:szCs w:val="28"/>
        </w:rPr>
        <w:t>estadísticos que no conlleva ninguna informaci</w:t>
      </w:r>
      <w:r w:rsidR="001E4B15" w:rsidRPr="00092084">
        <w:rPr>
          <w:rFonts w:ascii="Arial" w:hAnsi="Arial" w:cs="Arial"/>
          <w:i/>
          <w:sz w:val="28"/>
          <w:szCs w:val="28"/>
        </w:rPr>
        <w:t>ón persona</w:t>
      </w:r>
      <w:r w:rsidR="009907C7" w:rsidRPr="00092084">
        <w:rPr>
          <w:rFonts w:ascii="Arial" w:hAnsi="Arial" w:cs="Arial"/>
          <w:i/>
          <w:sz w:val="28"/>
          <w:szCs w:val="28"/>
        </w:rPr>
        <w:t>l</w:t>
      </w:r>
      <w:r w:rsidR="002B264B" w:rsidRPr="00092084">
        <w:rPr>
          <w:rFonts w:ascii="Arial" w:hAnsi="Arial" w:cs="Arial"/>
          <w:i/>
          <w:sz w:val="28"/>
          <w:szCs w:val="28"/>
        </w:rPr>
        <w:t>”</w:t>
      </w:r>
      <w:r w:rsidR="009907C7" w:rsidRPr="00092084">
        <w:rPr>
          <w:rFonts w:ascii="Arial" w:hAnsi="Arial" w:cs="Arial"/>
          <w:i/>
          <w:sz w:val="28"/>
          <w:szCs w:val="28"/>
        </w:rPr>
        <w:t>.</w:t>
      </w:r>
      <w:r w:rsidR="00FD6AB3" w:rsidRPr="00092084">
        <w:rPr>
          <w:rFonts w:ascii="Arial" w:hAnsi="Arial" w:cs="Arial"/>
          <w:i/>
          <w:sz w:val="28"/>
          <w:szCs w:val="28"/>
        </w:rPr>
        <w:t xml:space="preserve"> </w:t>
      </w:r>
    </w:p>
    <w:p w:rsidR="00011F25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2)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FD6AB3" w:rsidRPr="0095541C">
        <w:rPr>
          <w:rFonts w:ascii="Arial" w:hAnsi="Arial" w:cs="Arial"/>
          <w:sz w:val="28"/>
          <w:szCs w:val="28"/>
        </w:rPr>
        <w:t xml:space="preserve"> oficio</w:t>
      </w:r>
      <w:r w:rsidR="00D1297C" w:rsidRPr="0095541C">
        <w:rPr>
          <w:rFonts w:ascii="Arial" w:hAnsi="Arial" w:cs="Arial"/>
          <w:sz w:val="28"/>
          <w:szCs w:val="28"/>
        </w:rPr>
        <w:t xml:space="preserve"> </w:t>
      </w:r>
      <w:r w:rsidR="001E4B15" w:rsidRPr="0095541C">
        <w:rPr>
          <w:rFonts w:ascii="Arial" w:hAnsi="Arial" w:cs="Arial"/>
          <w:sz w:val="28"/>
          <w:szCs w:val="28"/>
        </w:rPr>
        <w:t>899</w:t>
      </w:r>
      <w:r w:rsidR="00011F25" w:rsidRPr="0095541C">
        <w:rPr>
          <w:rFonts w:ascii="Arial" w:hAnsi="Arial" w:cs="Arial"/>
          <w:sz w:val="28"/>
          <w:szCs w:val="28"/>
        </w:rPr>
        <w:t>/UT/</w:t>
      </w:r>
      <w:proofErr w:type="spellStart"/>
      <w:r w:rsidR="00011F25" w:rsidRPr="0095541C">
        <w:rPr>
          <w:rFonts w:ascii="Arial" w:hAnsi="Arial" w:cs="Arial"/>
          <w:sz w:val="28"/>
          <w:szCs w:val="28"/>
        </w:rPr>
        <w:t>MXL</w:t>
      </w:r>
      <w:proofErr w:type="spellEnd"/>
      <w:r w:rsidR="00011F25" w:rsidRPr="0095541C">
        <w:rPr>
          <w:rFonts w:ascii="Arial" w:hAnsi="Arial" w:cs="Arial"/>
          <w:sz w:val="28"/>
          <w:szCs w:val="28"/>
        </w:rPr>
        <w:t xml:space="preserve">/2017, </w:t>
      </w:r>
      <w:r w:rsidR="001E4B15" w:rsidRPr="0095541C">
        <w:rPr>
          <w:rFonts w:ascii="Arial" w:hAnsi="Arial" w:cs="Arial"/>
          <w:sz w:val="28"/>
          <w:szCs w:val="28"/>
        </w:rPr>
        <w:t>de fecha 16 de mayo</w:t>
      </w:r>
      <w:r w:rsidR="00C65080" w:rsidRPr="0095541C">
        <w:rPr>
          <w:rFonts w:ascii="Arial" w:hAnsi="Arial" w:cs="Arial"/>
          <w:sz w:val="28"/>
          <w:szCs w:val="28"/>
        </w:rPr>
        <w:t xml:space="preserve"> del actual</w:t>
      </w:r>
      <w:r w:rsidR="00011F25" w:rsidRPr="0095541C">
        <w:rPr>
          <w:rFonts w:ascii="Arial" w:hAnsi="Arial" w:cs="Arial"/>
          <w:sz w:val="28"/>
          <w:szCs w:val="28"/>
        </w:rPr>
        <w:t>, la Unidad de Transparencia inició la búsqueda de la información soli</w:t>
      </w:r>
      <w:r w:rsidR="0037530C" w:rsidRPr="0095541C">
        <w:rPr>
          <w:rFonts w:ascii="Arial" w:hAnsi="Arial" w:cs="Arial"/>
          <w:sz w:val="28"/>
          <w:szCs w:val="28"/>
        </w:rPr>
        <w:t>citada, requiriendo de ella</w:t>
      </w:r>
      <w:r w:rsidR="008C36BF" w:rsidRPr="0095541C">
        <w:rPr>
          <w:rFonts w:ascii="Arial" w:hAnsi="Arial" w:cs="Arial"/>
          <w:sz w:val="28"/>
          <w:szCs w:val="28"/>
        </w:rPr>
        <w:t>,</w:t>
      </w:r>
      <w:r w:rsidR="0037530C" w:rsidRPr="009554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entre otros, </w:t>
      </w:r>
      <w:r w:rsidR="0037530C" w:rsidRPr="0095541C">
        <w:rPr>
          <w:rFonts w:ascii="Arial" w:hAnsi="Arial" w:cs="Arial"/>
          <w:sz w:val="28"/>
          <w:szCs w:val="28"/>
        </w:rPr>
        <w:t>a</w:t>
      </w:r>
      <w:r w:rsidR="00717C75" w:rsidRPr="0095541C">
        <w:rPr>
          <w:rFonts w:ascii="Arial" w:hAnsi="Arial" w:cs="Arial"/>
          <w:sz w:val="28"/>
          <w:szCs w:val="28"/>
        </w:rPr>
        <w:t xml:space="preserve"> </w:t>
      </w:r>
      <w:r w:rsidR="0037530C" w:rsidRPr="0095541C">
        <w:rPr>
          <w:rFonts w:ascii="Arial" w:hAnsi="Arial" w:cs="Arial"/>
          <w:sz w:val="28"/>
          <w:szCs w:val="28"/>
        </w:rPr>
        <w:t>l</w:t>
      </w:r>
      <w:r w:rsidR="00717C75" w:rsidRPr="0095541C">
        <w:rPr>
          <w:rFonts w:ascii="Arial" w:hAnsi="Arial" w:cs="Arial"/>
          <w:sz w:val="28"/>
          <w:szCs w:val="28"/>
        </w:rPr>
        <w:t>a</w:t>
      </w:r>
      <w:r w:rsidR="0037530C" w:rsidRPr="0095541C">
        <w:rPr>
          <w:rFonts w:ascii="Arial" w:hAnsi="Arial" w:cs="Arial"/>
          <w:sz w:val="28"/>
          <w:szCs w:val="28"/>
        </w:rPr>
        <w:t xml:space="preserve"> Juez</w:t>
      </w:r>
      <w:r w:rsidR="00717C75" w:rsidRPr="0095541C">
        <w:rPr>
          <w:rFonts w:ascii="Arial" w:hAnsi="Arial" w:cs="Arial"/>
          <w:sz w:val="28"/>
          <w:szCs w:val="28"/>
        </w:rPr>
        <w:t xml:space="preserve">a Único de Primera Instancia Penal </w:t>
      </w:r>
      <w:r w:rsidR="005F3EEC" w:rsidRPr="0095541C">
        <w:rPr>
          <w:rFonts w:ascii="Arial" w:hAnsi="Arial" w:cs="Arial"/>
          <w:sz w:val="28"/>
          <w:szCs w:val="28"/>
        </w:rPr>
        <w:t>del</w:t>
      </w:r>
      <w:r w:rsidR="0037530C" w:rsidRPr="0095541C">
        <w:rPr>
          <w:rFonts w:ascii="Arial" w:hAnsi="Arial" w:cs="Arial"/>
          <w:sz w:val="28"/>
          <w:szCs w:val="28"/>
        </w:rPr>
        <w:t xml:space="preserve"> Partido Judic</w:t>
      </w:r>
      <w:r w:rsidR="001E4B15" w:rsidRPr="0095541C">
        <w:rPr>
          <w:rFonts w:ascii="Arial" w:hAnsi="Arial" w:cs="Arial"/>
          <w:sz w:val="28"/>
          <w:szCs w:val="28"/>
        </w:rPr>
        <w:t>ial de Ensenada</w:t>
      </w:r>
      <w:r w:rsidR="00295151" w:rsidRPr="0095541C">
        <w:rPr>
          <w:rFonts w:ascii="Arial" w:hAnsi="Arial" w:cs="Arial"/>
          <w:sz w:val="28"/>
          <w:szCs w:val="28"/>
        </w:rPr>
        <w:t>, Baja California.</w:t>
      </w:r>
      <w:r w:rsidR="006A13AB" w:rsidRPr="0095541C">
        <w:rPr>
          <w:rFonts w:ascii="Arial" w:hAnsi="Arial" w:cs="Arial"/>
          <w:sz w:val="28"/>
          <w:szCs w:val="28"/>
        </w:rPr>
        <w:t xml:space="preserve"> </w:t>
      </w:r>
    </w:p>
    <w:p w:rsidR="0095541C" w:rsidRPr="00092084" w:rsidRDefault="0095541C" w:rsidP="0009208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8"/>
        </w:rPr>
      </w:pPr>
    </w:p>
    <w:p w:rsidR="00AB4174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717C75" w:rsidRPr="0095541C">
        <w:rPr>
          <w:rFonts w:ascii="Arial" w:hAnsi="Arial" w:cs="Arial"/>
          <w:sz w:val="28"/>
          <w:szCs w:val="28"/>
        </w:rPr>
        <w:t>La</w:t>
      </w:r>
      <w:r w:rsidR="0037530C" w:rsidRPr="0095541C">
        <w:rPr>
          <w:rFonts w:ascii="Arial" w:hAnsi="Arial" w:cs="Arial"/>
          <w:sz w:val="28"/>
          <w:szCs w:val="28"/>
        </w:rPr>
        <w:t xml:space="preserve"> </w:t>
      </w:r>
      <w:r w:rsidR="008C36BF" w:rsidRPr="0095541C">
        <w:rPr>
          <w:rFonts w:ascii="Arial" w:hAnsi="Arial" w:cs="Arial"/>
          <w:sz w:val="28"/>
          <w:szCs w:val="28"/>
        </w:rPr>
        <w:t xml:space="preserve">juzgadora citada en el inciso anterior,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37530C" w:rsidRPr="0095541C">
        <w:rPr>
          <w:rFonts w:ascii="Arial" w:hAnsi="Arial" w:cs="Arial"/>
          <w:sz w:val="28"/>
          <w:szCs w:val="28"/>
        </w:rPr>
        <w:t xml:space="preserve"> oficio</w:t>
      </w:r>
      <w:r w:rsidR="00EF7B4C" w:rsidRPr="0095541C">
        <w:rPr>
          <w:rFonts w:ascii="Arial" w:hAnsi="Arial" w:cs="Arial"/>
          <w:sz w:val="28"/>
          <w:szCs w:val="28"/>
        </w:rPr>
        <w:t xml:space="preserve"> número</w:t>
      </w:r>
      <w:r w:rsidR="001E4B15" w:rsidRPr="0095541C">
        <w:rPr>
          <w:rFonts w:ascii="Arial" w:hAnsi="Arial" w:cs="Arial"/>
          <w:sz w:val="28"/>
          <w:szCs w:val="28"/>
        </w:rPr>
        <w:t xml:space="preserve"> 73/17-J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1E4B15" w:rsidRPr="0095541C">
        <w:rPr>
          <w:rFonts w:ascii="Arial" w:hAnsi="Arial" w:cs="Arial"/>
          <w:sz w:val="28"/>
          <w:szCs w:val="28"/>
        </w:rPr>
        <w:t xml:space="preserve"> de fecha 25</w:t>
      </w:r>
      <w:r w:rsidR="00046337" w:rsidRPr="0095541C">
        <w:rPr>
          <w:rFonts w:ascii="Arial" w:hAnsi="Arial" w:cs="Arial"/>
          <w:sz w:val="28"/>
          <w:szCs w:val="28"/>
        </w:rPr>
        <w:t xml:space="preserve"> </w:t>
      </w:r>
      <w:r w:rsidR="00011F25" w:rsidRPr="0095541C">
        <w:rPr>
          <w:rFonts w:ascii="Arial" w:hAnsi="Arial" w:cs="Arial"/>
          <w:sz w:val="28"/>
          <w:szCs w:val="28"/>
        </w:rPr>
        <w:t xml:space="preserve">del </w:t>
      </w:r>
      <w:r w:rsidR="001E4B15" w:rsidRPr="0095541C">
        <w:rPr>
          <w:rFonts w:ascii="Arial" w:hAnsi="Arial" w:cs="Arial"/>
          <w:sz w:val="28"/>
          <w:szCs w:val="28"/>
        </w:rPr>
        <w:t>presente mes de mayo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046337" w:rsidRPr="0095541C">
        <w:rPr>
          <w:rFonts w:ascii="Arial" w:hAnsi="Arial" w:cs="Arial"/>
          <w:sz w:val="28"/>
          <w:szCs w:val="28"/>
        </w:rPr>
        <w:t xml:space="preserve"> manifiesta: </w:t>
      </w:r>
      <w:r w:rsidR="00046337" w:rsidRPr="0095541C">
        <w:rPr>
          <w:rFonts w:ascii="Arial" w:hAnsi="Arial" w:cs="Arial"/>
          <w:i/>
          <w:sz w:val="28"/>
          <w:szCs w:val="28"/>
        </w:rPr>
        <w:t>“</w:t>
      </w:r>
      <w:r w:rsidR="00AB4174" w:rsidRPr="0095541C">
        <w:rPr>
          <w:rFonts w:ascii="Arial" w:hAnsi="Arial" w:cs="Arial"/>
          <w:i/>
          <w:sz w:val="28"/>
          <w:szCs w:val="28"/>
        </w:rPr>
        <w:t>(…)</w:t>
      </w:r>
      <w:r w:rsidR="001E4B15" w:rsidRPr="0095541C">
        <w:rPr>
          <w:rFonts w:ascii="Arial" w:hAnsi="Arial" w:cs="Arial"/>
          <w:i/>
          <w:sz w:val="28"/>
          <w:szCs w:val="28"/>
        </w:rPr>
        <w:t xml:space="preserve"> </w:t>
      </w:r>
      <w:r w:rsidR="006D2993" w:rsidRPr="0095541C">
        <w:rPr>
          <w:rFonts w:ascii="Arial" w:hAnsi="Arial" w:cs="Arial"/>
          <w:i/>
          <w:sz w:val="28"/>
          <w:szCs w:val="28"/>
        </w:rPr>
        <w:t>e</w:t>
      </w:r>
      <w:r w:rsidR="001E4B15" w:rsidRPr="0095541C">
        <w:rPr>
          <w:rFonts w:ascii="Arial" w:hAnsi="Arial" w:cs="Arial"/>
          <w:i/>
          <w:sz w:val="28"/>
          <w:szCs w:val="28"/>
        </w:rPr>
        <w:t>n apego a la Ley de Transparencia y Acceso a la Información Pública para el Estado</w:t>
      </w:r>
      <w:r w:rsidR="009C4F4F" w:rsidRPr="0095541C">
        <w:rPr>
          <w:rFonts w:ascii="Arial" w:hAnsi="Arial" w:cs="Arial"/>
          <w:i/>
          <w:sz w:val="28"/>
          <w:szCs w:val="28"/>
        </w:rPr>
        <w:t xml:space="preserve"> de Baja California, respecto de la solicitud registrada con el folio 00273217, realizad</w:t>
      </w:r>
      <w:r w:rsidR="009907C7">
        <w:rPr>
          <w:rFonts w:ascii="Arial" w:hAnsi="Arial" w:cs="Arial"/>
          <w:i/>
          <w:sz w:val="28"/>
          <w:szCs w:val="28"/>
        </w:rPr>
        <w:t>a</w:t>
      </w:r>
      <w:r w:rsidR="009C4F4F" w:rsidRPr="0095541C">
        <w:rPr>
          <w:rFonts w:ascii="Arial" w:hAnsi="Arial" w:cs="Arial"/>
          <w:i/>
          <w:sz w:val="28"/>
          <w:szCs w:val="28"/>
        </w:rPr>
        <w:t xml:space="preserve"> mediante la Plataforma Nacional de Transparencia, de fecha quince de mayo del año en curso, me permito solicitar a usted de la manera más atenta, se tenga a bien concedernos una prórroga de cinco días a efecto de estar en posibilidades de rendir la información solicitada, considerando que para ello se extinguieron los Juzgados Primero, Segundo y Tercero de lo Penal de esta ciudad, formándose el Juzgado Único de l</w:t>
      </w:r>
      <w:r>
        <w:rPr>
          <w:rFonts w:ascii="Arial" w:hAnsi="Arial" w:cs="Arial"/>
          <w:i/>
          <w:sz w:val="28"/>
          <w:szCs w:val="28"/>
        </w:rPr>
        <w:t>o</w:t>
      </w:r>
      <w:r w:rsidR="009C4F4F" w:rsidRPr="0095541C">
        <w:rPr>
          <w:rFonts w:ascii="Arial" w:hAnsi="Arial" w:cs="Arial"/>
          <w:i/>
          <w:sz w:val="28"/>
          <w:szCs w:val="28"/>
        </w:rPr>
        <w:t xml:space="preserve"> Penal, al cual se remitieron la totalidad de las causas penales en trámite y conclu</w:t>
      </w:r>
      <w:r w:rsidR="00287CDF" w:rsidRPr="0095541C">
        <w:rPr>
          <w:rFonts w:ascii="Arial" w:hAnsi="Arial" w:cs="Arial"/>
          <w:i/>
          <w:sz w:val="28"/>
          <w:szCs w:val="28"/>
        </w:rPr>
        <w:t>i</w:t>
      </w:r>
      <w:r w:rsidR="009C4F4F" w:rsidRPr="0095541C">
        <w:rPr>
          <w:rFonts w:ascii="Arial" w:hAnsi="Arial" w:cs="Arial"/>
          <w:i/>
          <w:sz w:val="28"/>
          <w:szCs w:val="28"/>
        </w:rPr>
        <w:t>das en los archivos correspondiente</w:t>
      </w:r>
      <w:r w:rsidR="00287CDF" w:rsidRPr="0095541C">
        <w:rPr>
          <w:rFonts w:ascii="Arial" w:hAnsi="Arial" w:cs="Arial"/>
          <w:i/>
          <w:sz w:val="28"/>
          <w:szCs w:val="28"/>
        </w:rPr>
        <w:t>s, y también la totalidad de los libros de gobierno, lo cual da lugar a un gran cúmulo de trabajo, por lo que para la veracidad del dato solicitado se requiere de dicha prórroga, misma que se</w:t>
      </w:r>
      <w:r w:rsidR="009907C7">
        <w:rPr>
          <w:rFonts w:ascii="Arial" w:hAnsi="Arial" w:cs="Arial"/>
          <w:i/>
          <w:sz w:val="28"/>
          <w:szCs w:val="28"/>
        </w:rPr>
        <w:t xml:space="preserve"> </w:t>
      </w:r>
      <w:r w:rsidR="006D2993" w:rsidRPr="0095541C">
        <w:rPr>
          <w:rFonts w:ascii="Arial" w:hAnsi="Arial" w:cs="Arial"/>
          <w:i/>
          <w:sz w:val="28"/>
          <w:szCs w:val="28"/>
        </w:rPr>
        <w:t>solicita</w:t>
      </w:r>
      <w:r w:rsidR="00287CDF" w:rsidRPr="0095541C">
        <w:rPr>
          <w:rFonts w:ascii="Arial" w:hAnsi="Arial" w:cs="Arial"/>
          <w:i/>
          <w:sz w:val="28"/>
          <w:szCs w:val="28"/>
        </w:rPr>
        <w:t xml:space="preserve"> conforme al artículo</w:t>
      </w:r>
      <w:r w:rsidR="009907C7">
        <w:rPr>
          <w:rFonts w:ascii="Arial" w:hAnsi="Arial" w:cs="Arial"/>
          <w:i/>
          <w:sz w:val="28"/>
          <w:szCs w:val="28"/>
        </w:rPr>
        <w:t xml:space="preserve"> </w:t>
      </w:r>
      <w:r w:rsidR="00287CDF" w:rsidRPr="0095541C">
        <w:rPr>
          <w:rFonts w:ascii="Arial" w:hAnsi="Arial" w:cs="Arial"/>
          <w:i/>
          <w:sz w:val="28"/>
          <w:szCs w:val="28"/>
        </w:rPr>
        <w:t>125 de la Ley de Transparencia</w:t>
      </w:r>
      <w:r w:rsidR="00347B6D" w:rsidRPr="0095541C">
        <w:rPr>
          <w:rFonts w:ascii="Arial" w:hAnsi="Arial" w:cs="Arial"/>
          <w:sz w:val="28"/>
          <w:szCs w:val="28"/>
        </w:rPr>
        <w:t>”</w:t>
      </w:r>
      <w:r w:rsidR="009907C7">
        <w:rPr>
          <w:rFonts w:ascii="Arial" w:hAnsi="Arial" w:cs="Arial"/>
          <w:sz w:val="28"/>
          <w:szCs w:val="28"/>
        </w:rPr>
        <w:t>.</w:t>
      </w:r>
    </w:p>
    <w:p w:rsidR="0095541C" w:rsidRPr="00092084" w:rsidRDefault="0095541C" w:rsidP="0009208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8"/>
        </w:rPr>
      </w:pPr>
    </w:p>
    <w:p w:rsidR="00527373" w:rsidRPr="0095541C" w:rsidRDefault="00C04FFD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8B0399" w:rsidRPr="0095541C">
        <w:rPr>
          <w:rFonts w:ascii="Arial" w:hAnsi="Arial" w:cs="Arial"/>
          <w:sz w:val="28"/>
          <w:szCs w:val="28"/>
        </w:rPr>
        <w:t xml:space="preserve">Vistas las manifestaciones del órgano jurisdiccional citado, </w:t>
      </w:r>
      <w:r w:rsidR="006C33A3" w:rsidRPr="0095541C">
        <w:rPr>
          <w:rFonts w:ascii="Arial" w:hAnsi="Arial" w:cs="Arial"/>
          <w:sz w:val="28"/>
          <w:szCs w:val="28"/>
        </w:rPr>
        <w:t>l</w:t>
      </w:r>
      <w:r w:rsidR="00AA507B" w:rsidRPr="0095541C">
        <w:rPr>
          <w:rFonts w:ascii="Arial" w:hAnsi="Arial" w:cs="Arial"/>
          <w:sz w:val="28"/>
          <w:szCs w:val="28"/>
        </w:rPr>
        <w:t xml:space="preserve">os integrantes del Comité </w:t>
      </w:r>
      <w:r w:rsidR="008B0399" w:rsidRPr="0095541C">
        <w:rPr>
          <w:rFonts w:ascii="Arial" w:hAnsi="Arial" w:cs="Arial"/>
          <w:sz w:val="28"/>
          <w:szCs w:val="28"/>
        </w:rPr>
        <w:t xml:space="preserve">consideran </w:t>
      </w:r>
      <w:r w:rsidR="00AA507B" w:rsidRPr="0095541C">
        <w:rPr>
          <w:rFonts w:ascii="Arial" w:hAnsi="Arial" w:cs="Arial"/>
          <w:sz w:val="28"/>
          <w:szCs w:val="28"/>
        </w:rPr>
        <w:t>que d</w:t>
      </w:r>
      <w:r w:rsidR="00B710F0" w:rsidRPr="0095541C">
        <w:rPr>
          <w:rFonts w:ascii="Arial" w:hAnsi="Arial" w:cs="Arial"/>
          <w:sz w:val="28"/>
          <w:szCs w:val="28"/>
        </w:rPr>
        <w:t>adas las razones</w:t>
      </w:r>
      <w:r w:rsidR="009E2AB0" w:rsidRPr="0095541C">
        <w:rPr>
          <w:rFonts w:ascii="Arial" w:hAnsi="Arial" w:cs="Arial"/>
          <w:sz w:val="28"/>
          <w:szCs w:val="28"/>
        </w:rPr>
        <w:t xml:space="preserve"> y circunstancias que motivan la solicitud de ampliación del plazo,</w:t>
      </w:r>
      <w:r w:rsidR="00AA507B" w:rsidRPr="0095541C">
        <w:rPr>
          <w:rFonts w:ascii="Arial" w:hAnsi="Arial" w:cs="Arial"/>
          <w:sz w:val="28"/>
          <w:szCs w:val="28"/>
        </w:rPr>
        <w:t xml:space="preserve"> </w:t>
      </w:r>
      <w:r w:rsidR="008B0399" w:rsidRPr="0095541C">
        <w:rPr>
          <w:rFonts w:ascii="Arial" w:hAnsi="Arial" w:cs="Arial"/>
          <w:sz w:val="28"/>
          <w:szCs w:val="28"/>
        </w:rPr>
        <w:t xml:space="preserve">son </w:t>
      </w:r>
      <w:r w:rsidR="009E2AB0" w:rsidRPr="0095541C">
        <w:rPr>
          <w:rFonts w:ascii="Arial" w:hAnsi="Arial" w:cs="Arial"/>
          <w:sz w:val="28"/>
          <w:szCs w:val="28"/>
        </w:rPr>
        <w:t xml:space="preserve">suficientes </w:t>
      </w:r>
      <w:r w:rsidR="00AA507B" w:rsidRPr="0095541C">
        <w:rPr>
          <w:rFonts w:ascii="Arial" w:hAnsi="Arial" w:cs="Arial"/>
          <w:sz w:val="28"/>
          <w:szCs w:val="28"/>
        </w:rPr>
        <w:t>y justificadas</w:t>
      </w:r>
      <w:r w:rsidR="009E2AB0" w:rsidRPr="0095541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pues en efecto, se trata de localizar la información de todos y cada uno de los juzgados penales </w:t>
      </w:r>
      <w:r w:rsidR="009907C7">
        <w:rPr>
          <w:rFonts w:ascii="Arial" w:hAnsi="Arial" w:cs="Arial"/>
          <w:sz w:val="28"/>
          <w:szCs w:val="28"/>
        </w:rPr>
        <w:t>extintos</w:t>
      </w:r>
      <w:r>
        <w:rPr>
          <w:rFonts w:ascii="Arial" w:hAnsi="Arial" w:cs="Arial"/>
          <w:sz w:val="28"/>
          <w:szCs w:val="28"/>
        </w:rPr>
        <w:t xml:space="preserve"> en </w:t>
      </w:r>
      <w:r>
        <w:rPr>
          <w:rFonts w:ascii="Arial" w:hAnsi="Arial" w:cs="Arial"/>
          <w:sz w:val="28"/>
          <w:szCs w:val="28"/>
        </w:rPr>
        <w:lastRenderedPageBreak/>
        <w:t>el Partido Judicial de Ensenada y que el periodo de información para la búsqueda es de enero de 20</w:t>
      </w:r>
      <w:r w:rsidR="001C512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7 a la fecha y las diversas características que se solicitan de la información pedida, </w:t>
      </w:r>
      <w:r w:rsidR="008B0399" w:rsidRPr="0095541C">
        <w:rPr>
          <w:rFonts w:ascii="Arial" w:hAnsi="Arial" w:cs="Arial"/>
          <w:sz w:val="28"/>
          <w:szCs w:val="28"/>
        </w:rPr>
        <w:t>acorde</w:t>
      </w:r>
      <w:r w:rsidR="009E2AB0" w:rsidRPr="0095541C">
        <w:rPr>
          <w:rFonts w:ascii="Arial" w:hAnsi="Arial" w:cs="Arial"/>
          <w:sz w:val="28"/>
          <w:szCs w:val="28"/>
        </w:rPr>
        <w:t xml:space="preserve"> a lo establecido por </w:t>
      </w:r>
      <w:r w:rsidR="000929A8" w:rsidRPr="0095541C">
        <w:rPr>
          <w:rFonts w:ascii="Arial" w:hAnsi="Arial" w:cs="Arial"/>
          <w:sz w:val="28"/>
          <w:szCs w:val="28"/>
        </w:rPr>
        <w:t>el artículo 125 de la Ley de la mat</w:t>
      </w:r>
      <w:r w:rsidR="00A06677" w:rsidRPr="0095541C">
        <w:rPr>
          <w:rFonts w:ascii="Arial" w:hAnsi="Arial" w:cs="Arial"/>
          <w:sz w:val="28"/>
          <w:szCs w:val="28"/>
        </w:rPr>
        <w:t>e</w:t>
      </w:r>
      <w:r w:rsidR="000929A8" w:rsidRPr="0095541C">
        <w:rPr>
          <w:rFonts w:ascii="Arial" w:hAnsi="Arial" w:cs="Arial"/>
          <w:sz w:val="28"/>
          <w:szCs w:val="28"/>
        </w:rPr>
        <w:t xml:space="preserve">ria, </w:t>
      </w:r>
      <w:r w:rsidR="009E2AB0" w:rsidRPr="0095541C">
        <w:rPr>
          <w:rFonts w:ascii="Arial" w:hAnsi="Arial" w:cs="Arial"/>
          <w:sz w:val="28"/>
          <w:szCs w:val="28"/>
        </w:rPr>
        <w:t xml:space="preserve">que reza: </w:t>
      </w:r>
      <w:r w:rsidR="00A06677" w:rsidRPr="0095541C">
        <w:rPr>
          <w:rFonts w:ascii="Arial" w:hAnsi="Arial" w:cs="Arial"/>
          <w:i/>
          <w:sz w:val="28"/>
          <w:szCs w:val="28"/>
        </w:rPr>
        <w:t xml:space="preserve">“La respuesta a la solicitud deberá ser notificada al interesado en el menor tiempo posible, que no podrá exceder de 10 días, contados a partir del día siguiente a la presentación de aquella.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 </w:t>
      </w:r>
      <w:r w:rsidR="003B1664" w:rsidRPr="00C04FFD">
        <w:rPr>
          <w:rFonts w:ascii="Arial" w:hAnsi="Arial" w:cs="Arial"/>
          <w:b/>
          <w:sz w:val="28"/>
          <w:szCs w:val="28"/>
        </w:rPr>
        <w:t>es de aprobarse la ampliación del plazo solicitada</w:t>
      </w:r>
      <w:r w:rsidR="009E2AB0" w:rsidRPr="00C04FFD">
        <w:rPr>
          <w:rFonts w:ascii="Arial" w:hAnsi="Arial" w:cs="Arial"/>
          <w:b/>
          <w:sz w:val="28"/>
          <w:szCs w:val="28"/>
        </w:rPr>
        <w:t xml:space="preserve"> hasta por </w:t>
      </w:r>
      <w:r>
        <w:rPr>
          <w:rFonts w:ascii="Arial" w:hAnsi="Arial" w:cs="Arial"/>
          <w:b/>
          <w:sz w:val="28"/>
          <w:szCs w:val="28"/>
        </w:rPr>
        <w:t xml:space="preserve">otros 5 días, como lo pide la </w:t>
      </w:r>
      <w:r w:rsidR="00092084">
        <w:rPr>
          <w:rFonts w:ascii="Arial" w:hAnsi="Arial" w:cs="Arial"/>
          <w:b/>
          <w:sz w:val="28"/>
          <w:szCs w:val="28"/>
        </w:rPr>
        <w:t xml:space="preserve">Titular </w:t>
      </w:r>
      <w:r>
        <w:rPr>
          <w:rFonts w:ascii="Arial" w:hAnsi="Arial" w:cs="Arial"/>
          <w:b/>
          <w:sz w:val="28"/>
          <w:szCs w:val="28"/>
        </w:rPr>
        <w:t xml:space="preserve">de dicho juzgado, </w:t>
      </w:r>
      <w:r w:rsidR="00890BD5" w:rsidRPr="00C04FFD">
        <w:rPr>
          <w:rFonts w:ascii="Arial" w:hAnsi="Arial" w:cs="Arial"/>
          <w:b/>
          <w:sz w:val="28"/>
          <w:szCs w:val="28"/>
        </w:rPr>
        <w:t xml:space="preserve">conforme a lo dispuesto por la fracción II del </w:t>
      </w:r>
      <w:r w:rsidR="00092084">
        <w:rPr>
          <w:rFonts w:ascii="Arial" w:hAnsi="Arial" w:cs="Arial"/>
          <w:b/>
          <w:sz w:val="28"/>
          <w:szCs w:val="28"/>
        </w:rPr>
        <w:t>a</w:t>
      </w:r>
      <w:r w:rsidR="00890BD5" w:rsidRPr="00C04FFD">
        <w:rPr>
          <w:rFonts w:ascii="Arial" w:hAnsi="Arial" w:cs="Arial"/>
          <w:b/>
          <w:sz w:val="28"/>
          <w:szCs w:val="28"/>
        </w:rPr>
        <w:t xml:space="preserve">rtículo 54 de la Ley de la </w:t>
      </w:r>
      <w:r w:rsidR="00092084">
        <w:rPr>
          <w:rFonts w:ascii="Arial" w:hAnsi="Arial" w:cs="Arial"/>
          <w:b/>
          <w:sz w:val="28"/>
          <w:szCs w:val="28"/>
        </w:rPr>
        <w:t>m</w:t>
      </w:r>
      <w:r w:rsidR="00890BD5" w:rsidRPr="00C04FFD">
        <w:rPr>
          <w:rFonts w:ascii="Arial" w:hAnsi="Arial" w:cs="Arial"/>
          <w:b/>
          <w:sz w:val="28"/>
          <w:szCs w:val="28"/>
        </w:rPr>
        <w:t>ateria</w:t>
      </w:r>
      <w:r>
        <w:rPr>
          <w:rFonts w:ascii="Arial" w:hAnsi="Arial" w:cs="Arial"/>
          <w:sz w:val="28"/>
          <w:szCs w:val="28"/>
        </w:rPr>
        <w:t>, contados a partir del vencimiento del plazo original para otorgar respuesta; esto es, a partir del treinta y uno de mayo de 2017.</w:t>
      </w:r>
    </w:p>
    <w:p w:rsidR="00884C06" w:rsidRPr="00092084" w:rsidRDefault="00884C06" w:rsidP="0009208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8"/>
        </w:rPr>
      </w:pPr>
    </w:p>
    <w:p w:rsidR="00AD66D5" w:rsidRDefault="00705748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3B1664" w:rsidRPr="00B34F8F">
        <w:rPr>
          <w:rFonts w:ascii="Arial" w:hAnsi="Arial" w:cs="Arial"/>
          <w:sz w:val="28"/>
          <w:szCs w:val="28"/>
        </w:rPr>
        <w:t xml:space="preserve">En consecuencia, </w:t>
      </w:r>
      <w:r w:rsidR="006B2C80" w:rsidRPr="00B34F8F">
        <w:rPr>
          <w:rFonts w:ascii="Arial" w:hAnsi="Arial" w:cs="Arial"/>
          <w:sz w:val="28"/>
          <w:szCs w:val="28"/>
        </w:rPr>
        <w:t xml:space="preserve">el Comité ACUERDA: </w:t>
      </w:r>
      <w:r w:rsidR="009E2AB0" w:rsidRPr="00B34F8F">
        <w:rPr>
          <w:rFonts w:ascii="Arial" w:hAnsi="Arial" w:cs="Arial"/>
          <w:sz w:val="28"/>
          <w:szCs w:val="28"/>
        </w:rPr>
        <w:t xml:space="preserve">Se aprueba </w:t>
      </w:r>
      <w:r w:rsidR="00B64156" w:rsidRPr="00B34F8F">
        <w:rPr>
          <w:rFonts w:ascii="Arial" w:hAnsi="Arial" w:cs="Arial"/>
          <w:sz w:val="28"/>
          <w:szCs w:val="28"/>
        </w:rPr>
        <w:t>la resolución anterior</w:t>
      </w:r>
      <w:r w:rsidR="008B0399" w:rsidRPr="00B34F8F">
        <w:rPr>
          <w:rFonts w:ascii="Arial" w:hAnsi="Arial" w:cs="Arial"/>
          <w:sz w:val="28"/>
          <w:szCs w:val="28"/>
        </w:rPr>
        <w:t xml:space="preserve">, la que </w:t>
      </w:r>
      <w:r w:rsidR="00B64156" w:rsidRPr="00B34F8F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8B0399" w:rsidRPr="00B34F8F">
        <w:rPr>
          <w:rFonts w:ascii="Arial" w:hAnsi="Arial" w:cs="Arial"/>
          <w:sz w:val="28"/>
          <w:szCs w:val="28"/>
        </w:rPr>
        <w:t xml:space="preserve">deberá </w:t>
      </w:r>
      <w:r w:rsidR="00B64156" w:rsidRPr="00B34F8F">
        <w:rPr>
          <w:rFonts w:ascii="Arial" w:hAnsi="Arial" w:cs="Arial"/>
          <w:sz w:val="28"/>
          <w:szCs w:val="28"/>
        </w:rPr>
        <w:t>notifi</w:t>
      </w:r>
      <w:r w:rsidR="008B0399" w:rsidRPr="00B34F8F">
        <w:rPr>
          <w:rFonts w:ascii="Arial" w:hAnsi="Arial" w:cs="Arial"/>
          <w:sz w:val="28"/>
          <w:szCs w:val="28"/>
        </w:rPr>
        <w:t>carse</w:t>
      </w:r>
      <w:r w:rsidR="00FA571A" w:rsidRPr="00B34F8F">
        <w:rPr>
          <w:rFonts w:ascii="Arial" w:hAnsi="Arial" w:cs="Arial"/>
          <w:sz w:val="28"/>
          <w:szCs w:val="28"/>
        </w:rPr>
        <w:t xml:space="preserve"> a la Titular del Juzgado Único</w:t>
      </w:r>
      <w:r w:rsidR="00B64156" w:rsidRPr="00B34F8F">
        <w:rPr>
          <w:rFonts w:ascii="Arial" w:hAnsi="Arial" w:cs="Arial"/>
          <w:sz w:val="28"/>
          <w:szCs w:val="28"/>
        </w:rPr>
        <w:t xml:space="preserve"> de </w:t>
      </w:r>
      <w:r w:rsidR="00287CDF">
        <w:rPr>
          <w:rFonts w:ascii="Arial" w:hAnsi="Arial" w:cs="Arial"/>
          <w:sz w:val="28"/>
          <w:szCs w:val="28"/>
        </w:rPr>
        <w:t>Primera Instancia Penal del Partido Judicial Ensenada</w:t>
      </w:r>
      <w:r w:rsidR="00B64156" w:rsidRPr="00B34F8F">
        <w:rPr>
          <w:rFonts w:ascii="Arial" w:hAnsi="Arial" w:cs="Arial"/>
          <w:sz w:val="28"/>
          <w:szCs w:val="28"/>
        </w:rPr>
        <w:t>, Baja California, mediante correo electrónico oficial. Notifíquese esta resolución al solicitante, de conformidad</w:t>
      </w:r>
      <w:r w:rsidR="00170F80" w:rsidRPr="00B34F8F">
        <w:rPr>
          <w:rFonts w:ascii="Arial" w:hAnsi="Arial" w:cs="Arial"/>
          <w:sz w:val="28"/>
          <w:szCs w:val="28"/>
        </w:rPr>
        <w:t xml:space="preserve"> con la Ley aplicable al caso que nos ocupa.</w:t>
      </w:r>
    </w:p>
    <w:p w:rsidR="00092084" w:rsidRPr="00092084" w:rsidRDefault="00092084" w:rsidP="0009208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8"/>
        </w:rPr>
      </w:pPr>
    </w:p>
    <w:p w:rsidR="00AD66D5" w:rsidRPr="00B34F8F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8E7304" w:rsidRPr="00B34F8F">
        <w:rPr>
          <w:rFonts w:ascii="Arial" w:hAnsi="Arial" w:cs="Arial"/>
          <w:sz w:val="28"/>
          <w:szCs w:val="28"/>
        </w:rPr>
        <w:t>catorce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7D0763" w:rsidRPr="00B34F8F">
        <w:rPr>
          <w:rFonts w:ascii="Arial" w:hAnsi="Arial" w:cs="Arial"/>
          <w:sz w:val="28"/>
          <w:szCs w:val="28"/>
        </w:rPr>
        <w:t>h</w:t>
      </w:r>
      <w:r w:rsidRPr="00B34F8F">
        <w:rPr>
          <w:rFonts w:ascii="Arial" w:hAnsi="Arial" w:cs="Arial"/>
          <w:sz w:val="28"/>
          <w:szCs w:val="28"/>
        </w:rPr>
        <w:t>oras del día</w:t>
      </w:r>
      <w:r w:rsidR="00E01E67">
        <w:rPr>
          <w:rFonts w:ascii="Arial" w:hAnsi="Arial" w:cs="Arial"/>
          <w:sz w:val="28"/>
          <w:szCs w:val="28"/>
        </w:rPr>
        <w:t xml:space="preserve"> veinticinco</w:t>
      </w:r>
      <w:r w:rsidR="00F844BE">
        <w:rPr>
          <w:rFonts w:ascii="Arial" w:hAnsi="Arial" w:cs="Arial"/>
          <w:sz w:val="28"/>
          <w:szCs w:val="28"/>
        </w:rPr>
        <w:t xml:space="preserve"> de mayo</w:t>
      </w:r>
      <w:r w:rsidR="00890BD5" w:rsidRPr="00B34F8F">
        <w:rPr>
          <w:rFonts w:ascii="Arial" w:hAnsi="Arial" w:cs="Arial"/>
          <w:sz w:val="28"/>
          <w:szCs w:val="28"/>
        </w:rPr>
        <w:t xml:space="preserve"> </w:t>
      </w:r>
      <w:r w:rsidRPr="00B34F8F">
        <w:rPr>
          <w:rFonts w:ascii="Arial" w:hAnsi="Arial" w:cs="Arial"/>
          <w:sz w:val="28"/>
          <w:szCs w:val="28"/>
        </w:rPr>
        <w:t>de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Pr="00B34F8F">
        <w:rPr>
          <w:rFonts w:ascii="Arial" w:hAnsi="Arial" w:cs="Arial"/>
          <w:sz w:val="28"/>
          <w:szCs w:val="28"/>
        </w:rPr>
        <w:t>2017.</w:t>
      </w:r>
    </w:p>
    <w:p w:rsidR="00F844BE" w:rsidRPr="00B34F8F" w:rsidRDefault="00F844B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01E67" w:rsidRDefault="00E01E67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92084" w:rsidRDefault="0009208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92084" w:rsidRPr="00B34F8F" w:rsidRDefault="0009208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34F8F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34F8F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34F8F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34F8F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B34F8F">
        <w:rPr>
          <w:rFonts w:ascii="Arial" w:hAnsi="Arial" w:cs="Arial"/>
          <w:bCs/>
          <w:sz w:val="28"/>
          <w:szCs w:val="28"/>
        </w:rPr>
        <w:t>del</w:t>
      </w:r>
      <w:proofErr w:type="gramEnd"/>
      <w:r w:rsidRPr="00B34F8F">
        <w:rPr>
          <w:rFonts w:ascii="Arial" w:hAnsi="Arial" w:cs="Arial"/>
          <w:bCs/>
          <w:sz w:val="28"/>
          <w:szCs w:val="28"/>
        </w:rPr>
        <w:t xml:space="preserve"> Consejo de la Judicatura del Estado</w:t>
      </w:r>
      <w:r w:rsidR="003105B5" w:rsidRPr="00B34F8F">
        <w:rPr>
          <w:rFonts w:ascii="Arial" w:hAnsi="Arial" w:cs="Arial"/>
          <w:bCs/>
          <w:sz w:val="28"/>
          <w:szCs w:val="28"/>
        </w:rPr>
        <w:t xml:space="preserve"> </w:t>
      </w: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092084" w:rsidRPr="00092084" w:rsidRDefault="00092084" w:rsidP="00092084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Secretaria </w:t>
      </w:r>
      <w:r w:rsidR="00132B57" w:rsidRPr="00B34F8F">
        <w:rPr>
          <w:rFonts w:ascii="Arial" w:hAnsi="Arial" w:cs="Arial"/>
          <w:bCs/>
          <w:sz w:val="28"/>
          <w:szCs w:val="28"/>
        </w:rPr>
        <w:t xml:space="preserve">Técnica </w:t>
      </w:r>
      <w:r w:rsidRPr="00B34F8F">
        <w:rPr>
          <w:rFonts w:ascii="Arial" w:hAnsi="Arial" w:cs="Arial"/>
          <w:bCs/>
          <w:sz w:val="28"/>
          <w:szCs w:val="28"/>
        </w:rPr>
        <w:t>del Comité</w:t>
      </w:r>
    </w:p>
    <w:sectPr w:rsidR="003105B5" w:rsidRPr="00B34F8F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5F" w:rsidRDefault="00962A5F" w:rsidP="00BB457C">
      <w:pPr>
        <w:spacing w:after="0" w:line="240" w:lineRule="auto"/>
      </w:pPr>
      <w:r>
        <w:separator/>
      </w:r>
    </w:p>
  </w:endnote>
  <w:endnote w:type="continuationSeparator" w:id="0">
    <w:p w:rsidR="00962A5F" w:rsidRDefault="00962A5F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54079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287CDF">
            <w:rPr>
              <w:rFonts w:ascii="Arial" w:hAnsi="Arial" w:cs="Arial"/>
              <w:sz w:val="24"/>
            </w:rPr>
            <w:t>rdinaria 1</w:t>
          </w:r>
          <w:r w:rsidR="0054079E">
            <w:rPr>
              <w:rFonts w:ascii="Arial" w:hAnsi="Arial" w:cs="Arial"/>
              <w:sz w:val="24"/>
            </w:rPr>
            <w:t>9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23794D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23794D" w:rsidRPr="002B04A8">
            <w:rPr>
              <w:rFonts w:ascii="Arial" w:hAnsi="Arial" w:cs="Arial"/>
              <w:sz w:val="24"/>
            </w:rPr>
            <w:fldChar w:fldCharType="separate"/>
          </w:r>
          <w:r w:rsidR="00092084">
            <w:rPr>
              <w:rFonts w:ascii="Arial" w:hAnsi="Arial" w:cs="Arial"/>
              <w:noProof/>
              <w:sz w:val="24"/>
            </w:rPr>
            <w:t>5</w:t>
          </w:r>
          <w:r w:rsidR="0023794D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092084" w:rsidRPr="00092084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287CDF">
            <w:rPr>
              <w:rFonts w:ascii="Arial" w:hAnsi="Arial" w:cs="Arial"/>
              <w:sz w:val="24"/>
            </w:rPr>
            <w:t>rdinaria 1</w:t>
          </w:r>
          <w:r w:rsidR="00E03841">
            <w:rPr>
              <w:rFonts w:ascii="Arial" w:hAnsi="Arial" w:cs="Arial"/>
              <w:sz w:val="24"/>
            </w:rPr>
            <w:t>9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23794D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23794D" w:rsidRPr="002B04A8">
            <w:rPr>
              <w:rFonts w:ascii="Arial" w:hAnsi="Arial" w:cs="Arial"/>
              <w:sz w:val="24"/>
            </w:rPr>
            <w:fldChar w:fldCharType="separate"/>
          </w:r>
          <w:r w:rsidR="00092084">
            <w:rPr>
              <w:rFonts w:ascii="Arial" w:hAnsi="Arial" w:cs="Arial"/>
              <w:noProof/>
              <w:sz w:val="24"/>
            </w:rPr>
            <w:t>1</w:t>
          </w:r>
          <w:r w:rsidR="0023794D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092084" w:rsidRPr="00092084">
              <w:rPr>
                <w:rFonts w:ascii="Arial" w:hAnsi="Arial" w:cs="Arial"/>
                <w:noProof/>
                <w:sz w:val="24"/>
              </w:rPr>
              <w:t>6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5F" w:rsidRDefault="00962A5F" w:rsidP="00BB457C">
      <w:pPr>
        <w:spacing w:after="0" w:line="240" w:lineRule="auto"/>
      </w:pPr>
      <w:r>
        <w:separator/>
      </w:r>
    </w:p>
  </w:footnote>
  <w:footnote w:type="continuationSeparator" w:id="0">
    <w:p w:rsidR="00962A5F" w:rsidRDefault="00962A5F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5E8"/>
    <w:rsid w:val="00011F25"/>
    <w:rsid w:val="00030B9B"/>
    <w:rsid w:val="00046337"/>
    <w:rsid w:val="00092084"/>
    <w:rsid w:val="000929A8"/>
    <w:rsid w:val="000B5DD8"/>
    <w:rsid w:val="000D7492"/>
    <w:rsid w:val="000F2D21"/>
    <w:rsid w:val="00102660"/>
    <w:rsid w:val="00111BF4"/>
    <w:rsid w:val="00132B57"/>
    <w:rsid w:val="00163940"/>
    <w:rsid w:val="00170F80"/>
    <w:rsid w:val="00171374"/>
    <w:rsid w:val="001863C1"/>
    <w:rsid w:val="001A06B5"/>
    <w:rsid w:val="001C5121"/>
    <w:rsid w:val="001E4B15"/>
    <w:rsid w:val="001E6A4F"/>
    <w:rsid w:val="00213E98"/>
    <w:rsid w:val="0023794D"/>
    <w:rsid w:val="00243624"/>
    <w:rsid w:val="002732DC"/>
    <w:rsid w:val="002872DF"/>
    <w:rsid w:val="00287CDF"/>
    <w:rsid w:val="00295151"/>
    <w:rsid w:val="002B0374"/>
    <w:rsid w:val="002B264B"/>
    <w:rsid w:val="002F2263"/>
    <w:rsid w:val="002F5492"/>
    <w:rsid w:val="003105B5"/>
    <w:rsid w:val="00311F04"/>
    <w:rsid w:val="0031308B"/>
    <w:rsid w:val="00322418"/>
    <w:rsid w:val="00347B6D"/>
    <w:rsid w:val="0037530C"/>
    <w:rsid w:val="00385D17"/>
    <w:rsid w:val="003B1664"/>
    <w:rsid w:val="003C539A"/>
    <w:rsid w:val="003E675B"/>
    <w:rsid w:val="004031B1"/>
    <w:rsid w:val="00405210"/>
    <w:rsid w:val="00406E57"/>
    <w:rsid w:val="00451804"/>
    <w:rsid w:val="00473D4B"/>
    <w:rsid w:val="00484147"/>
    <w:rsid w:val="00490F3B"/>
    <w:rsid w:val="004A186B"/>
    <w:rsid w:val="004D27EF"/>
    <w:rsid w:val="004F3FFF"/>
    <w:rsid w:val="00527373"/>
    <w:rsid w:val="0053791E"/>
    <w:rsid w:val="0054079E"/>
    <w:rsid w:val="005609FA"/>
    <w:rsid w:val="00561CDE"/>
    <w:rsid w:val="005E234E"/>
    <w:rsid w:val="005F3EEC"/>
    <w:rsid w:val="00663422"/>
    <w:rsid w:val="006926F7"/>
    <w:rsid w:val="006939D3"/>
    <w:rsid w:val="006A13AB"/>
    <w:rsid w:val="006B2C80"/>
    <w:rsid w:val="006C33A3"/>
    <w:rsid w:val="006C4557"/>
    <w:rsid w:val="006D2993"/>
    <w:rsid w:val="006F7A4C"/>
    <w:rsid w:val="007056B0"/>
    <w:rsid w:val="00705748"/>
    <w:rsid w:val="00717C75"/>
    <w:rsid w:val="00743AAE"/>
    <w:rsid w:val="00760ECC"/>
    <w:rsid w:val="007D0763"/>
    <w:rsid w:val="007D58A8"/>
    <w:rsid w:val="007F1ECD"/>
    <w:rsid w:val="00825392"/>
    <w:rsid w:val="008339F8"/>
    <w:rsid w:val="00881137"/>
    <w:rsid w:val="008819D0"/>
    <w:rsid w:val="00884284"/>
    <w:rsid w:val="00884C06"/>
    <w:rsid w:val="00890BD5"/>
    <w:rsid w:val="008A1FA6"/>
    <w:rsid w:val="008B0399"/>
    <w:rsid w:val="008C36BF"/>
    <w:rsid w:val="008C7CDF"/>
    <w:rsid w:val="008E7304"/>
    <w:rsid w:val="008F7A8C"/>
    <w:rsid w:val="009335DA"/>
    <w:rsid w:val="0094516E"/>
    <w:rsid w:val="0095541C"/>
    <w:rsid w:val="00962A5F"/>
    <w:rsid w:val="009700DB"/>
    <w:rsid w:val="009907C7"/>
    <w:rsid w:val="009C1269"/>
    <w:rsid w:val="009C4F4F"/>
    <w:rsid w:val="009E2AB0"/>
    <w:rsid w:val="009E7577"/>
    <w:rsid w:val="00A06677"/>
    <w:rsid w:val="00A16237"/>
    <w:rsid w:val="00A67F8C"/>
    <w:rsid w:val="00AA47AE"/>
    <w:rsid w:val="00AA507B"/>
    <w:rsid w:val="00AA5F05"/>
    <w:rsid w:val="00AA6306"/>
    <w:rsid w:val="00AB4174"/>
    <w:rsid w:val="00AD66D5"/>
    <w:rsid w:val="00AD6729"/>
    <w:rsid w:val="00AE3848"/>
    <w:rsid w:val="00B34F8F"/>
    <w:rsid w:val="00B36AF1"/>
    <w:rsid w:val="00B4167B"/>
    <w:rsid w:val="00B64156"/>
    <w:rsid w:val="00B710F0"/>
    <w:rsid w:val="00B9017B"/>
    <w:rsid w:val="00BB457C"/>
    <w:rsid w:val="00BE6891"/>
    <w:rsid w:val="00BF3966"/>
    <w:rsid w:val="00C04FFD"/>
    <w:rsid w:val="00C164D9"/>
    <w:rsid w:val="00C3340B"/>
    <w:rsid w:val="00C65080"/>
    <w:rsid w:val="00C73CA5"/>
    <w:rsid w:val="00C80843"/>
    <w:rsid w:val="00CA7BAF"/>
    <w:rsid w:val="00CF429D"/>
    <w:rsid w:val="00D067B4"/>
    <w:rsid w:val="00D1297C"/>
    <w:rsid w:val="00D14EE6"/>
    <w:rsid w:val="00D17C08"/>
    <w:rsid w:val="00D31D1C"/>
    <w:rsid w:val="00D34B48"/>
    <w:rsid w:val="00D40D10"/>
    <w:rsid w:val="00D752D2"/>
    <w:rsid w:val="00D77604"/>
    <w:rsid w:val="00DC5383"/>
    <w:rsid w:val="00DE15EC"/>
    <w:rsid w:val="00DE1748"/>
    <w:rsid w:val="00E01E67"/>
    <w:rsid w:val="00E03841"/>
    <w:rsid w:val="00E43191"/>
    <w:rsid w:val="00E517EF"/>
    <w:rsid w:val="00E70C62"/>
    <w:rsid w:val="00E738B6"/>
    <w:rsid w:val="00E9287F"/>
    <w:rsid w:val="00E9667F"/>
    <w:rsid w:val="00EB231C"/>
    <w:rsid w:val="00EB5509"/>
    <w:rsid w:val="00EF1288"/>
    <w:rsid w:val="00EF7B4C"/>
    <w:rsid w:val="00F10232"/>
    <w:rsid w:val="00F12DD8"/>
    <w:rsid w:val="00F20EDF"/>
    <w:rsid w:val="00F600D1"/>
    <w:rsid w:val="00F72AFB"/>
    <w:rsid w:val="00F75DB9"/>
    <w:rsid w:val="00F844BE"/>
    <w:rsid w:val="00F85AB3"/>
    <w:rsid w:val="00F96888"/>
    <w:rsid w:val="00FA571A"/>
    <w:rsid w:val="00FB3556"/>
    <w:rsid w:val="00FD5D1C"/>
    <w:rsid w:val="00FD6AB3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BFE4-8B94-45C4-B7E5-8765AA94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2017-05-04T22:10:00Z</cp:lastPrinted>
  <dcterms:created xsi:type="dcterms:W3CDTF">2017-05-26T15:54:00Z</dcterms:created>
  <dcterms:modified xsi:type="dcterms:W3CDTF">2017-05-26T15:54:00Z</dcterms:modified>
</cp:coreProperties>
</file>