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ACTA RELATI</w:t>
      </w:r>
      <w:r w:rsidR="00B1162C">
        <w:rPr>
          <w:rFonts w:ascii="Lato" w:hAnsi="Lato" w:cs="Arial"/>
          <w:b/>
        </w:rPr>
        <w:t xml:space="preserve">VA A LA SESIÓN EXTRAORDINARIA </w:t>
      </w:r>
      <w:r w:rsidR="00020811">
        <w:rPr>
          <w:rFonts w:ascii="Lato" w:hAnsi="Lato" w:cs="Arial"/>
          <w:b/>
        </w:rPr>
        <w:t>0</w:t>
      </w:r>
      <w:r w:rsidR="00262E46">
        <w:rPr>
          <w:rFonts w:ascii="Lato" w:hAnsi="Lato" w:cs="Arial"/>
          <w:b/>
        </w:rPr>
        <w:t>6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</w:t>
      </w:r>
      <w:r w:rsidR="00020811">
        <w:rPr>
          <w:rFonts w:ascii="Lato" w:hAnsi="Lato" w:cs="Arial"/>
          <w:b/>
        </w:rPr>
        <w:t>1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A15B74">
        <w:rPr>
          <w:rFonts w:ascii="Lato" w:hAnsi="Lato" w:cs="Arial"/>
        </w:rPr>
        <w:t>catorce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262E46">
        <w:rPr>
          <w:rFonts w:ascii="Lato" w:hAnsi="Lato" w:cs="Arial"/>
        </w:rPr>
        <w:t xml:space="preserve">dos </w:t>
      </w:r>
      <w:r w:rsidR="00075FF1">
        <w:rPr>
          <w:rFonts w:ascii="Lato" w:hAnsi="Lato" w:cs="Arial"/>
        </w:rPr>
        <w:t xml:space="preserve">de </w:t>
      </w:r>
      <w:r w:rsidR="00262E46">
        <w:rPr>
          <w:rFonts w:ascii="Lato" w:hAnsi="Lato" w:cs="Arial"/>
        </w:rPr>
        <w:t>febrero</w:t>
      </w:r>
      <w:r w:rsidR="00075FF1">
        <w:rPr>
          <w:rFonts w:ascii="Lato" w:hAnsi="Lato" w:cs="Arial"/>
        </w:rPr>
        <w:t xml:space="preserve"> </w:t>
      </w:r>
      <w:r w:rsidR="00D5635F">
        <w:rPr>
          <w:rFonts w:ascii="Lato" w:hAnsi="Lato" w:cs="Arial"/>
        </w:rPr>
        <w:t xml:space="preserve">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Presidente del Tribunal Superior de Justicia y del Consejo de la Judicatura, </w:t>
      </w:r>
      <w:r w:rsidR="007D2247" w:rsidRPr="00762A70">
        <w:rPr>
          <w:rFonts w:ascii="Lato" w:hAnsi="Lato" w:cs="Arial"/>
        </w:rPr>
        <w:t xml:space="preserve">Magistrado </w:t>
      </w:r>
      <w:r w:rsidR="00075FF1">
        <w:rPr>
          <w:rFonts w:ascii="Lato" w:hAnsi="Lato" w:cs="Arial"/>
        </w:rPr>
        <w:t>Alejandro Isaac Fragozo López</w:t>
      </w:r>
      <w:r w:rsidRPr="00762A70">
        <w:rPr>
          <w:rFonts w:ascii="Lato" w:hAnsi="Lato" w:cs="Arial"/>
        </w:rPr>
        <w:t>,</w:t>
      </w:r>
      <w:r w:rsidR="00E87579">
        <w:rPr>
          <w:rFonts w:ascii="Lato" w:hAnsi="Lato" w:cs="Arial"/>
        </w:rPr>
        <w:t xml:space="preserve"> quien preside el Comité, </w:t>
      </w:r>
      <w:r w:rsidR="00D13A83">
        <w:rPr>
          <w:rFonts w:ascii="Lato" w:hAnsi="Lato" w:cs="Arial"/>
        </w:rPr>
        <w:t>el Magistrado</w:t>
      </w:r>
      <w:r w:rsidR="00075FF1">
        <w:rPr>
          <w:rFonts w:ascii="Lato" w:hAnsi="Lato" w:cs="Arial"/>
        </w:rPr>
        <w:t xml:space="preserve"> Nelson Alonso Kim Salas,</w:t>
      </w:r>
      <w:r w:rsidR="002E5AE8">
        <w:rPr>
          <w:rFonts w:ascii="Lato" w:hAnsi="Lato" w:cs="Arial"/>
        </w:rPr>
        <w:t xml:space="preserve"> 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Oficial Mayor del Consejo de la Judicatura, C</w:t>
      </w:r>
      <w:r w:rsidR="002E5AE8">
        <w:rPr>
          <w:rFonts w:ascii="Lato" w:hAnsi="Lato" w:cs="Arial"/>
        </w:rPr>
        <w:t>ontador</w:t>
      </w:r>
      <w:r w:rsidR="00075FF1">
        <w:rPr>
          <w:rFonts w:ascii="Lato" w:hAnsi="Lato" w:cs="Arial"/>
        </w:rPr>
        <w:t>a Pública</w:t>
      </w:r>
      <w:r w:rsidR="002E5AE8">
        <w:rPr>
          <w:rFonts w:ascii="Lato" w:hAnsi="Lato" w:cs="Arial"/>
        </w:rPr>
        <w:t xml:space="preserve"> </w:t>
      </w:r>
      <w:r w:rsidR="00075FF1">
        <w:rPr>
          <w:rFonts w:ascii="Lato" w:hAnsi="Lato" w:cs="Arial"/>
        </w:rPr>
        <w:t xml:space="preserve">Rosa </w:t>
      </w:r>
      <w:r w:rsidR="00F435EF">
        <w:rPr>
          <w:rFonts w:ascii="Lato" w:hAnsi="Lato" w:cs="Arial"/>
        </w:rPr>
        <w:t xml:space="preserve">María </w:t>
      </w:r>
      <w:r w:rsidR="00075FF1">
        <w:rPr>
          <w:rFonts w:ascii="Lato" w:hAnsi="Lato" w:cs="Arial"/>
        </w:rPr>
        <w:t>Ibarra Osuna</w:t>
      </w:r>
      <w:r w:rsidRPr="00762A70">
        <w:rPr>
          <w:rFonts w:ascii="Lato" w:hAnsi="Lato" w:cs="Arial"/>
        </w:rPr>
        <w:t xml:space="preserve">, el </w:t>
      </w:r>
      <w:r w:rsidR="007D2247">
        <w:rPr>
          <w:rFonts w:ascii="Lato" w:hAnsi="Lato" w:cs="Arial"/>
        </w:rPr>
        <w:t>E</w:t>
      </w:r>
      <w:r w:rsidR="008D230E">
        <w:rPr>
          <w:rFonts w:ascii="Lato" w:hAnsi="Lato" w:cs="Arial"/>
        </w:rPr>
        <w:t xml:space="preserve">ncargado de Despacho de </w:t>
      </w:r>
      <w:r w:rsidRPr="00762A70">
        <w:rPr>
          <w:rFonts w:ascii="Lato" w:hAnsi="Lato" w:cs="Arial"/>
        </w:rPr>
        <w:t>la Unidad Jurídica y Asesoría Interna</w:t>
      </w:r>
      <w:r w:rsidR="008D230E">
        <w:rPr>
          <w:rFonts w:ascii="Lato" w:hAnsi="Lato" w:cs="Arial"/>
        </w:rPr>
        <w:t xml:space="preserve"> del Poder Judicial</w:t>
      </w:r>
      <w:r w:rsidRPr="00762A70">
        <w:rPr>
          <w:rFonts w:ascii="Lato" w:hAnsi="Lato" w:cs="Arial"/>
        </w:rPr>
        <w:t xml:space="preserve">, </w:t>
      </w:r>
      <w:r w:rsidR="008D230E">
        <w:rPr>
          <w:rFonts w:ascii="Lato" w:hAnsi="Lato" w:cs="Arial"/>
        </w:rPr>
        <w:t xml:space="preserve">Licenciado Santiago Romero Osorio </w:t>
      </w:r>
      <w:r w:rsidRPr="00762A70">
        <w:rPr>
          <w:rFonts w:ascii="Lato" w:hAnsi="Lato" w:cs="Arial"/>
        </w:rPr>
        <w:t>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020811">
        <w:rPr>
          <w:rFonts w:ascii="Lato" w:hAnsi="Lato" w:cs="Arial"/>
        </w:rPr>
        <w:t>0</w:t>
      </w:r>
      <w:r w:rsidR="00262E46">
        <w:rPr>
          <w:rFonts w:ascii="Lato" w:hAnsi="Lato" w:cs="Arial"/>
        </w:rPr>
        <w:t>6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</w:t>
      </w:r>
      <w:r w:rsidR="00020811">
        <w:rPr>
          <w:rFonts w:ascii="Lato" w:hAnsi="Lato" w:cs="Arial"/>
        </w:rPr>
        <w:t>1</w:t>
      </w:r>
      <w:r w:rsidRPr="00762A70">
        <w:rPr>
          <w:rFonts w:ascii="Lato" w:hAnsi="Lato" w:cs="Arial"/>
        </w:rPr>
        <w:t xml:space="preserve">. </w:t>
      </w:r>
    </w:p>
    <w:p w:rsidR="00DA3F0D" w:rsidRPr="00762A70" w:rsidRDefault="00DA3F0D" w:rsidP="00D52E7A">
      <w:pPr>
        <w:spacing w:line="336" w:lineRule="auto"/>
        <w:jc w:val="both"/>
        <w:rPr>
          <w:rFonts w:ascii="Lato" w:hAnsi="Lato" w:cs="Arial"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D52E7A" w:rsidRDefault="00D52E7A" w:rsidP="00D52E7A">
      <w:pPr>
        <w:spacing w:line="336" w:lineRule="auto"/>
        <w:jc w:val="center"/>
        <w:rPr>
          <w:rFonts w:ascii="Lato" w:hAnsi="Lato" w:cs="Arial"/>
          <w:b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F0D" w:rsidRDefault="00F435EF" w:rsidP="007D2247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ÚNICO</w:t>
      </w:r>
      <w:r w:rsidR="00DA3F0D" w:rsidRPr="00762A70">
        <w:rPr>
          <w:rFonts w:ascii="Lato" w:hAnsi="Lato" w:cs="Arial"/>
          <w:b/>
        </w:rPr>
        <w:t xml:space="preserve">. Procedimiento de clasificación de la información y </w:t>
      </w:r>
      <w:r w:rsidR="00087613">
        <w:rPr>
          <w:rFonts w:ascii="Lato" w:hAnsi="Lato" w:cs="Arial"/>
          <w:b/>
        </w:rPr>
        <w:t>autorización</w:t>
      </w:r>
      <w:r w:rsidR="00A9232B" w:rsidRPr="00762A70">
        <w:rPr>
          <w:rFonts w:ascii="Lato" w:hAnsi="Lato" w:cs="Arial"/>
          <w:b/>
        </w:rPr>
        <w:t xml:space="preserve"> de versi</w:t>
      </w:r>
      <w:r>
        <w:rPr>
          <w:rFonts w:ascii="Lato" w:hAnsi="Lato" w:cs="Arial"/>
          <w:b/>
        </w:rPr>
        <w:t xml:space="preserve">ones </w:t>
      </w:r>
      <w:r w:rsidR="00A9232B" w:rsidRPr="00762A70">
        <w:rPr>
          <w:rFonts w:ascii="Lato" w:hAnsi="Lato" w:cs="Arial"/>
          <w:b/>
        </w:rPr>
        <w:t>pública</w:t>
      </w:r>
      <w:r>
        <w:rPr>
          <w:rFonts w:ascii="Lato" w:hAnsi="Lato" w:cs="Arial"/>
          <w:b/>
        </w:rPr>
        <w:t>s</w:t>
      </w:r>
      <w:r w:rsidR="00A9232B" w:rsidRPr="00D5635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 xml:space="preserve">número </w:t>
      </w:r>
      <w:r w:rsidR="00536A46">
        <w:rPr>
          <w:rFonts w:ascii="Lato" w:hAnsi="Lato" w:cs="Arial"/>
          <w:b/>
        </w:rPr>
        <w:t>0</w:t>
      </w:r>
      <w:r w:rsidR="00F950E4">
        <w:rPr>
          <w:rFonts w:ascii="Lato" w:hAnsi="Lato" w:cs="Arial"/>
          <w:b/>
        </w:rPr>
        <w:t>3</w:t>
      </w:r>
      <w:r w:rsidR="00A97ECC">
        <w:rPr>
          <w:rFonts w:ascii="Lato" w:hAnsi="Lato" w:cs="Arial"/>
          <w:b/>
        </w:rPr>
        <w:t>/2021</w:t>
      </w:r>
      <w:r w:rsidR="00DA3F0D" w:rsidRPr="00895F7C">
        <w:rPr>
          <w:rFonts w:ascii="Lato" w:hAnsi="Lato" w:cs="Arial"/>
        </w:rPr>
        <w:t xml:space="preserve">, </w:t>
      </w:r>
      <w:r w:rsidR="00C655CF">
        <w:rPr>
          <w:rFonts w:ascii="Lato" w:hAnsi="Lato" w:cs="Arial"/>
        </w:rPr>
        <w:t>realizad</w:t>
      </w:r>
      <w:r w:rsidR="00563A82">
        <w:rPr>
          <w:rFonts w:ascii="Lato" w:hAnsi="Lato" w:cs="Arial"/>
        </w:rPr>
        <w:t>o</w:t>
      </w:r>
      <w:r w:rsidR="00A34E0E" w:rsidRPr="00895F7C">
        <w:rPr>
          <w:rFonts w:ascii="Lato" w:hAnsi="Lato" w:cs="Arial"/>
        </w:rPr>
        <w:t xml:space="preserve"> </w:t>
      </w:r>
      <w:r w:rsidR="00C655CF">
        <w:rPr>
          <w:rFonts w:ascii="Lato" w:hAnsi="Lato" w:cs="Arial"/>
        </w:rPr>
        <w:t xml:space="preserve">por </w:t>
      </w:r>
      <w:r w:rsidR="00D6761B">
        <w:rPr>
          <w:rFonts w:ascii="Lato" w:hAnsi="Lato" w:cs="Arial"/>
        </w:rPr>
        <w:t>la Magistrada President</w:t>
      </w:r>
      <w:r w:rsidR="007D2247">
        <w:rPr>
          <w:rFonts w:ascii="Lato" w:hAnsi="Lato" w:cs="Arial"/>
        </w:rPr>
        <w:t>a</w:t>
      </w:r>
      <w:r w:rsidR="00D6761B">
        <w:rPr>
          <w:rFonts w:ascii="Lato" w:hAnsi="Lato" w:cs="Arial"/>
        </w:rPr>
        <w:t xml:space="preserve"> de la Comisión de Carrera Judicial del Consejo de la Judicatura y por </w:t>
      </w:r>
      <w:r w:rsidR="00F950E4">
        <w:rPr>
          <w:rFonts w:ascii="Lato" w:hAnsi="Lato" w:cs="Arial"/>
        </w:rPr>
        <w:t xml:space="preserve">el Secretario General de Acuerdos </w:t>
      </w:r>
      <w:r w:rsidR="009B474C">
        <w:rPr>
          <w:rFonts w:ascii="Lato" w:hAnsi="Lato" w:cs="Arial"/>
        </w:rPr>
        <w:t xml:space="preserve">Interino </w:t>
      </w:r>
      <w:r w:rsidR="00F950E4">
        <w:rPr>
          <w:rFonts w:ascii="Lato" w:hAnsi="Lato" w:cs="Arial"/>
        </w:rPr>
        <w:t>del Tribunal Superior de Justicia del Poder Judicial del Estado de Baja California</w:t>
      </w:r>
      <w:r w:rsidR="00222057">
        <w:rPr>
          <w:rFonts w:ascii="Lato" w:hAnsi="Lato" w:cs="Arial"/>
        </w:rPr>
        <w:t xml:space="preserve">, </w:t>
      </w:r>
      <w:r w:rsidR="00DA3F0D" w:rsidRPr="00895F7C">
        <w:rPr>
          <w:rFonts w:ascii="Lato" w:hAnsi="Lato" w:cs="Arial"/>
        </w:rPr>
        <w:t>derivado</w:t>
      </w:r>
      <w:r w:rsidR="00DA3F0D" w:rsidRPr="00762A70">
        <w:rPr>
          <w:rFonts w:ascii="Lato" w:hAnsi="Lato" w:cs="Arial"/>
        </w:rPr>
        <w:t xml:space="preserve"> de la solicitud de información</w:t>
      </w:r>
      <w:r w:rsidR="003661C3" w:rsidRPr="00762A70">
        <w:rPr>
          <w:rFonts w:ascii="Lato" w:hAnsi="Lato" w:cs="Arial"/>
        </w:rPr>
        <w:t>,</w:t>
      </w:r>
      <w:r w:rsidR="00C60AD3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registrada</w:t>
      </w:r>
      <w:r w:rsidR="00D406BB">
        <w:rPr>
          <w:rFonts w:ascii="Lato" w:hAnsi="Lato" w:cs="Arial"/>
        </w:rPr>
        <w:t xml:space="preserve"> con </w:t>
      </w:r>
      <w:r w:rsidR="00064477">
        <w:rPr>
          <w:rFonts w:ascii="Lato" w:hAnsi="Lato" w:cs="Arial"/>
        </w:rPr>
        <w:t>el</w:t>
      </w:r>
      <w:r w:rsidR="00A36174">
        <w:rPr>
          <w:rFonts w:ascii="Lato" w:hAnsi="Lato" w:cs="Arial"/>
        </w:rPr>
        <w:t xml:space="preserve"> número</w:t>
      </w:r>
      <w:r w:rsidR="00C22D65">
        <w:rPr>
          <w:rFonts w:ascii="Lato" w:hAnsi="Lato" w:cs="Arial"/>
        </w:rPr>
        <w:t xml:space="preserve"> de folio</w:t>
      </w:r>
      <w:r w:rsidR="003845A5">
        <w:rPr>
          <w:rFonts w:ascii="Lato" w:hAnsi="Lato" w:cs="Arial"/>
        </w:rPr>
        <w:t xml:space="preserve"> </w:t>
      </w:r>
      <w:r w:rsidR="008D230E">
        <w:rPr>
          <w:rFonts w:ascii="Lato" w:hAnsi="Lato" w:cs="Arial"/>
        </w:rPr>
        <w:t>0</w:t>
      </w:r>
      <w:r w:rsidR="00F950E4">
        <w:rPr>
          <w:rFonts w:ascii="Lato" w:hAnsi="Lato" w:cs="Arial"/>
        </w:rPr>
        <w:t>0015521</w:t>
      </w:r>
      <w:r w:rsidR="00222057">
        <w:rPr>
          <w:rFonts w:ascii="Lato" w:hAnsi="Lato" w:cs="Arial"/>
        </w:rPr>
        <w:t xml:space="preserve">, </w:t>
      </w:r>
      <w:r w:rsidR="004976CB">
        <w:rPr>
          <w:rFonts w:ascii="Lato" w:hAnsi="Lato" w:cs="Arial"/>
        </w:rPr>
        <w:t xml:space="preserve">en la Plataforma Nacional de Transparencia con </w:t>
      </w:r>
      <w:r w:rsidR="00B1162C">
        <w:rPr>
          <w:rFonts w:ascii="Lato" w:hAnsi="Lato" w:cs="Arial"/>
        </w:rPr>
        <w:t xml:space="preserve">fecha </w:t>
      </w:r>
      <w:r w:rsidR="00F950E4">
        <w:rPr>
          <w:rFonts w:ascii="Lato" w:hAnsi="Lato" w:cs="Arial"/>
        </w:rPr>
        <w:t>siete de enero</w:t>
      </w:r>
      <w:r w:rsidR="00811E77">
        <w:rPr>
          <w:rFonts w:ascii="Lato" w:hAnsi="Lato" w:cs="Arial"/>
        </w:rPr>
        <w:t xml:space="preserve"> </w:t>
      </w:r>
      <w:r w:rsidR="004976CB">
        <w:rPr>
          <w:rFonts w:ascii="Lato" w:hAnsi="Lato" w:cs="Arial"/>
        </w:rPr>
        <w:t>de</w:t>
      </w:r>
      <w:r w:rsidR="005112EB">
        <w:rPr>
          <w:rFonts w:ascii="Lato" w:hAnsi="Lato" w:cs="Arial"/>
        </w:rPr>
        <w:t xml:space="preserve"> </w:t>
      </w:r>
      <w:r w:rsidR="00B1162C">
        <w:rPr>
          <w:rFonts w:ascii="Lato" w:hAnsi="Lato" w:cs="Arial"/>
        </w:rPr>
        <w:t xml:space="preserve">dos mil </w:t>
      </w:r>
      <w:r w:rsidR="006C73BA">
        <w:rPr>
          <w:rFonts w:ascii="Lato" w:hAnsi="Lato" w:cs="Arial"/>
        </w:rPr>
        <w:t>ve</w:t>
      </w:r>
      <w:r w:rsidR="00B1162C">
        <w:rPr>
          <w:rFonts w:ascii="Lato" w:hAnsi="Lato" w:cs="Arial"/>
        </w:rPr>
        <w:t>int</w:t>
      </w:r>
      <w:r w:rsidR="00F950E4">
        <w:rPr>
          <w:rFonts w:ascii="Lato" w:hAnsi="Lato" w:cs="Arial"/>
        </w:rPr>
        <w:t>iuno</w:t>
      </w:r>
      <w:r w:rsidR="00DA3F0D" w:rsidRPr="00762A70">
        <w:rPr>
          <w:rFonts w:ascii="Lato" w:hAnsi="Lato" w:cs="Arial"/>
        </w:rPr>
        <w:t xml:space="preserve">. </w:t>
      </w:r>
    </w:p>
    <w:p w:rsidR="00DA3F0D" w:rsidRDefault="00DA3F0D" w:rsidP="008D298F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lastRenderedPageBreak/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 xml:space="preserve">l Estado de Baja California,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 xml:space="preserve">ada </w:t>
      </w:r>
      <w:r w:rsidR="00D6761B">
        <w:rPr>
          <w:rFonts w:ascii="Lato" w:hAnsi="Lato" w:cs="Arial"/>
        </w:rPr>
        <w:t>por la Magistrada President</w:t>
      </w:r>
      <w:r w:rsidR="007D2247">
        <w:rPr>
          <w:rFonts w:ascii="Lato" w:hAnsi="Lato" w:cs="Arial"/>
        </w:rPr>
        <w:t>a</w:t>
      </w:r>
      <w:r w:rsidR="00D6761B">
        <w:rPr>
          <w:rFonts w:ascii="Lato" w:hAnsi="Lato" w:cs="Arial"/>
        </w:rPr>
        <w:t xml:space="preserve"> de la Comisión de Carrera Judicial del Consejo de la Judicatura y </w:t>
      </w:r>
      <w:r w:rsidR="009B474C">
        <w:rPr>
          <w:rFonts w:ascii="Lato" w:hAnsi="Lato" w:cs="Arial"/>
        </w:rPr>
        <w:t>por el Secretario General de Acuerdos con carácter interino del Tribunal Superior de Justicia del Poder Judicial del Estado de Baja California</w:t>
      </w:r>
      <w:r w:rsidR="005E25CE">
        <w:rPr>
          <w:rFonts w:ascii="Lato" w:hAnsi="Lato" w:cs="Arial"/>
        </w:rPr>
        <w:t>,</w:t>
      </w:r>
      <w:r w:rsidR="00660C86">
        <w:rPr>
          <w:rFonts w:ascii="Lato" w:hAnsi="Lato" w:cs="Arial"/>
        </w:rPr>
        <w:t xml:space="preserve"> quedando </w:t>
      </w:r>
      <w:r w:rsidR="001629F2">
        <w:rPr>
          <w:rFonts w:ascii="Lato" w:hAnsi="Lato" w:cs="Arial"/>
        </w:rPr>
        <w:t xml:space="preserve">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la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FF1ECE">
        <w:rPr>
          <w:rFonts w:ascii="Lato" w:hAnsi="Lato" w:cs="Arial"/>
          <w:b/>
        </w:rPr>
        <w:t>ones</w:t>
      </w:r>
      <w:r w:rsidR="001629F2" w:rsidRPr="00D5635F">
        <w:rPr>
          <w:rFonts w:ascii="Lato" w:hAnsi="Lato" w:cs="Arial"/>
          <w:b/>
        </w:rPr>
        <w:t xml:space="preserve">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>s correspondientes</w:t>
      </w:r>
      <w:r w:rsidR="0052637C" w:rsidRPr="00D5635F">
        <w:rPr>
          <w:rFonts w:ascii="Lato" w:hAnsi="Lato" w:cs="Arial"/>
          <w:b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Default="004976CB" w:rsidP="004976CB">
      <w:pPr>
        <w:spacing w:line="360" w:lineRule="auto"/>
        <w:jc w:val="both"/>
        <w:rPr>
          <w:rFonts w:ascii="Lato" w:hAnsi="Lato" w:cs="Arial"/>
          <w:b/>
        </w:rPr>
      </w:pPr>
    </w:p>
    <w:p w:rsidR="004976CB" w:rsidRPr="00D61E3E" w:rsidRDefault="004976CB" w:rsidP="004976CB">
      <w:pPr>
        <w:spacing w:line="360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9B474C" w:rsidRDefault="004976CB" w:rsidP="008D298F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1.1) </w:t>
      </w:r>
      <w:r w:rsidR="00D61E3E">
        <w:rPr>
          <w:rFonts w:ascii="Lato" w:hAnsi="Lato" w:cs="Arial"/>
        </w:rPr>
        <w:t>E</w:t>
      </w:r>
      <w:r w:rsidR="00880085">
        <w:rPr>
          <w:rFonts w:ascii="Lato" w:hAnsi="Lato" w:cs="Arial"/>
        </w:rPr>
        <w:t xml:space="preserve">n </w:t>
      </w:r>
      <w:r w:rsidR="008D7A86">
        <w:rPr>
          <w:rFonts w:ascii="Lato" w:hAnsi="Lato" w:cs="Arial"/>
        </w:rPr>
        <w:t>la solicitud de referencia</w:t>
      </w:r>
      <w:r w:rsidR="00DA3F0D" w:rsidRPr="001B43C0">
        <w:rPr>
          <w:rFonts w:ascii="Lato" w:hAnsi="Lato" w:cs="Arial"/>
        </w:rPr>
        <w:t xml:space="preserve"> se pide</w:t>
      </w:r>
      <w:r w:rsidR="009B474C">
        <w:rPr>
          <w:rFonts w:ascii="Lato" w:hAnsi="Lato" w:cs="Arial"/>
        </w:rPr>
        <w:t xml:space="preserve">, </w:t>
      </w:r>
      <w:r w:rsidR="005F501F">
        <w:rPr>
          <w:rFonts w:ascii="Lato" w:hAnsi="Lato" w:cs="Arial"/>
        </w:rPr>
        <w:t xml:space="preserve">la versión pública de las sentencias </w:t>
      </w:r>
      <w:r w:rsidR="00D6761B">
        <w:rPr>
          <w:rFonts w:ascii="Lato" w:hAnsi="Lato" w:cs="Arial"/>
        </w:rPr>
        <w:t>en las que se haya resuelto sobre caducidad de la instancia en materia mercantil durante los años 2018 y 2019, proyectadas bajo la ponencia de la Magistrada Olimpia Ángeles Chacón, así como de su expediente personal que incluya todo lo relacionado a su encargo y nombramiento</w:t>
      </w:r>
      <w:r w:rsidR="009E352F">
        <w:rPr>
          <w:rFonts w:ascii="Lato" w:hAnsi="Lato" w:cs="Arial"/>
        </w:rPr>
        <w:t xml:space="preserve"> de Magistrada del Tribunal Superior de Justicia.</w:t>
      </w:r>
    </w:p>
    <w:p w:rsidR="009E352F" w:rsidRDefault="009E352F" w:rsidP="00494940">
      <w:pPr>
        <w:spacing w:line="336" w:lineRule="auto"/>
        <w:jc w:val="both"/>
        <w:rPr>
          <w:rFonts w:ascii="Lato" w:hAnsi="Lato" w:cs="Arial"/>
        </w:rPr>
      </w:pPr>
    </w:p>
    <w:p w:rsidR="00FC1084" w:rsidRDefault="00610E64" w:rsidP="008D298F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Realizado el requerimiento </w:t>
      </w:r>
      <w:r w:rsidR="0024229C">
        <w:rPr>
          <w:rFonts w:ascii="Lato" w:hAnsi="Lato" w:cs="Arial"/>
        </w:rPr>
        <w:t xml:space="preserve">de información </w:t>
      </w:r>
      <w:r w:rsidR="004C53CF">
        <w:rPr>
          <w:rFonts w:ascii="Lato" w:hAnsi="Lato" w:cs="Arial"/>
        </w:rPr>
        <w:t>m</w:t>
      </w:r>
      <w:r w:rsidR="00DA1D40">
        <w:rPr>
          <w:rFonts w:ascii="Lato" w:hAnsi="Lato" w:cs="Arial"/>
        </w:rPr>
        <w:t>ediante</w:t>
      </w:r>
      <w:r w:rsidR="00087613">
        <w:rPr>
          <w:rFonts w:ascii="Lato" w:hAnsi="Lato" w:cs="Arial"/>
        </w:rPr>
        <w:t xml:space="preserve"> </w:t>
      </w:r>
      <w:r w:rsidR="00C562A2" w:rsidRPr="00762A70">
        <w:rPr>
          <w:rFonts w:ascii="Lato" w:hAnsi="Lato" w:cs="Arial"/>
        </w:rPr>
        <w:t>oficio</w:t>
      </w:r>
      <w:r w:rsidR="009E352F">
        <w:rPr>
          <w:rFonts w:ascii="Lato" w:hAnsi="Lato" w:cs="Arial"/>
        </w:rPr>
        <w:t>s</w:t>
      </w:r>
      <w:r w:rsidR="004C53CF">
        <w:rPr>
          <w:rFonts w:ascii="Lato" w:hAnsi="Lato" w:cs="Arial"/>
        </w:rPr>
        <w:t xml:space="preserve"> </w:t>
      </w:r>
      <w:r w:rsidR="004E0A8A">
        <w:rPr>
          <w:rFonts w:ascii="Lato" w:hAnsi="Lato" w:cs="Arial"/>
        </w:rPr>
        <w:t>girado</w:t>
      </w:r>
      <w:r w:rsidR="007D2247">
        <w:rPr>
          <w:rFonts w:ascii="Lato" w:hAnsi="Lato" w:cs="Arial"/>
        </w:rPr>
        <w:t>s</w:t>
      </w:r>
      <w:r w:rsidR="00B3492D">
        <w:rPr>
          <w:rFonts w:ascii="Lato" w:hAnsi="Lato" w:cs="Arial"/>
        </w:rPr>
        <w:t xml:space="preserve"> </w:t>
      </w:r>
      <w:r w:rsidR="00E04E57">
        <w:rPr>
          <w:rFonts w:ascii="Lato" w:hAnsi="Lato" w:cs="Arial"/>
        </w:rPr>
        <w:t xml:space="preserve">el </w:t>
      </w:r>
      <w:r w:rsidR="009E352F">
        <w:rPr>
          <w:rFonts w:ascii="Lato" w:hAnsi="Lato" w:cs="Arial"/>
        </w:rPr>
        <w:t xml:space="preserve">11 </w:t>
      </w:r>
      <w:r w:rsidR="00FC1084">
        <w:rPr>
          <w:rFonts w:ascii="Lato" w:hAnsi="Lato" w:cs="Arial"/>
        </w:rPr>
        <w:t xml:space="preserve">de enero de </w:t>
      </w:r>
      <w:r w:rsidR="008801C9">
        <w:rPr>
          <w:rFonts w:ascii="Lato" w:hAnsi="Lato" w:cs="Arial"/>
        </w:rPr>
        <w:t xml:space="preserve">  este</w:t>
      </w:r>
      <w:r w:rsidR="00E04E57">
        <w:rPr>
          <w:rFonts w:ascii="Lato" w:hAnsi="Lato" w:cs="Arial"/>
        </w:rPr>
        <w:t xml:space="preserve"> año</w:t>
      </w:r>
      <w:r w:rsidR="00FF1ECE">
        <w:rPr>
          <w:rFonts w:ascii="Lato" w:hAnsi="Lato" w:cs="Arial"/>
        </w:rPr>
        <w:t xml:space="preserve">, </w:t>
      </w:r>
      <w:r w:rsidR="00E04E57">
        <w:rPr>
          <w:rFonts w:ascii="Lato" w:hAnsi="Lato" w:cs="Arial"/>
        </w:rPr>
        <w:t xml:space="preserve">con </w:t>
      </w:r>
      <w:r w:rsidR="009E352F">
        <w:rPr>
          <w:rFonts w:ascii="Lato" w:hAnsi="Lato" w:cs="Arial"/>
        </w:rPr>
        <w:t>los</w:t>
      </w:r>
      <w:r w:rsidR="00E04E57">
        <w:rPr>
          <w:rFonts w:ascii="Lato" w:hAnsi="Lato" w:cs="Arial"/>
        </w:rPr>
        <w:t xml:space="preserve"> número</w:t>
      </w:r>
      <w:r w:rsidR="009E352F">
        <w:rPr>
          <w:rFonts w:ascii="Lato" w:hAnsi="Lato" w:cs="Arial"/>
        </w:rPr>
        <w:t>s</w:t>
      </w:r>
      <w:r w:rsidR="00E04E57">
        <w:rPr>
          <w:rFonts w:ascii="Lato" w:hAnsi="Lato" w:cs="Arial"/>
        </w:rPr>
        <w:t xml:space="preserve"> </w:t>
      </w:r>
      <w:r w:rsidR="009E352F">
        <w:rPr>
          <w:rFonts w:ascii="Lato" w:hAnsi="Lato" w:cs="Arial"/>
        </w:rPr>
        <w:t>70</w:t>
      </w:r>
      <w:r w:rsidR="00E04E57">
        <w:rPr>
          <w:rFonts w:ascii="Lato" w:hAnsi="Lato" w:cs="Arial"/>
        </w:rPr>
        <w:t>/UT/</w:t>
      </w:r>
      <w:proofErr w:type="spellStart"/>
      <w:r w:rsidR="00E04E57">
        <w:rPr>
          <w:rFonts w:ascii="Lato" w:hAnsi="Lato" w:cs="Arial"/>
        </w:rPr>
        <w:t>MXL</w:t>
      </w:r>
      <w:proofErr w:type="spellEnd"/>
      <w:r w:rsidR="00E04E57">
        <w:rPr>
          <w:rFonts w:ascii="Lato" w:hAnsi="Lato" w:cs="Arial"/>
        </w:rPr>
        <w:t>/202</w:t>
      </w:r>
      <w:r w:rsidR="008801C9">
        <w:rPr>
          <w:rFonts w:ascii="Lato" w:hAnsi="Lato" w:cs="Arial"/>
        </w:rPr>
        <w:t>1</w:t>
      </w:r>
      <w:r w:rsidR="009E352F">
        <w:rPr>
          <w:rFonts w:ascii="Lato" w:hAnsi="Lato" w:cs="Arial"/>
        </w:rPr>
        <w:t xml:space="preserve"> y 71/UT/</w:t>
      </w:r>
      <w:proofErr w:type="spellStart"/>
      <w:r w:rsidR="009E352F">
        <w:rPr>
          <w:rFonts w:ascii="Lato" w:hAnsi="Lato" w:cs="Arial"/>
        </w:rPr>
        <w:t>MXL</w:t>
      </w:r>
      <w:proofErr w:type="spellEnd"/>
      <w:r w:rsidR="009E352F">
        <w:rPr>
          <w:rFonts w:ascii="Lato" w:hAnsi="Lato" w:cs="Arial"/>
        </w:rPr>
        <w:t>/2021</w:t>
      </w:r>
      <w:r w:rsidR="00E04E57">
        <w:rPr>
          <w:rFonts w:ascii="Lato" w:hAnsi="Lato" w:cs="Arial"/>
        </w:rPr>
        <w:t xml:space="preserve">, </w:t>
      </w:r>
      <w:r w:rsidR="00FF1ECE">
        <w:rPr>
          <w:rFonts w:ascii="Lato" w:hAnsi="Lato" w:cs="Arial"/>
        </w:rPr>
        <w:t>la</w:t>
      </w:r>
      <w:r w:rsidR="009E352F">
        <w:rPr>
          <w:rFonts w:ascii="Lato" w:hAnsi="Lato" w:cs="Arial"/>
        </w:rPr>
        <w:t>s</w:t>
      </w:r>
      <w:r w:rsidR="00FF1ECE">
        <w:rPr>
          <w:rFonts w:ascii="Lato" w:hAnsi="Lato" w:cs="Arial"/>
        </w:rPr>
        <w:t xml:space="preserve"> autoridad</w:t>
      </w:r>
      <w:r w:rsidR="009E352F">
        <w:rPr>
          <w:rFonts w:ascii="Lato" w:hAnsi="Lato" w:cs="Arial"/>
        </w:rPr>
        <w:t>es</w:t>
      </w:r>
      <w:r w:rsidR="00FF1ECE">
        <w:rPr>
          <w:rFonts w:ascii="Lato" w:hAnsi="Lato" w:cs="Arial"/>
        </w:rPr>
        <w:t xml:space="preserve"> requerida</w:t>
      </w:r>
      <w:r w:rsidR="009E352F">
        <w:rPr>
          <w:rFonts w:ascii="Lato" w:hAnsi="Lato" w:cs="Arial"/>
        </w:rPr>
        <w:t>s</w:t>
      </w:r>
      <w:r w:rsidR="00675A1B">
        <w:rPr>
          <w:rFonts w:ascii="Lato" w:hAnsi="Lato" w:cs="Arial"/>
        </w:rPr>
        <w:t>,</w:t>
      </w:r>
      <w:r w:rsidR="0016414C">
        <w:rPr>
          <w:rFonts w:ascii="Lato" w:hAnsi="Lato" w:cs="Arial"/>
        </w:rPr>
        <w:t xml:space="preserve"> </w:t>
      </w:r>
      <w:r w:rsidR="009E352F">
        <w:rPr>
          <w:rFonts w:ascii="Lato" w:hAnsi="Lato" w:cs="Arial"/>
        </w:rPr>
        <w:t xml:space="preserve">remitieron la información mediante los oficios </w:t>
      </w:r>
      <w:proofErr w:type="spellStart"/>
      <w:r w:rsidR="009E352F">
        <w:rPr>
          <w:rFonts w:ascii="Lato" w:hAnsi="Lato" w:cs="Arial"/>
        </w:rPr>
        <w:t>CC</w:t>
      </w:r>
      <w:proofErr w:type="spellEnd"/>
      <w:r w:rsidR="00FC1084">
        <w:rPr>
          <w:rFonts w:ascii="Lato" w:hAnsi="Lato" w:cs="Arial"/>
        </w:rPr>
        <w:t>/</w:t>
      </w:r>
      <w:r w:rsidR="009E352F">
        <w:rPr>
          <w:rFonts w:ascii="Lato" w:hAnsi="Lato" w:cs="Arial"/>
        </w:rPr>
        <w:t>1</w:t>
      </w:r>
      <w:r w:rsidR="00FC1084">
        <w:rPr>
          <w:rFonts w:ascii="Lato" w:hAnsi="Lato" w:cs="Arial"/>
        </w:rPr>
        <w:t>5</w:t>
      </w:r>
      <w:r w:rsidR="008801C9">
        <w:rPr>
          <w:rFonts w:ascii="Lato" w:hAnsi="Lato" w:cs="Arial"/>
        </w:rPr>
        <w:t>/2021</w:t>
      </w:r>
      <w:r w:rsidR="00FC4B9D">
        <w:rPr>
          <w:rFonts w:ascii="Lato" w:hAnsi="Lato" w:cs="Arial"/>
        </w:rPr>
        <w:t xml:space="preserve"> </w:t>
      </w:r>
      <w:r w:rsidR="009E352F">
        <w:rPr>
          <w:rFonts w:ascii="Lato" w:hAnsi="Lato" w:cs="Arial"/>
        </w:rPr>
        <w:t xml:space="preserve">y </w:t>
      </w:r>
      <w:proofErr w:type="spellStart"/>
      <w:r w:rsidR="009E352F">
        <w:rPr>
          <w:rFonts w:ascii="Lato" w:hAnsi="Lato" w:cs="Arial"/>
        </w:rPr>
        <w:t>SGA</w:t>
      </w:r>
      <w:proofErr w:type="spellEnd"/>
      <w:r w:rsidR="009E352F">
        <w:rPr>
          <w:rFonts w:ascii="Lato" w:hAnsi="Lato" w:cs="Arial"/>
        </w:rPr>
        <w:t>/62/2021</w:t>
      </w:r>
      <w:r w:rsidR="007D2247">
        <w:rPr>
          <w:rFonts w:ascii="Lato" w:hAnsi="Lato" w:cs="Arial"/>
        </w:rPr>
        <w:t>,</w:t>
      </w:r>
      <w:r w:rsidR="009E352F">
        <w:rPr>
          <w:rFonts w:ascii="Lato" w:hAnsi="Lato" w:cs="Arial"/>
        </w:rPr>
        <w:t xml:space="preserve"> </w:t>
      </w:r>
      <w:r w:rsidR="00FC1084">
        <w:rPr>
          <w:rFonts w:ascii="Lato" w:hAnsi="Lato" w:cs="Arial"/>
        </w:rPr>
        <w:t>recibido</w:t>
      </w:r>
      <w:r w:rsidR="009E352F">
        <w:rPr>
          <w:rFonts w:ascii="Lato" w:hAnsi="Lato" w:cs="Arial"/>
        </w:rPr>
        <w:t xml:space="preserve">s </w:t>
      </w:r>
      <w:r w:rsidR="00FC1084">
        <w:rPr>
          <w:rFonts w:ascii="Lato" w:hAnsi="Lato" w:cs="Arial"/>
        </w:rPr>
        <w:t xml:space="preserve">el </w:t>
      </w:r>
      <w:r w:rsidR="009E352F">
        <w:rPr>
          <w:rFonts w:ascii="Lato" w:hAnsi="Lato" w:cs="Arial"/>
        </w:rPr>
        <w:t xml:space="preserve">19 y 28 </w:t>
      </w:r>
      <w:r w:rsidR="008801C9">
        <w:rPr>
          <w:rFonts w:ascii="Lato" w:hAnsi="Lato" w:cs="Arial"/>
        </w:rPr>
        <w:t>de es</w:t>
      </w:r>
      <w:r w:rsidR="00FC1084">
        <w:rPr>
          <w:rFonts w:ascii="Lato" w:hAnsi="Lato" w:cs="Arial"/>
        </w:rPr>
        <w:t>e</w:t>
      </w:r>
      <w:r w:rsidR="008801C9">
        <w:rPr>
          <w:rFonts w:ascii="Lato" w:hAnsi="Lato" w:cs="Arial"/>
        </w:rPr>
        <w:t xml:space="preserve"> </w:t>
      </w:r>
      <w:r w:rsidR="00E04E57">
        <w:rPr>
          <w:rFonts w:ascii="Lato" w:hAnsi="Lato" w:cs="Arial"/>
        </w:rPr>
        <w:t xml:space="preserve">mismo mes, </w:t>
      </w:r>
      <w:r w:rsidR="009E352F">
        <w:rPr>
          <w:rFonts w:ascii="Lato" w:hAnsi="Lato" w:cs="Arial"/>
        </w:rPr>
        <w:t>consistentes en siete nombramientos y sus respectivas constancias de aceptación del cargo, así como las versiones públicas de sentencias dictadas dentro de seis tocas civiles, de interés para el solicitante.</w:t>
      </w:r>
      <w:r w:rsidR="00FC1084">
        <w:rPr>
          <w:rFonts w:ascii="Lato" w:hAnsi="Lato" w:cs="Arial"/>
        </w:rPr>
        <w:t xml:space="preserve"> </w:t>
      </w:r>
    </w:p>
    <w:p w:rsidR="00616B59" w:rsidRPr="00D5635F" w:rsidRDefault="00616B59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4C53CF" w:rsidRDefault="00DA3F0D" w:rsidP="008D298F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t>Recibida</w:t>
      </w:r>
      <w:r w:rsidR="00F675E4">
        <w:rPr>
          <w:rFonts w:ascii="Lato" w:hAnsi="Lato" w:cs="Arial"/>
          <w:b/>
        </w:rPr>
        <w:t>s</w:t>
      </w:r>
      <w:r w:rsidRPr="00762A70">
        <w:rPr>
          <w:rFonts w:ascii="Lato" w:hAnsi="Lato" w:cs="Arial"/>
          <w:b/>
        </w:rPr>
        <w:t xml:space="preserve"> la</w:t>
      </w:r>
      <w:r w:rsidR="00F675E4">
        <w:rPr>
          <w:rFonts w:ascii="Lato" w:hAnsi="Lato" w:cs="Arial"/>
          <w:b/>
        </w:rPr>
        <w:t>s</w:t>
      </w:r>
      <w:r w:rsidR="00F82179">
        <w:rPr>
          <w:rFonts w:ascii="Lato" w:hAnsi="Lato" w:cs="Arial"/>
          <w:b/>
        </w:rPr>
        <w:t xml:space="preserve"> versi</w:t>
      </w:r>
      <w:r w:rsidR="00F675E4">
        <w:rPr>
          <w:rFonts w:ascii="Lato" w:hAnsi="Lato" w:cs="Arial"/>
          <w:b/>
        </w:rPr>
        <w:t>ones</w:t>
      </w:r>
      <w:r w:rsidRPr="00762A70">
        <w:rPr>
          <w:rFonts w:ascii="Lato" w:hAnsi="Lato" w:cs="Arial"/>
          <w:b/>
        </w:rPr>
        <w:t xml:space="preserve"> pública</w:t>
      </w:r>
      <w:r w:rsidR="00F675E4">
        <w:rPr>
          <w:rFonts w:ascii="Lato" w:hAnsi="Lato" w:cs="Arial"/>
          <w:b/>
        </w:rPr>
        <w:t>s</w:t>
      </w:r>
      <w:r w:rsidR="00087613">
        <w:rPr>
          <w:rFonts w:ascii="Lato" w:hAnsi="Lato" w:cs="Arial"/>
          <w:b/>
        </w:rPr>
        <w:t xml:space="preserve"> </w:t>
      </w:r>
      <w:r w:rsidR="00087613" w:rsidRPr="0052637C">
        <w:rPr>
          <w:rFonts w:ascii="Lato" w:hAnsi="Lato" w:cs="Arial"/>
        </w:rPr>
        <w:t>citada</w:t>
      </w:r>
      <w:r w:rsidR="00F675E4">
        <w:rPr>
          <w:rFonts w:ascii="Lato" w:hAnsi="Lato" w:cs="Arial"/>
        </w:rPr>
        <w:t>s</w:t>
      </w:r>
      <w:r w:rsidRPr="0052637C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 Unidad de Transparencia verificó si la supresión de los datos personales se realizó de acuerdo a la normatividad aplicable. </w:t>
      </w:r>
      <w:r w:rsidRPr="00762A70">
        <w:rPr>
          <w:rFonts w:ascii="Lato" w:hAnsi="Lato" w:cs="Arial"/>
        </w:rPr>
        <w:lastRenderedPageBreak/>
        <w:t xml:space="preserve">Hecho </w:t>
      </w:r>
      <w:r w:rsidR="00793C9F">
        <w:rPr>
          <w:rFonts w:ascii="Lato" w:hAnsi="Lato" w:cs="Arial"/>
        </w:rPr>
        <w:t>que fue lo anterior, se turnaron</w:t>
      </w:r>
      <w:r w:rsidRPr="00762A70">
        <w:rPr>
          <w:rFonts w:ascii="Lato" w:hAnsi="Lato" w:cs="Arial"/>
        </w:rPr>
        <w:t xml:space="preserve"> </w:t>
      </w:r>
      <w:r w:rsidR="009F6FC8">
        <w:rPr>
          <w:rFonts w:ascii="Lato" w:hAnsi="Lato" w:cs="Arial"/>
        </w:rPr>
        <w:t>l</w:t>
      </w:r>
      <w:r w:rsidR="00793C9F">
        <w:rPr>
          <w:rFonts w:ascii="Lato" w:hAnsi="Lato" w:cs="Arial"/>
        </w:rPr>
        <w:t>os</w:t>
      </w:r>
      <w:r w:rsidR="009F6FC8">
        <w:rPr>
          <w:rFonts w:ascii="Lato" w:hAnsi="Lato" w:cs="Arial"/>
        </w:rPr>
        <w:t xml:space="preserve"> documento</w:t>
      </w:r>
      <w:r w:rsidR="00793C9F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y el proyecto de resolución al Comité de Transparencia, para su análisis.</w:t>
      </w:r>
    </w:p>
    <w:p w:rsidR="00D61E3E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 </w:t>
      </w:r>
    </w:p>
    <w:p w:rsidR="00F675E4" w:rsidRDefault="004E6451" w:rsidP="008D298F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 y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66652C">
        <w:rPr>
          <w:rFonts w:ascii="Lato" w:hAnsi="Lato" w:cs="Arial"/>
          <w:b/>
        </w:rPr>
        <w:t>o</w:t>
      </w:r>
      <w:r w:rsidR="00087613">
        <w:rPr>
          <w:rFonts w:ascii="Lato" w:hAnsi="Lato" w:cs="Arial"/>
          <w:b/>
        </w:rPr>
        <w:t>n</w:t>
      </w:r>
      <w:r w:rsidR="0066652C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pública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elaborada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. </w:t>
      </w:r>
      <w:r w:rsidR="00D61E3E" w:rsidRPr="00762A70">
        <w:rPr>
          <w:rFonts w:ascii="Lato" w:hAnsi="Lato" w:cs="Arial"/>
        </w:rPr>
        <w:t>Los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Transparencia y Acceso a la Información Pública para el Estado de Baja California, por tratarse de solicitud</w:t>
      </w:r>
      <w:r w:rsidR="00F675E4">
        <w:rPr>
          <w:rFonts w:ascii="Lato" w:hAnsi="Lato" w:cs="Arial"/>
        </w:rPr>
        <w:t>es</w:t>
      </w:r>
      <w:r w:rsidR="00D61E3E" w:rsidRPr="00762A70">
        <w:rPr>
          <w:rFonts w:ascii="Lato" w:hAnsi="Lato" w:cs="Arial"/>
        </w:rPr>
        <w:t xml:space="preserve"> en la</w:t>
      </w:r>
      <w:r w:rsidR="00F675E4">
        <w:rPr>
          <w:rFonts w:ascii="Lato" w:hAnsi="Lato" w:cs="Arial"/>
        </w:rPr>
        <w:t>s</w:t>
      </w:r>
      <w:r w:rsidR="00D61E3E" w:rsidRPr="00762A70">
        <w:rPr>
          <w:rFonts w:ascii="Lato" w:hAnsi="Lato" w:cs="Arial"/>
        </w:rPr>
        <w:t xml:space="preserve"> que se ve involucrada información confidencial, 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 xml:space="preserve">en </w:t>
      </w:r>
      <w:r w:rsidR="0088095B">
        <w:rPr>
          <w:rFonts w:ascii="Lato" w:hAnsi="Lato" w:cs="Arial"/>
        </w:rPr>
        <w:t>l</w:t>
      </w:r>
      <w:r w:rsidR="00DB06DE">
        <w:rPr>
          <w:rFonts w:ascii="Lato" w:hAnsi="Lato" w:cs="Arial"/>
        </w:rPr>
        <w:t>os</w:t>
      </w:r>
      <w:r w:rsidR="0088095B">
        <w:rPr>
          <w:rFonts w:ascii="Lato" w:hAnsi="Lato" w:cs="Arial"/>
        </w:rPr>
        <w:t xml:space="preserve"> documento</w:t>
      </w:r>
      <w:r w:rsidR="00DB06DE">
        <w:rPr>
          <w:rFonts w:ascii="Lato" w:hAnsi="Lato" w:cs="Arial"/>
        </w:rPr>
        <w:t>s</w:t>
      </w:r>
      <w:r w:rsidR="0088095B">
        <w:rPr>
          <w:rFonts w:ascii="Lato" w:hAnsi="Lato" w:cs="Arial"/>
        </w:rPr>
        <w:t xml:space="preserve"> que se analiza</w:t>
      </w:r>
      <w:r w:rsidR="00DB06DE">
        <w:rPr>
          <w:rFonts w:ascii="Lato" w:hAnsi="Lato" w:cs="Arial"/>
        </w:rPr>
        <w:t>n</w:t>
      </w:r>
      <w:r w:rsidR="00D61E3E" w:rsidRPr="00762A70">
        <w:rPr>
          <w:rFonts w:ascii="Lato" w:hAnsi="Lato" w:cs="Arial"/>
        </w:rPr>
        <w:t>, son o no 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, </w:t>
      </w:r>
      <w:r w:rsidR="00F675E4">
        <w:rPr>
          <w:rFonts w:ascii="Lato" w:hAnsi="Lato" w:cs="Arial"/>
        </w:rPr>
        <w:t xml:space="preserve">y que </w:t>
      </w:r>
      <w:r w:rsidR="00F675E4" w:rsidRPr="007D2247">
        <w:rPr>
          <w:rFonts w:ascii="Lato" w:hAnsi="Lato" w:cs="Arial"/>
          <w:b/>
        </w:rPr>
        <w:t>l</w:t>
      </w:r>
      <w:r w:rsidR="00DA3F0D" w:rsidRPr="007D2247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Default="00F675E4" w:rsidP="00494940">
      <w:pPr>
        <w:spacing w:line="336" w:lineRule="auto"/>
        <w:jc w:val="both"/>
        <w:rPr>
          <w:rFonts w:ascii="Lato" w:hAnsi="Lato" w:cs="Arial"/>
          <w:b/>
        </w:rPr>
      </w:pPr>
    </w:p>
    <w:p w:rsidR="00DA3F0D" w:rsidRDefault="00F675E4" w:rsidP="008D298F">
      <w:pPr>
        <w:spacing w:line="360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D5635F" w:rsidRDefault="00616B59" w:rsidP="00D5635F">
      <w:pPr>
        <w:spacing w:line="336" w:lineRule="auto"/>
        <w:jc w:val="both"/>
        <w:rPr>
          <w:rFonts w:ascii="Lato" w:hAnsi="Lato" w:cs="Arial"/>
        </w:rPr>
      </w:pPr>
    </w:p>
    <w:p w:rsidR="00DA3F0D" w:rsidRDefault="004E6451" w:rsidP="008D298F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DA3F0D" w:rsidRDefault="00DA3F0D" w:rsidP="008D298F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 xml:space="preserve">En </w:t>
      </w:r>
      <w:r w:rsidR="00E751A7">
        <w:rPr>
          <w:rFonts w:ascii="Lato" w:hAnsi="Lato" w:cs="Arial"/>
        </w:rPr>
        <w:t xml:space="preserve">los casos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>s que nos ocupan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800776" w:rsidP="008D298F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E751A7"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557E33" w:rsidRPr="00E751A7">
        <w:rPr>
          <w:rFonts w:ascii="Lato" w:hAnsi="Lato" w:cs="Arial"/>
          <w:b/>
        </w:rPr>
        <w:t>s</w:t>
      </w:r>
      <w:r w:rsidR="004F3AF1">
        <w:rPr>
          <w:rFonts w:ascii="Lato" w:hAnsi="Lato" w:cs="Arial"/>
          <w:b/>
        </w:rPr>
        <w:t xml:space="preserve"> versi</w:t>
      </w:r>
      <w:r w:rsidR="00E751A7">
        <w:rPr>
          <w:rFonts w:ascii="Lato" w:hAnsi="Lato" w:cs="Arial"/>
          <w:b/>
        </w:rPr>
        <w:t>ones</w:t>
      </w:r>
      <w:r w:rsidR="002E0507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pública</w:t>
      </w:r>
      <w:r w:rsidR="00E751A7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de mérito</w:t>
      </w:r>
      <w:r w:rsidR="00E751A7"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  <w:b/>
        </w:rPr>
        <w:t xml:space="preserve">se omitieron los datos personales que contenían,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>, esto es, a lo establecido en los artículos 116 de la Ley General de Transparencia y Acceso a la 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69581E" w:rsidRPr="00D5635F" w:rsidRDefault="0069581E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52E7A" w:rsidRDefault="00CE1B7C" w:rsidP="008D298F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</w:t>
      </w:r>
      <w:r w:rsidR="009F37E9">
        <w:rPr>
          <w:rFonts w:ascii="Lato" w:hAnsi="Lato" w:cs="Arial"/>
        </w:rPr>
        <w:t>1</w:t>
      </w:r>
      <w:r w:rsidR="00773CEF">
        <w:rPr>
          <w:rFonts w:ascii="Lato" w:hAnsi="Lato" w:cs="Arial"/>
        </w:rPr>
        <w:t>.2</w:t>
      </w:r>
      <w:r w:rsidR="001B43C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>De</w:t>
      </w:r>
      <w:r w:rsidR="00BA0D13">
        <w:rPr>
          <w:rFonts w:ascii="Lato" w:hAnsi="Lato" w:cs="Arial"/>
        </w:rPr>
        <w:t xml:space="preserve"> </w:t>
      </w:r>
      <w:r w:rsidR="00087613">
        <w:rPr>
          <w:rFonts w:ascii="Lato" w:hAnsi="Lato" w:cs="Arial"/>
        </w:rPr>
        <w:t>l</w:t>
      </w:r>
      <w:r w:rsidR="00BA0D13">
        <w:rPr>
          <w:rFonts w:ascii="Lato" w:hAnsi="Lato" w:cs="Arial"/>
        </w:rPr>
        <w:t>os</w:t>
      </w:r>
      <w:r w:rsidR="00DA3F0D" w:rsidRPr="00762A70">
        <w:rPr>
          <w:rFonts w:ascii="Lato" w:hAnsi="Lato" w:cs="Arial"/>
        </w:rPr>
        <w:t xml:space="preserve"> propio</w:t>
      </w:r>
      <w:r w:rsidR="00BA0D13">
        <w:rPr>
          <w:rFonts w:ascii="Lato" w:hAnsi="Lato" w:cs="Arial"/>
        </w:rPr>
        <w:t>s</w:t>
      </w:r>
      <w:r w:rsidR="00245FC5" w:rsidRPr="00762A70">
        <w:rPr>
          <w:rFonts w:ascii="Lato" w:hAnsi="Lato" w:cs="Arial"/>
        </w:rPr>
        <w:t xml:space="preserve"> documento</w:t>
      </w:r>
      <w:r w:rsidR="00BA0D13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en estudio, se desprende que </w:t>
      </w:r>
      <w:r w:rsidR="00DA3F0D"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9D0DA8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titular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de</w:t>
      </w:r>
      <w:r w:rsidR="004F256A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2B3C85">
        <w:rPr>
          <w:rFonts w:ascii="Lato" w:hAnsi="Lato" w:cs="Arial"/>
        </w:rPr>
        <w:t>, de los particulares</w:t>
      </w:r>
      <w:r w:rsidR="00494940" w:rsidRPr="00494940">
        <w:rPr>
          <w:rFonts w:ascii="Lato" w:hAnsi="Lato" w:cs="Arial"/>
        </w:rPr>
        <w:t xml:space="preserve"> </w:t>
      </w:r>
      <w:r w:rsidR="00494940" w:rsidRPr="003A5B14">
        <w:rPr>
          <w:rFonts w:ascii="Lato" w:hAnsi="Lato" w:cs="Arial"/>
        </w:rPr>
        <w:t>a los que se hace referencia</w:t>
      </w:r>
      <w:r w:rsidR="00494940">
        <w:rPr>
          <w:rFonts w:ascii="Lato" w:hAnsi="Lato" w:cs="Arial"/>
        </w:rPr>
        <w:t xml:space="preserve"> en</w:t>
      </w:r>
      <w:r w:rsidR="00494940">
        <w:rPr>
          <w:rFonts w:ascii="Lato" w:hAnsi="Lato" w:cs="Arial"/>
          <w:b/>
        </w:rPr>
        <w:t xml:space="preserve"> </w:t>
      </w:r>
      <w:r w:rsidR="004312D2" w:rsidRPr="004312D2">
        <w:rPr>
          <w:rFonts w:ascii="Lato" w:hAnsi="Lato" w:cs="Arial"/>
        </w:rPr>
        <w:t xml:space="preserve">las </w:t>
      </w:r>
      <w:r w:rsidR="004312D2">
        <w:rPr>
          <w:rFonts w:ascii="Lato" w:hAnsi="Lato" w:cs="Arial"/>
          <w:b/>
        </w:rPr>
        <w:t xml:space="preserve">sentencias emitidas en los </w:t>
      </w:r>
      <w:r w:rsidR="00FD0D4B">
        <w:rPr>
          <w:rFonts w:ascii="Lato" w:hAnsi="Lato" w:cs="Arial"/>
          <w:b/>
        </w:rPr>
        <w:t>tocas civiles</w:t>
      </w:r>
      <w:r w:rsidR="004312D2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</w:rPr>
        <w:t>que se obsequia</w:t>
      </w:r>
      <w:r w:rsidR="000D55A4">
        <w:rPr>
          <w:rFonts w:ascii="Lato" w:hAnsi="Lato" w:cs="Arial"/>
        </w:rPr>
        <w:t>n</w:t>
      </w:r>
      <w:r w:rsidR="00E751A7">
        <w:rPr>
          <w:rFonts w:ascii="Lato" w:hAnsi="Lato" w:cs="Arial"/>
        </w:rPr>
        <w:t xml:space="preserve"> para colmar el ejercicio del derecho de acceso a la información requerida en la solicitud registrada con el número de folio 0</w:t>
      </w:r>
      <w:r w:rsidR="009E352F">
        <w:rPr>
          <w:rFonts w:ascii="Lato" w:hAnsi="Lato" w:cs="Arial"/>
        </w:rPr>
        <w:t>0015221</w:t>
      </w:r>
      <w:r w:rsidR="00E751A7">
        <w:rPr>
          <w:rFonts w:ascii="Lato" w:hAnsi="Lato" w:cs="Arial"/>
        </w:rPr>
        <w:t xml:space="preserve">, consentimiento que </w:t>
      </w:r>
      <w:r w:rsidR="00DA3F0D" w:rsidRPr="00762A70">
        <w:rPr>
          <w:rFonts w:ascii="Lato" w:hAnsi="Lato" w:cs="Arial"/>
        </w:rPr>
        <w:t xml:space="preserve">resulta necesario </w:t>
      </w:r>
      <w:r w:rsidR="00DA3F0D" w:rsidRPr="00762A70">
        <w:rPr>
          <w:rFonts w:ascii="Lato" w:hAnsi="Lato" w:cs="Arial"/>
          <w:b/>
        </w:rPr>
        <w:t>para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="00DA3F0D"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a terceros</w:t>
      </w:r>
      <w:r w:rsidR="00DA3F0D"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="00DA3F0D"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="00DA3F0D"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  <w:r w:rsidR="00FD0D4B">
        <w:rPr>
          <w:rFonts w:ascii="Lato" w:hAnsi="Lato" w:cs="Arial"/>
        </w:rPr>
        <w:t xml:space="preserve"> </w:t>
      </w:r>
    </w:p>
    <w:p w:rsidR="00686F38" w:rsidRPr="00D5635F" w:rsidRDefault="00686F38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616B59" w:rsidRDefault="00B05033" w:rsidP="008D298F">
      <w:pPr>
        <w:spacing w:line="360" w:lineRule="auto"/>
        <w:jc w:val="both"/>
        <w:rPr>
          <w:rFonts w:ascii="Lato" w:hAnsi="Lato" w:cs="Arial"/>
          <w:i/>
        </w:rPr>
      </w:pPr>
      <w:r w:rsidRPr="00F63A65">
        <w:rPr>
          <w:rFonts w:ascii="Lato" w:hAnsi="Lato" w:cs="Arial"/>
        </w:rPr>
        <w:t>2</w:t>
      </w:r>
      <w:r w:rsidR="00C22D65" w:rsidRPr="00F63A65">
        <w:rPr>
          <w:rFonts w:ascii="Lato" w:hAnsi="Lato" w:cs="Arial"/>
        </w:rPr>
        <w:t>.</w:t>
      </w:r>
      <w:r w:rsidR="009F37E9" w:rsidRPr="00F63A65">
        <w:rPr>
          <w:rFonts w:ascii="Lato" w:hAnsi="Lato" w:cs="Arial"/>
        </w:rPr>
        <w:t>1</w:t>
      </w:r>
      <w:r w:rsidR="00773CEF" w:rsidRPr="00F63A65">
        <w:rPr>
          <w:rFonts w:ascii="Lato" w:hAnsi="Lato" w:cs="Arial"/>
        </w:rPr>
        <w:t>.</w:t>
      </w:r>
      <w:r w:rsidR="00C22D65" w:rsidRPr="00F63A65">
        <w:rPr>
          <w:rFonts w:ascii="Lato" w:hAnsi="Lato" w:cs="Arial"/>
        </w:rPr>
        <w:t>3</w:t>
      </w:r>
      <w:r w:rsidR="001B43C0" w:rsidRPr="00F63A65">
        <w:rPr>
          <w:rFonts w:ascii="Lato" w:hAnsi="Lato" w:cs="Arial"/>
        </w:rPr>
        <w:t>)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En virtud de lo anterior </w:t>
      </w:r>
      <w:r w:rsidR="00DA3F0D"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</w:t>
      </w:r>
      <w:r w:rsidR="00150A68">
        <w:rPr>
          <w:rFonts w:ascii="Lato" w:hAnsi="Lato" w:cs="Arial"/>
        </w:rPr>
        <w:t>s</w:t>
      </w:r>
      <w:r w:rsidR="00C916D6" w:rsidRPr="00E90C1C">
        <w:rPr>
          <w:rFonts w:ascii="Lato" w:hAnsi="Lato" w:cs="Arial"/>
        </w:rPr>
        <w:t xml:space="preserve"> vers</w:t>
      </w:r>
      <w:r w:rsidR="00F54F5E" w:rsidRPr="00E90C1C">
        <w:rPr>
          <w:rFonts w:ascii="Lato" w:hAnsi="Lato" w:cs="Arial"/>
        </w:rPr>
        <w:t>i</w:t>
      </w:r>
      <w:r w:rsidR="00150A68">
        <w:rPr>
          <w:rFonts w:ascii="Lato" w:hAnsi="Lato" w:cs="Arial"/>
        </w:rPr>
        <w:t>ones</w:t>
      </w:r>
      <w:r w:rsidR="00D40108">
        <w:rPr>
          <w:rFonts w:ascii="Lato" w:hAnsi="Lato" w:cs="Arial"/>
        </w:rPr>
        <w:t xml:space="preserve"> </w:t>
      </w:r>
      <w:r w:rsidR="00DA3F0D" w:rsidRPr="00E90C1C">
        <w:rPr>
          <w:rFonts w:ascii="Lato" w:hAnsi="Lato" w:cs="Arial"/>
        </w:rPr>
        <w:t>pública</w:t>
      </w:r>
      <w:r w:rsidR="00150A68">
        <w:rPr>
          <w:rFonts w:ascii="Lato" w:hAnsi="Lato" w:cs="Arial"/>
        </w:rPr>
        <w:t>s</w:t>
      </w:r>
      <w:r w:rsidR="00DA3F0D" w:rsidRPr="00E90C1C">
        <w:rPr>
          <w:rFonts w:ascii="Lato" w:hAnsi="Lato" w:cs="Arial"/>
        </w:rPr>
        <w:t xml:space="preserve"> </w:t>
      </w:r>
      <w:r w:rsidR="00150A68">
        <w:rPr>
          <w:rFonts w:ascii="Lato" w:hAnsi="Lato" w:cs="Arial"/>
        </w:rPr>
        <w:t>de que se trata</w:t>
      </w:r>
      <w:r w:rsidR="00DA3F0D" w:rsidRPr="00F63A65">
        <w:rPr>
          <w:rFonts w:ascii="Lato" w:hAnsi="Lato" w:cs="Arial"/>
          <w:b/>
        </w:rPr>
        <w:t>, se suprimi</w:t>
      </w:r>
      <w:r w:rsidR="004F256A">
        <w:rPr>
          <w:rFonts w:ascii="Lato" w:hAnsi="Lato" w:cs="Arial"/>
          <w:b/>
        </w:rPr>
        <w:t xml:space="preserve">eron </w:t>
      </w:r>
      <w:r w:rsidR="00E72D69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E72D69">
        <w:rPr>
          <w:rFonts w:ascii="Lato" w:hAnsi="Lato" w:cs="Arial"/>
          <w:b/>
        </w:rPr>
        <w:t xml:space="preserve"> </w:t>
      </w:r>
      <w:r w:rsidR="00B079D1">
        <w:rPr>
          <w:rFonts w:ascii="Lato" w:hAnsi="Lato" w:cs="Arial"/>
          <w:b/>
        </w:rPr>
        <w:t xml:space="preserve"> </w:t>
      </w:r>
      <w:r w:rsidR="005E7609">
        <w:rPr>
          <w:rFonts w:ascii="Lato" w:hAnsi="Lato" w:cs="Arial"/>
          <w:b/>
        </w:rPr>
        <w:t>dato</w:t>
      </w:r>
      <w:r w:rsidR="004F256A">
        <w:rPr>
          <w:rFonts w:ascii="Lato" w:hAnsi="Lato" w:cs="Arial"/>
          <w:b/>
        </w:rPr>
        <w:t>s</w:t>
      </w:r>
      <w:r w:rsidR="005E7609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2B3C85">
        <w:rPr>
          <w:rFonts w:ascii="Lato" w:hAnsi="Lato" w:cs="Arial"/>
          <w:b/>
        </w:rPr>
        <w:t xml:space="preserve"> de los particulares </w:t>
      </w:r>
      <w:r w:rsidR="00FD0D4B">
        <w:rPr>
          <w:rFonts w:ascii="Lato" w:hAnsi="Lato" w:cs="Arial"/>
          <w:b/>
        </w:rPr>
        <w:t>que aparecen en las sentencias emitidas en los tocas civiles cuyas versiones públicas se otorgan</w:t>
      </w:r>
      <w:r w:rsidR="00EC10D4" w:rsidRPr="007D2247">
        <w:rPr>
          <w:rFonts w:ascii="Lato" w:hAnsi="Lato" w:cs="Arial"/>
        </w:rPr>
        <w:t xml:space="preserve">, </w:t>
      </w:r>
      <w:r w:rsidR="00FD0D4B" w:rsidRPr="007D2247">
        <w:rPr>
          <w:rFonts w:ascii="Lato" w:hAnsi="Lato" w:cs="Arial"/>
        </w:rPr>
        <w:t>igualmente</w:t>
      </w:r>
      <w:r w:rsidR="00FD0D4B">
        <w:rPr>
          <w:rFonts w:ascii="Lato" w:hAnsi="Lato" w:cs="Arial"/>
        </w:rPr>
        <w:t xml:space="preserve"> los datos personales protegidos por la Ley de la materia de la servidora pública de mérito, </w:t>
      </w:r>
      <w:r w:rsidR="00EC10D4" w:rsidRPr="00EC10D4">
        <w:rPr>
          <w:rFonts w:ascii="Lato" w:hAnsi="Lato" w:cs="Arial"/>
        </w:rPr>
        <w:t>lo</w:t>
      </w:r>
      <w:r w:rsidR="00EC10D4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>cual se justifica atendiendo la obligación legalmente establecida de proteger y resguardar la información clasificada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como reservada o confidencial, dispuesta por la Ley estatal de la materia, en el artículo 16, fracción VI, </w:t>
      </w:r>
      <w:r w:rsidR="00DA3F0D" w:rsidRPr="00F63A65">
        <w:rPr>
          <w:rFonts w:ascii="Lato" w:hAnsi="Lato" w:cs="Arial"/>
          <w:b/>
        </w:rPr>
        <w:t xml:space="preserve">considerando </w:t>
      </w:r>
      <w:r w:rsidR="00DA3F0D" w:rsidRPr="00F63A65">
        <w:rPr>
          <w:rFonts w:ascii="Lato" w:hAnsi="Lato" w:cs="Arial"/>
        </w:rPr>
        <w:t xml:space="preserve">que es innegable, </w:t>
      </w:r>
      <w:r w:rsidR="00DA3F0D" w:rsidRPr="00F63A65">
        <w:rPr>
          <w:rFonts w:ascii="Lato" w:hAnsi="Lato" w:cs="Arial"/>
          <w:b/>
        </w:rPr>
        <w:t>que</w:t>
      </w:r>
      <w:r w:rsidR="00DA3F0D" w:rsidRPr="00F63A65">
        <w:rPr>
          <w:rFonts w:ascii="Lato" w:hAnsi="Lato" w:cs="Arial"/>
        </w:rPr>
        <w:t xml:space="preserve"> </w:t>
      </w:r>
      <w:r w:rsidR="00DA3F0D" w:rsidRPr="00F63A65">
        <w:rPr>
          <w:rFonts w:ascii="Lato" w:hAnsi="Lato" w:cs="Arial"/>
          <w:b/>
        </w:rPr>
        <w:t>la divulgación de</w:t>
      </w:r>
      <w:r w:rsidR="004F256A">
        <w:rPr>
          <w:rFonts w:ascii="Lato" w:hAnsi="Lato" w:cs="Arial"/>
          <w:b/>
        </w:rPr>
        <w:t xml:space="preserve"> </w:t>
      </w:r>
      <w:r w:rsidR="00213FA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F63A65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  <w:b/>
        </w:rPr>
        <w:lastRenderedPageBreak/>
        <w:t>suprimido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representa un perjuicio real y significativo para su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titular</w:t>
      </w:r>
      <w:r w:rsidR="004F256A">
        <w:rPr>
          <w:rFonts w:ascii="Lato" w:hAnsi="Lato" w:cs="Arial"/>
          <w:b/>
        </w:rPr>
        <w:t>es</w:t>
      </w:r>
      <w:r w:rsidR="00DA3F0D" w:rsidRPr="00F63A65">
        <w:rPr>
          <w:rFonts w:ascii="Lato" w:hAnsi="Lato" w:cs="Arial"/>
          <w:b/>
        </w:rPr>
        <w:t xml:space="preserve"> y del interés público de tutelar la vida privada y la intimidad de </w:t>
      </w:r>
      <w:r w:rsidR="00020D1E">
        <w:rPr>
          <w:rFonts w:ascii="Lato" w:hAnsi="Lato" w:cs="Arial"/>
          <w:b/>
        </w:rPr>
        <w:t>éstos</w:t>
      </w:r>
      <w:r w:rsidR="00DA3F0D" w:rsidRPr="008E02D4">
        <w:rPr>
          <w:rFonts w:ascii="Lato" w:hAnsi="Lato" w:cs="Arial"/>
        </w:rPr>
        <w:t>, 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>de interés general; es decir</w:t>
      </w:r>
      <w:r w:rsidR="00EA79F4" w:rsidRPr="004312D2">
        <w:rPr>
          <w:rFonts w:ascii="Lato" w:hAnsi="Lato" w:cs="Arial"/>
          <w:b/>
        </w:rPr>
        <w:t xml:space="preserve">, </w:t>
      </w:r>
      <w:r w:rsidR="00EA79F4" w:rsidRPr="004312D2">
        <w:rPr>
          <w:rFonts w:ascii="Lato" w:hAnsi="Lato" w:cs="Arial"/>
          <w:b/>
          <w:u w:val="single"/>
        </w:rPr>
        <w:t>los</w:t>
      </w:r>
      <w:r w:rsidR="00213FA0" w:rsidRPr="004312D2">
        <w:rPr>
          <w:rFonts w:ascii="Lato" w:hAnsi="Lato" w:cs="Arial"/>
          <w:b/>
          <w:u w:val="single"/>
        </w:rPr>
        <w:t xml:space="preserve"> </w:t>
      </w:r>
      <w:r w:rsidR="00EA79F4" w:rsidRPr="004312D2">
        <w:rPr>
          <w:rFonts w:ascii="Lato" w:hAnsi="Lato" w:cs="Arial"/>
          <w:b/>
          <w:u w:val="single"/>
        </w:rPr>
        <w:t xml:space="preserve">datos omitidos </w:t>
      </w:r>
      <w:r w:rsidR="00761F9C">
        <w:rPr>
          <w:rFonts w:ascii="Lato" w:hAnsi="Lato" w:cs="Arial"/>
          <w:b/>
          <w:u w:val="single"/>
        </w:rPr>
        <w:t>en las sentencias y constancias</w:t>
      </w:r>
      <w:r w:rsidR="00FD0D4B">
        <w:rPr>
          <w:rFonts w:ascii="Lato" w:hAnsi="Lato" w:cs="Arial"/>
          <w:b/>
          <w:u w:val="single"/>
        </w:rPr>
        <w:t xml:space="preserve"> administrativas que </w:t>
      </w:r>
      <w:r w:rsidR="00761F9C">
        <w:rPr>
          <w:rFonts w:ascii="Lato" w:hAnsi="Lato" w:cs="Arial"/>
          <w:b/>
          <w:u w:val="single"/>
        </w:rPr>
        <w:t xml:space="preserve">se otorgan, </w:t>
      </w:r>
      <w:r w:rsidR="00EA79F4" w:rsidRPr="004312D2">
        <w:rPr>
          <w:rFonts w:ascii="Lato" w:hAnsi="Lato" w:cs="Arial"/>
          <w:b/>
          <w:u w:val="single"/>
        </w:rPr>
        <w:t>se refieren</w:t>
      </w:r>
      <w:r w:rsidR="00FD0D4B" w:rsidRPr="007D2247">
        <w:rPr>
          <w:rFonts w:ascii="Lato" w:hAnsi="Lato" w:cs="Arial"/>
        </w:rPr>
        <w:t xml:space="preserve"> </w:t>
      </w:r>
      <w:r w:rsidR="00EA79F4" w:rsidRPr="00B54636">
        <w:rPr>
          <w:rFonts w:ascii="Lato" w:hAnsi="Lato" w:cs="Arial"/>
        </w:rPr>
        <w:t>a</w:t>
      </w:r>
      <w:r w:rsidR="00FD0D4B">
        <w:rPr>
          <w:rFonts w:ascii="Lato" w:hAnsi="Lato" w:cs="Arial"/>
        </w:rPr>
        <w:t xml:space="preserve"> </w:t>
      </w:r>
      <w:r w:rsidR="00B54636" w:rsidRPr="00B54636">
        <w:rPr>
          <w:rFonts w:ascii="Lato" w:hAnsi="Lato" w:cs="Arial"/>
        </w:rPr>
        <w:t>l</w:t>
      </w:r>
      <w:r w:rsidR="004312D2">
        <w:rPr>
          <w:rFonts w:ascii="Lato" w:hAnsi="Lato" w:cs="Arial"/>
        </w:rPr>
        <w:t>os nombres</w:t>
      </w:r>
      <w:r w:rsidR="00FD0D4B">
        <w:rPr>
          <w:rFonts w:ascii="Lato" w:hAnsi="Lato" w:cs="Arial"/>
        </w:rPr>
        <w:t xml:space="preserve"> de las partes legítimamente interesadas, de los abogados </w:t>
      </w:r>
      <w:r w:rsidR="00B915FE">
        <w:rPr>
          <w:rFonts w:ascii="Lato" w:hAnsi="Lato" w:cs="Arial"/>
        </w:rPr>
        <w:t xml:space="preserve">patronos y apoderados, domicilio del demandado, datos de identificación de inmueble </w:t>
      </w:r>
      <w:r w:rsidR="00FD0D4B">
        <w:rPr>
          <w:rFonts w:ascii="Lato" w:hAnsi="Lato" w:cs="Arial"/>
        </w:rPr>
        <w:t xml:space="preserve">y en las constancias administrativas, el estado civil y domicilio </w:t>
      </w:r>
      <w:r w:rsidR="00B915FE">
        <w:rPr>
          <w:rFonts w:ascii="Lato" w:hAnsi="Lato" w:cs="Arial"/>
        </w:rPr>
        <w:t xml:space="preserve">personal </w:t>
      </w:r>
      <w:r w:rsidR="00FD0D4B">
        <w:rPr>
          <w:rFonts w:ascii="Lato" w:hAnsi="Lato" w:cs="Arial"/>
        </w:rPr>
        <w:t>de la funcionaria pública mencionada</w:t>
      </w:r>
      <w:r w:rsidR="00B915FE">
        <w:rPr>
          <w:rFonts w:ascii="Lato" w:hAnsi="Lato" w:cs="Arial"/>
        </w:rPr>
        <w:t xml:space="preserve">, </w:t>
      </w:r>
      <w:r w:rsidR="004312D2">
        <w:rPr>
          <w:rFonts w:ascii="Lato" w:hAnsi="Lato" w:cs="Arial"/>
        </w:rPr>
        <w:t xml:space="preserve">lo </w:t>
      </w:r>
      <w:r w:rsidR="008C2B0F" w:rsidRPr="00F63A65">
        <w:rPr>
          <w:rFonts w:ascii="Lato" w:hAnsi="Lato" w:cs="Arial"/>
        </w:rPr>
        <w:t xml:space="preserve">que de acuerdo a la fracción </w:t>
      </w:r>
      <w:r w:rsidR="009D0DA8" w:rsidRPr="00F63A65">
        <w:rPr>
          <w:rFonts w:ascii="Lato" w:hAnsi="Lato" w:cs="Arial"/>
        </w:rPr>
        <w:t xml:space="preserve">VIII del artículo 4 de la Ley de Protección de Datos Personales </w:t>
      </w:r>
      <w:r w:rsidR="009D0DA8" w:rsidRPr="00762A70">
        <w:rPr>
          <w:rFonts w:ascii="Lato" w:hAnsi="Lato" w:cs="Arial"/>
        </w:rPr>
        <w:t>en Posesión de Sujetos Obligados para el Estado de Baja Californi</w:t>
      </w:r>
      <w:r w:rsidR="001B43C0">
        <w:rPr>
          <w:rFonts w:ascii="Lato" w:hAnsi="Lato" w:cs="Arial"/>
        </w:rPr>
        <w:t>a,</w:t>
      </w:r>
      <w:r w:rsidR="009D0DA8" w:rsidRPr="00762A70">
        <w:rPr>
          <w:rFonts w:ascii="Lato" w:hAnsi="Lato" w:cs="Arial"/>
        </w:rPr>
        <w:t xml:space="preserve"> es cualquier información concerniente a una persona física identificada o identificable, </w:t>
      </w:r>
      <w:r w:rsidR="00DA3F0D" w:rsidRPr="00762A70">
        <w:rPr>
          <w:rFonts w:ascii="Lato" w:hAnsi="Lato" w:cs="Arial"/>
          <w:b/>
        </w:rPr>
        <w:t xml:space="preserve">información de carácter confidencial, </w:t>
      </w:r>
      <w:r w:rsidR="00DA3F0D" w:rsidRPr="00773CEF">
        <w:rPr>
          <w:rFonts w:ascii="Lato" w:hAnsi="Lato" w:cs="Arial"/>
        </w:rPr>
        <w:t>acorde a la Ley de</w:t>
      </w:r>
      <w:r w:rsidR="00DA3F0D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DA3F0D" w:rsidRPr="001B43C0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>información confidencial</w:t>
      </w:r>
      <w:r w:rsidR="00DA3F0D"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="00DA3F0D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DA3F0D"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="00DA3F0D" w:rsidRPr="00762A70">
        <w:rPr>
          <w:rFonts w:ascii="Lato" w:hAnsi="Lato" w:cs="Arial"/>
          <w:i/>
        </w:rPr>
        <w:t xml:space="preserve"> </w:t>
      </w:r>
      <w:r w:rsidR="00DA3F0D" w:rsidRPr="00B079D1">
        <w:rPr>
          <w:rFonts w:ascii="Lato" w:hAnsi="Lato" w:cs="Arial"/>
          <w:b/>
          <w:i/>
        </w:rPr>
        <w:t>por lo que no puede ser difundida, publicada o dada a conocer</w:t>
      </w:r>
      <w:r w:rsidR="00DA3F0D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DA3F0D" w:rsidRPr="00917293">
        <w:rPr>
          <w:rFonts w:ascii="Lato" w:hAnsi="Lato" w:cs="Arial"/>
          <w:b/>
        </w:rPr>
        <w:t xml:space="preserve">lo que se complementa con </w:t>
      </w:r>
      <w:r w:rsidR="00DA3F0D"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="00DA3F0D" w:rsidRPr="00917293">
        <w:rPr>
          <w:rFonts w:ascii="Lato" w:hAnsi="Lato" w:cs="Arial"/>
        </w:rPr>
        <w:t>, d</w:t>
      </w:r>
      <w:r w:rsidR="00DA3F0D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DA3F0D" w:rsidRPr="00762A70">
        <w:rPr>
          <w:rFonts w:ascii="Lato" w:hAnsi="Lato" w:cs="Arial"/>
          <w:b/>
          <w:i/>
        </w:rPr>
        <w:t>Se consideran datos personales</w:t>
      </w:r>
      <w:r w:rsidR="00DA3F0D" w:rsidRPr="00762A70">
        <w:rPr>
          <w:rFonts w:ascii="Lato" w:hAnsi="Lato" w:cs="Arial"/>
          <w:i/>
        </w:rPr>
        <w:t xml:space="preserve">, de manera enunciativa más no limitativa: </w:t>
      </w:r>
      <w:r w:rsidR="00DA3F0D" w:rsidRPr="00762A70">
        <w:rPr>
          <w:rFonts w:ascii="Lato" w:hAnsi="Lato" w:cs="Arial"/>
          <w:b/>
          <w:i/>
        </w:rPr>
        <w:t xml:space="preserve">la </w:t>
      </w:r>
      <w:r w:rsidR="00DA3F0D" w:rsidRPr="00686F38">
        <w:rPr>
          <w:rFonts w:ascii="Lato" w:hAnsi="Lato" w:cs="Arial"/>
          <w:i/>
        </w:rPr>
        <w:t>información numérica</w:t>
      </w:r>
      <w:r w:rsidR="00DA3F0D" w:rsidRPr="00762A70">
        <w:rPr>
          <w:rFonts w:ascii="Lato" w:hAnsi="Lato" w:cs="Arial"/>
          <w:i/>
        </w:rPr>
        <w:t xml:space="preserve">, </w:t>
      </w:r>
      <w:r w:rsidR="00DA3F0D" w:rsidRPr="00213FA0">
        <w:rPr>
          <w:rFonts w:ascii="Lato" w:hAnsi="Lato" w:cs="Arial"/>
          <w:i/>
        </w:rPr>
        <w:t>alfabética, gráfica, fotográfica, acústica o de cualquier otro tipo,</w:t>
      </w:r>
      <w:r w:rsidR="00DA3F0D"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="00DA3F0D" w:rsidRPr="00ED3C7F">
        <w:rPr>
          <w:rFonts w:ascii="Lato" w:hAnsi="Lato" w:cs="Arial"/>
          <w:b/>
          <w:i/>
        </w:rPr>
        <w:t>tales co</w:t>
      </w:r>
      <w:r w:rsidR="00AE040F" w:rsidRPr="00ED3C7F">
        <w:rPr>
          <w:rFonts w:ascii="Lato" w:hAnsi="Lato" w:cs="Arial"/>
          <w:b/>
          <w:i/>
        </w:rPr>
        <w:t>mo el n</w:t>
      </w:r>
      <w:r w:rsidR="00DA3F0D" w:rsidRPr="00ED3C7F">
        <w:rPr>
          <w:rFonts w:ascii="Lato" w:hAnsi="Lato" w:cs="Arial"/>
          <w:b/>
          <w:i/>
        </w:rPr>
        <w:t>o</w:t>
      </w:r>
      <w:r w:rsidR="00AE040F" w:rsidRPr="00ED3C7F">
        <w:rPr>
          <w:rFonts w:ascii="Lato" w:hAnsi="Lato" w:cs="Arial"/>
          <w:b/>
          <w:i/>
        </w:rPr>
        <w:t>mbre</w:t>
      </w:r>
      <w:r w:rsidR="00AE040F">
        <w:rPr>
          <w:rFonts w:ascii="Lato" w:hAnsi="Lato" w:cs="Arial"/>
          <w:i/>
        </w:rPr>
        <w:t xml:space="preserve">, número telefónico, </w:t>
      </w:r>
      <w:r w:rsidR="00AE040F" w:rsidRPr="007F2439">
        <w:rPr>
          <w:rFonts w:ascii="Lato" w:hAnsi="Lato" w:cs="Arial"/>
          <w:b/>
          <w:i/>
        </w:rPr>
        <w:t>edad,</w:t>
      </w:r>
      <w:r w:rsidR="00AE040F">
        <w:rPr>
          <w:rFonts w:ascii="Lato" w:hAnsi="Lato" w:cs="Arial"/>
          <w:i/>
        </w:rPr>
        <w:t xml:space="preserve"> sexo, registro federal de contribuyentes, clave única de registro de población, </w:t>
      </w:r>
      <w:r w:rsidR="00AE040F" w:rsidRPr="007F2439">
        <w:rPr>
          <w:rFonts w:ascii="Lato" w:hAnsi="Lato" w:cs="Arial"/>
          <w:b/>
          <w:i/>
        </w:rPr>
        <w:t>estado civil, domicilio, dirección de correo electrónico, origen racial</w:t>
      </w:r>
      <w:r w:rsidR="00AE040F">
        <w:rPr>
          <w:rFonts w:ascii="Lato" w:hAnsi="Lato" w:cs="Arial"/>
          <w:i/>
        </w:rPr>
        <w:t xml:space="preserve"> o étnico, l</w:t>
      </w:r>
      <w:r w:rsidR="00AE040F" w:rsidRPr="007F2439">
        <w:rPr>
          <w:rFonts w:ascii="Lato" w:hAnsi="Lato" w:cs="Arial"/>
          <w:b/>
          <w:i/>
        </w:rPr>
        <w:t>ugar y fecha de nacimiento, lugar de origen y nacionalidad,</w:t>
      </w:r>
      <w:r w:rsidR="00AE040F">
        <w:rPr>
          <w:rFonts w:ascii="Lato" w:hAnsi="Lato" w:cs="Arial"/>
          <w:i/>
        </w:rPr>
        <w:t xml:space="preserve"> ideología, creencias </w:t>
      </w:r>
      <w:r w:rsidR="00AE040F" w:rsidRPr="00D23123">
        <w:rPr>
          <w:rFonts w:ascii="Lato" w:hAnsi="Lato" w:cs="Arial"/>
          <w:b/>
          <w:i/>
        </w:rPr>
        <w:t xml:space="preserve">o </w:t>
      </w:r>
      <w:r w:rsidR="00AE040F" w:rsidRPr="00686F38">
        <w:rPr>
          <w:rFonts w:ascii="Lato" w:hAnsi="Lato" w:cs="Arial"/>
          <w:i/>
        </w:rPr>
        <w:t>convicción religiosas</w:t>
      </w:r>
      <w:r w:rsidR="00AE040F">
        <w:rPr>
          <w:rFonts w:ascii="Lato" w:hAnsi="Lato" w:cs="Arial"/>
          <w:i/>
        </w:rPr>
        <w:t xml:space="preserve">, filosófica, política o de otro género; </w:t>
      </w:r>
      <w:r w:rsidR="00AE040F" w:rsidRPr="007F2439">
        <w:rPr>
          <w:rFonts w:ascii="Lato" w:hAnsi="Lato" w:cs="Arial"/>
          <w:b/>
          <w:i/>
        </w:rPr>
        <w:t xml:space="preserve">los referidos a las </w:t>
      </w:r>
      <w:r w:rsidR="00AE040F" w:rsidRPr="007F2439">
        <w:rPr>
          <w:rFonts w:ascii="Lato" w:hAnsi="Lato" w:cs="Arial"/>
          <w:b/>
        </w:rPr>
        <w:t>características físicas</w:t>
      </w:r>
      <w:r w:rsidR="00AE040F" w:rsidRPr="00686F38">
        <w:rPr>
          <w:rFonts w:ascii="Lato" w:hAnsi="Lato" w:cs="Arial"/>
        </w:rPr>
        <w:t>,</w:t>
      </w:r>
      <w:r w:rsidR="00AE040F">
        <w:rPr>
          <w:rFonts w:ascii="Lato" w:hAnsi="Lato" w:cs="Arial"/>
          <w:i/>
        </w:rPr>
        <w:t xml:space="preserve"> morales o emocionales, preferencias sexuales</w:t>
      </w:r>
      <w:r w:rsidR="00772E78">
        <w:rPr>
          <w:rFonts w:ascii="Lato" w:hAnsi="Lato" w:cs="Arial"/>
          <w:i/>
        </w:rPr>
        <w:t xml:space="preserve">, vida afectiva o familiar, o cualquier otro referente al estado de salud físico o mental, </w:t>
      </w:r>
      <w:r w:rsidR="00772E78" w:rsidRPr="007F2439">
        <w:rPr>
          <w:rFonts w:ascii="Lato" w:hAnsi="Lato" w:cs="Arial"/>
          <w:b/>
          <w:i/>
        </w:rPr>
        <w:t>datos labo</w:t>
      </w:r>
      <w:r w:rsidR="00AE040F" w:rsidRPr="007F2439">
        <w:rPr>
          <w:rFonts w:ascii="Lato" w:hAnsi="Lato" w:cs="Arial"/>
          <w:b/>
          <w:i/>
        </w:rPr>
        <w:t>r</w:t>
      </w:r>
      <w:r w:rsidR="00524157">
        <w:rPr>
          <w:rFonts w:ascii="Lato" w:hAnsi="Lato" w:cs="Arial"/>
          <w:b/>
          <w:i/>
        </w:rPr>
        <w:t>a</w:t>
      </w:r>
      <w:r w:rsidR="00772E78" w:rsidRPr="007F2439">
        <w:rPr>
          <w:rFonts w:ascii="Lato" w:hAnsi="Lato" w:cs="Arial"/>
          <w:b/>
          <w:i/>
        </w:rPr>
        <w:t>l</w:t>
      </w:r>
      <w:r w:rsidR="00AE040F" w:rsidRPr="007F2439">
        <w:rPr>
          <w:rFonts w:ascii="Lato" w:hAnsi="Lato" w:cs="Arial"/>
          <w:b/>
          <w:i/>
        </w:rPr>
        <w:t>e</w:t>
      </w:r>
      <w:r w:rsidR="00772E78" w:rsidRPr="007F2439">
        <w:rPr>
          <w:rFonts w:ascii="Lato" w:hAnsi="Lato" w:cs="Arial"/>
          <w:b/>
          <w:i/>
        </w:rPr>
        <w:t>s, idioma o lengua, escolaridad</w:t>
      </w:r>
      <w:r w:rsidR="00772E78">
        <w:rPr>
          <w:rFonts w:ascii="Lato" w:hAnsi="Lato" w:cs="Arial"/>
          <w:i/>
        </w:rPr>
        <w:t xml:space="preserve">, </w:t>
      </w:r>
      <w:r w:rsidR="007F2439">
        <w:rPr>
          <w:rFonts w:ascii="Lato" w:hAnsi="Lato" w:cs="Arial"/>
          <w:i/>
        </w:rPr>
        <w:t xml:space="preserve">(…) </w:t>
      </w:r>
      <w:r w:rsidR="007F2439" w:rsidRPr="007F2439">
        <w:rPr>
          <w:rFonts w:ascii="Lato" w:hAnsi="Lato" w:cs="Arial"/>
          <w:b/>
          <w:i/>
        </w:rPr>
        <w:t>ingresos</w:t>
      </w:r>
      <w:r w:rsidR="00524157">
        <w:rPr>
          <w:rFonts w:ascii="Lato" w:hAnsi="Lato" w:cs="Arial"/>
          <w:b/>
          <w:i/>
        </w:rPr>
        <w:t>,</w:t>
      </w:r>
      <w:r w:rsidR="007F2439">
        <w:rPr>
          <w:rFonts w:ascii="Lato" w:hAnsi="Lato" w:cs="Arial"/>
          <w:i/>
        </w:rPr>
        <w:t xml:space="preserve"> </w:t>
      </w:r>
      <w:r w:rsidR="00772E78" w:rsidRPr="007F2439">
        <w:rPr>
          <w:rFonts w:ascii="Lato" w:hAnsi="Lato" w:cs="Arial"/>
          <w:i/>
        </w:rPr>
        <w:t>patrimonio</w:t>
      </w:r>
      <w:r w:rsidR="00772E78">
        <w:rPr>
          <w:rFonts w:ascii="Lato" w:hAnsi="Lato" w:cs="Arial"/>
          <w:i/>
        </w:rPr>
        <w:t>, títulos, certificados, cédula profesional,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 xml:space="preserve">(…) </w:t>
      </w:r>
      <w:r w:rsidR="00772E78">
        <w:rPr>
          <w:rFonts w:ascii="Lato" w:hAnsi="Lato" w:cs="Arial"/>
          <w:i/>
        </w:rPr>
        <w:t>huellas dactilares, firma autógrafa</w:t>
      </w:r>
      <w:r w:rsidR="00524157">
        <w:rPr>
          <w:rFonts w:ascii="Lato" w:hAnsi="Lato" w:cs="Arial"/>
          <w:i/>
        </w:rPr>
        <w:t>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>(…)</w:t>
      </w:r>
      <w:r w:rsidR="007F2439">
        <w:rPr>
          <w:rFonts w:ascii="Lato" w:hAnsi="Lato" w:cs="Arial"/>
          <w:i/>
        </w:rPr>
        <w:t xml:space="preserve"> etcétera</w:t>
      </w:r>
      <w:r w:rsidR="00D5635F">
        <w:rPr>
          <w:rFonts w:ascii="Lato" w:hAnsi="Lato" w:cs="Arial"/>
          <w:i/>
        </w:rPr>
        <w:t>”</w:t>
      </w:r>
      <w:r w:rsidR="00917293">
        <w:rPr>
          <w:rFonts w:ascii="Lato" w:hAnsi="Lato" w:cs="Arial"/>
          <w:i/>
        </w:rPr>
        <w:t>.</w:t>
      </w:r>
    </w:p>
    <w:p w:rsidR="00556A25" w:rsidRDefault="00556A25" w:rsidP="00494940">
      <w:pPr>
        <w:spacing w:line="336" w:lineRule="auto"/>
        <w:jc w:val="both"/>
        <w:rPr>
          <w:rFonts w:ascii="Lato" w:hAnsi="Lato" w:cs="Arial"/>
        </w:rPr>
      </w:pPr>
    </w:p>
    <w:p w:rsidR="008D0A8E" w:rsidRDefault="009D4F12" w:rsidP="008D298F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1.4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8D0A8E" w:rsidRDefault="008D0A8E" w:rsidP="00494940">
      <w:pPr>
        <w:spacing w:line="336" w:lineRule="auto"/>
        <w:jc w:val="both"/>
        <w:rPr>
          <w:rFonts w:ascii="Lato" w:hAnsi="Lato" w:cs="Arial"/>
        </w:rPr>
      </w:pPr>
    </w:p>
    <w:p w:rsidR="00DA3F0D" w:rsidRDefault="00245FC5" w:rsidP="008D298F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DA3F0D" w:rsidP="008D298F">
      <w:pPr>
        <w:spacing w:line="360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2862B9"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protegidos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2E0507">
        <w:rPr>
          <w:rFonts w:ascii="Lato" w:hAnsi="Lato" w:cs="Arial"/>
          <w:b/>
        </w:rPr>
        <w:t>l</w:t>
      </w:r>
      <w:r w:rsidR="002862B9">
        <w:rPr>
          <w:rFonts w:ascii="Lato" w:hAnsi="Lato" w:cs="Arial"/>
          <w:b/>
        </w:rPr>
        <w:t>os</w:t>
      </w:r>
      <w:r w:rsidR="002E050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2862B9">
        <w:rPr>
          <w:rFonts w:ascii="Lato" w:hAnsi="Lato" w:cs="Arial"/>
          <w:b/>
        </w:rPr>
        <w:t xml:space="preserve">es </w:t>
      </w:r>
      <w:r w:rsidR="002862B9" w:rsidRPr="00686F38">
        <w:rPr>
          <w:rFonts w:ascii="Lato" w:hAnsi="Lato" w:cs="Arial"/>
        </w:rPr>
        <w:t>de los mismos</w:t>
      </w:r>
      <w:r w:rsidRPr="00686F38">
        <w:rPr>
          <w:rFonts w:ascii="Lato" w:hAnsi="Lato" w:cs="Arial"/>
        </w:rPr>
        <w:t xml:space="preserve">, para su entrega o divulgación, </w:t>
      </w:r>
      <w:r w:rsidR="00917293" w:rsidRPr="00686F38">
        <w:rPr>
          <w:rFonts w:ascii="Lato" w:hAnsi="Lato" w:cs="Arial"/>
          <w:b/>
        </w:rPr>
        <w:t>l</w:t>
      </w:r>
      <w:r w:rsidR="002862B9" w:rsidRPr="00686F38">
        <w:rPr>
          <w:rFonts w:ascii="Lato" w:hAnsi="Lato" w:cs="Arial"/>
          <w:b/>
        </w:rPr>
        <w:t>os</w:t>
      </w:r>
      <w:r w:rsidR="00917293" w:rsidRPr="00686F38">
        <w:rPr>
          <w:rFonts w:ascii="Lato" w:hAnsi="Lato" w:cs="Arial"/>
          <w:b/>
        </w:rPr>
        <w:t xml:space="preserve"> dato</w:t>
      </w:r>
      <w:r w:rsidR="002862B9" w:rsidRPr="00686F38">
        <w:rPr>
          <w:rFonts w:ascii="Lato" w:hAnsi="Lato" w:cs="Arial"/>
          <w:b/>
        </w:rPr>
        <w:t>s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se omite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debe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  <w:b/>
        </w:rPr>
        <w:t xml:space="preserve">clasificarse como confidenciales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2E0507" w:rsidRDefault="00CA45E0" w:rsidP="006152B4">
      <w:pPr>
        <w:spacing w:line="336" w:lineRule="auto"/>
        <w:jc w:val="both"/>
        <w:rPr>
          <w:rFonts w:ascii="Lato" w:hAnsi="Lato" w:cs="Arial"/>
        </w:rPr>
      </w:pPr>
    </w:p>
    <w:p w:rsidR="00DA3F0D" w:rsidRDefault="00DA3F0D" w:rsidP="008D298F">
      <w:pPr>
        <w:spacing w:line="360" w:lineRule="auto"/>
        <w:jc w:val="both"/>
        <w:rPr>
          <w:rFonts w:ascii="Lato" w:hAnsi="Lato" w:cs="Arial"/>
        </w:rPr>
      </w:pPr>
      <w:r w:rsidRPr="008D298F">
        <w:rPr>
          <w:rFonts w:ascii="Lato" w:hAnsi="Lato" w:cs="Arial"/>
        </w:rPr>
        <w:t xml:space="preserve">Efectivamente, con la aplicación de la prueba de daño, como sujeto obligado </w:t>
      </w:r>
      <w:r w:rsidR="001C1B83" w:rsidRPr="008D298F">
        <w:rPr>
          <w:rFonts w:ascii="Lato" w:hAnsi="Lato" w:cs="Arial"/>
        </w:rPr>
        <w:t>se debe</w:t>
      </w:r>
      <w:r w:rsidRPr="008D298F">
        <w:rPr>
          <w:rFonts w:ascii="Lato" w:hAnsi="Lato" w:cs="Arial"/>
        </w:rPr>
        <w:t xml:space="preserve"> justificar conforme al artículo 109 de la Ley </w:t>
      </w:r>
      <w:r w:rsidR="00B13653" w:rsidRPr="008D298F">
        <w:rPr>
          <w:rFonts w:ascii="Lato" w:hAnsi="Lato" w:cs="Arial"/>
        </w:rPr>
        <w:t xml:space="preserve">de transparencia </w:t>
      </w:r>
      <w:r w:rsidRPr="008D298F">
        <w:rPr>
          <w:rFonts w:ascii="Lato" w:hAnsi="Lato" w:cs="Arial"/>
        </w:rPr>
        <w:t xml:space="preserve">estatal, que: I. La </w:t>
      </w:r>
      <w:r w:rsidRPr="008D298F">
        <w:rPr>
          <w:rFonts w:ascii="Lato" w:hAnsi="Lato" w:cs="Arial"/>
        </w:rPr>
        <w:lastRenderedPageBreak/>
        <w:t>divulgación de la información representa un riesgo real, demostrable e identificable de perjuicio significativo al interés público o de la seguridad nacional. A este respecto cabe decir</w:t>
      </w:r>
      <w:r w:rsidRPr="00762A70">
        <w:rPr>
          <w:rFonts w:ascii="Lato" w:hAnsi="Lato" w:cs="Arial"/>
        </w:rPr>
        <w:t xml:space="preserve">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cuya titularidad corresponde a </w:t>
      </w:r>
      <w:r w:rsidR="003C2DDC" w:rsidRPr="006207A1">
        <w:rPr>
          <w:rFonts w:ascii="Lato" w:hAnsi="Lato" w:cs="Arial"/>
          <w:b/>
        </w:rPr>
        <w:t>los</w:t>
      </w:r>
      <w:r w:rsidR="003C2DDC">
        <w:rPr>
          <w:rFonts w:ascii="Lato" w:hAnsi="Lato" w:cs="Arial"/>
          <w:b/>
        </w:rPr>
        <w:t xml:space="preserve"> sujetos privados que intervienen en </w:t>
      </w:r>
      <w:r w:rsidR="00761F9C">
        <w:rPr>
          <w:rFonts w:ascii="Lato" w:hAnsi="Lato" w:cs="Arial"/>
          <w:b/>
        </w:rPr>
        <w:t xml:space="preserve">los documentos </w:t>
      </w:r>
      <w:r w:rsidR="006207A1">
        <w:rPr>
          <w:rFonts w:ascii="Lato" w:hAnsi="Lato" w:cs="Arial"/>
          <w:b/>
        </w:rPr>
        <w:t>jurisdiccional</w:t>
      </w:r>
      <w:r w:rsidR="00761F9C">
        <w:rPr>
          <w:rFonts w:ascii="Lato" w:hAnsi="Lato" w:cs="Arial"/>
          <w:b/>
        </w:rPr>
        <w:t>es</w:t>
      </w:r>
      <w:r w:rsidR="006207A1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confidencialidad debe persistir, pues se reitera, que no se 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 xml:space="preserve">en la protección de los derechos fundamentales, </w:t>
      </w:r>
      <w:r w:rsidR="00C1021E">
        <w:rPr>
          <w:rFonts w:ascii="Lato" w:hAnsi="Lato" w:cs="Arial"/>
          <w:b/>
        </w:rPr>
        <w:t xml:space="preserve">es decir,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747EA9" w:rsidRDefault="00747EA9" w:rsidP="00563A82">
      <w:pPr>
        <w:spacing w:line="360" w:lineRule="auto"/>
        <w:jc w:val="both"/>
        <w:rPr>
          <w:rFonts w:ascii="Lato" w:hAnsi="Lato" w:cs="Arial"/>
        </w:rPr>
      </w:pPr>
    </w:p>
    <w:p w:rsidR="00567A08" w:rsidRPr="00AF6D96" w:rsidRDefault="006A3246" w:rsidP="00B54636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>autorización de la</w:t>
      </w:r>
      <w:r w:rsidR="00C1021E">
        <w:rPr>
          <w:rFonts w:ascii="Lato" w:hAnsi="Lato" w:cs="Arial"/>
          <w:b/>
        </w:rPr>
        <w:t>s</w:t>
      </w:r>
      <w:r w:rsidR="00B079D1">
        <w:rPr>
          <w:rFonts w:ascii="Lato" w:hAnsi="Lato" w:cs="Arial"/>
          <w:b/>
        </w:rPr>
        <w:t xml:space="preserve"> </w:t>
      </w:r>
      <w:r w:rsidR="008A3B1D">
        <w:rPr>
          <w:rFonts w:ascii="Lato" w:hAnsi="Lato" w:cs="Arial"/>
          <w:b/>
        </w:rPr>
        <w:t>versi</w:t>
      </w:r>
      <w:r w:rsidR="00C1021E">
        <w:rPr>
          <w:rFonts w:ascii="Lato" w:hAnsi="Lato" w:cs="Arial"/>
          <w:b/>
        </w:rPr>
        <w:t xml:space="preserve">ones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C1021E">
        <w:rPr>
          <w:rFonts w:ascii="Lato" w:hAnsi="Lato" w:cs="Arial"/>
          <w:b/>
        </w:rPr>
        <w:t>s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aborada</w:t>
      </w:r>
      <w:r w:rsidR="00C1021E">
        <w:rPr>
          <w:rFonts w:ascii="Lato" w:hAnsi="Lato" w:cs="Arial"/>
          <w:b/>
        </w:rPr>
        <w:t>s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 xml:space="preserve">Aprobar la clasificación de la información </w:t>
      </w:r>
      <w:r w:rsidR="00DA1979">
        <w:rPr>
          <w:rFonts w:ascii="Lato" w:hAnsi="Lato" w:cs="Arial"/>
          <w:b/>
        </w:rPr>
        <w:t>como confidencial</w:t>
      </w:r>
      <w:r w:rsidR="00DA1979" w:rsidRPr="00761F9C">
        <w:rPr>
          <w:rFonts w:ascii="Lato" w:hAnsi="Lato" w:cs="Arial"/>
        </w:rPr>
        <w:t xml:space="preserve">, </w:t>
      </w:r>
      <w:r w:rsidR="00CD3BB0" w:rsidRPr="00761F9C">
        <w:rPr>
          <w:rFonts w:ascii="Lato" w:hAnsi="Lato" w:cs="Arial"/>
        </w:rPr>
        <w:t>consistente en</w:t>
      </w:r>
      <w:r w:rsidR="00D6761B">
        <w:rPr>
          <w:rFonts w:ascii="Lato" w:hAnsi="Lato" w:cs="Arial"/>
        </w:rPr>
        <w:t>: por lo que hace a las constancias administrativas relativas a los nombramientos y constancias de aceptación del cargo, los datos personales relativos al estado civil y domicilio personal de la servidora pública ya indicada, y p</w:t>
      </w:r>
      <w:r w:rsidR="00D41465">
        <w:rPr>
          <w:rFonts w:ascii="Lato" w:hAnsi="Lato" w:cs="Arial"/>
        </w:rPr>
        <w:t>or lo que hace a las sentencias</w:t>
      </w:r>
      <w:r w:rsidR="00B915FE">
        <w:rPr>
          <w:rFonts w:ascii="Lato" w:hAnsi="Lato" w:cs="Arial"/>
        </w:rPr>
        <w:t xml:space="preserve">, </w:t>
      </w:r>
      <w:r w:rsidR="00D41465">
        <w:rPr>
          <w:rFonts w:ascii="Lato" w:hAnsi="Lato" w:cs="Arial"/>
        </w:rPr>
        <w:t xml:space="preserve">los </w:t>
      </w:r>
      <w:r w:rsidR="00B915FE">
        <w:rPr>
          <w:rFonts w:ascii="Lato" w:hAnsi="Lato" w:cs="Arial"/>
        </w:rPr>
        <w:t xml:space="preserve">nombres de las partes legítimas interesadas, abogados patronos y apoderados, domicilio del demandado y datos de </w:t>
      </w:r>
      <w:r w:rsidR="00B915FE">
        <w:rPr>
          <w:rFonts w:ascii="Lato" w:hAnsi="Lato" w:cs="Arial"/>
        </w:rPr>
        <w:lastRenderedPageBreak/>
        <w:t xml:space="preserve">identificación de inmueble, documentos judiciales </w:t>
      </w:r>
      <w:r w:rsidR="00D41465">
        <w:rPr>
          <w:rFonts w:ascii="Lato" w:hAnsi="Lato" w:cs="Arial"/>
        </w:rPr>
        <w:t>requeridos</w:t>
      </w:r>
      <w:r w:rsidR="00761F9C">
        <w:rPr>
          <w:rFonts w:ascii="Lato" w:hAnsi="Lato" w:cs="Arial"/>
        </w:rPr>
        <w:t xml:space="preserve"> en </w:t>
      </w:r>
      <w:r w:rsidR="00DA1979">
        <w:rPr>
          <w:rFonts w:ascii="Lato" w:hAnsi="Lato" w:cs="Arial"/>
        </w:rPr>
        <w:t>la solicitud de acceso a la información</w:t>
      </w:r>
      <w:r w:rsidR="00CD3BB0" w:rsidRPr="00762A70">
        <w:rPr>
          <w:rFonts w:ascii="Lato" w:hAnsi="Lato" w:cs="Arial"/>
        </w:rPr>
        <w:t>, registrada</w:t>
      </w:r>
      <w:r w:rsidR="00CD3BB0">
        <w:rPr>
          <w:rFonts w:ascii="Lato" w:hAnsi="Lato" w:cs="Arial"/>
        </w:rPr>
        <w:t xml:space="preserve"> en la Plataforma Nacional de Transparencia</w:t>
      </w:r>
      <w:r w:rsidR="00A07213">
        <w:rPr>
          <w:rFonts w:ascii="Lato" w:hAnsi="Lato" w:cs="Arial"/>
        </w:rPr>
        <w:t xml:space="preserve">, con </w:t>
      </w:r>
      <w:r w:rsidR="00761F9C">
        <w:rPr>
          <w:rFonts w:ascii="Lato" w:hAnsi="Lato" w:cs="Arial"/>
        </w:rPr>
        <w:t>el</w:t>
      </w:r>
      <w:r w:rsidR="00A07213">
        <w:rPr>
          <w:rFonts w:ascii="Lato" w:hAnsi="Lato" w:cs="Arial"/>
        </w:rPr>
        <w:t xml:space="preserve"> número</w:t>
      </w:r>
      <w:r w:rsidR="009B474C">
        <w:rPr>
          <w:rFonts w:ascii="Lato" w:hAnsi="Lato" w:cs="Arial"/>
        </w:rPr>
        <w:t xml:space="preserve"> de folio 00015521</w:t>
      </w:r>
      <w:r w:rsidR="00DA1979">
        <w:rPr>
          <w:rFonts w:ascii="Lato" w:hAnsi="Lato" w:cs="Arial"/>
        </w:rPr>
        <w:t xml:space="preserve">; </w:t>
      </w:r>
      <w:r w:rsidR="00CD3BB0">
        <w:rPr>
          <w:rFonts w:ascii="Lato" w:hAnsi="Lato" w:cs="Arial"/>
        </w:rPr>
        <w:t xml:space="preserve">por ende, </w:t>
      </w:r>
      <w:r w:rsidR="00CD3BB0" w:rsidRPr="00A07213">
        <w:rPr>
          <w:rFonts w:ascii="Lato" w:hAnsi="Lato" w:cs="Arial"/>
          <w:b/>
        </w:rPr>
        <w:t>autorizar la</w:t>
      </w:r>
      <w:r w:rsidR="00A07213" w:rsidRPr="00A07213">
        <w:rPr>
          <w:rFonts w:ascii="Lato" w:hAnsi="Lato" w:cs="Arial"/>
          <w:b/>
        </w:rPr>
        <w:t>s</w:t>
      </w:r>
      <w:r w:rsidR="00B30196">
        <w:rPr>
          <w:rFonts w:ascii="Lato" w:hAnsi="Lato" w:cs="Arial"/>
          <w:b/>
        </w:rPr>
        <w:t xml:space="preserve"> </w:t>
      </w:r>
      <w:r w:rsidR="00CD3BB0" w:rsidRPr="00A07213">
        <w:rPr>
          <w:rFonts w:ascii="Lato" w:hAnsi="Lato" w:cs="Arial"/>
          <w:b/>
        </w:rPr>
        <w:t>versi</w:t>
      </w:r>
      <w:r w:rsidR="00A07213" w:rsidRPr="00A07213">
        <w:rPr>
          <w:rFonts w:ascii="Lato" w:hAnsi="Lato" w:cs="Arial"/>
          <w:b/>
        </w:rPr>
        <w:t xml:space="preserve">ones </w:t>
      </w:r>
      <w:r w:rsidR="00CD3BB0" w:rsidRPr="00A07213">
        <w:rPr>
          <w:rFonts w:ascii="Lato" w:hAnsi="Lato" w:cs="Arial"/>
          <w:b/>
        </w:rPr>
        <w:t>pública</w:t>
      </w:r>
      <w:r w:rsidR="00B30196">
        <w:rPr>
          <w:rFonts w:ascii="Lato" w:hAnsi="Lato" w:cs="Arial"/>
          <w:b/>
        </w:rPr>
        <w:t>s</w:t>
      </w:r>
      <w:r w:rsidR="00CD3BB0" w:rsidRPr="00A07213">
        <w:rPr>
          <w:rFonts w:ascii="Lato" w:hAnsi="Lato" w:cs="Arial"/>
          <w:b/>
        </w:rPr>
        <w:t xml:space="preserve"> de </w:t>
      </w:r>
      <w:r w:rsidR="00D6761B">
        <w:rPr>
          <w:rFonts w:ascii="Lato" w:hAnsi="Lato" w:cs="Arial"/>
          <w:b/>
        </w:rPr>
        <w:t xml:space="preserve">los documentos administrativos y las </w:t>
      </w:r>
      <w:r w:rsidR="00AF6D96">
        <w:rPr>
          <w:rFonts w:ascii="Lato" w:hAnsi="Lato" w:cs="Arial"/>
          <w:b/>
        </w:rPr>
        <w:t>sentencias de interés del peticionario,</w:t>
      </w:r>
      <w:r w:rsidR="00284A2E">
        <w:rPr>
          <w:rFonts w:ascii="Lato" w:hAnsi="Lato" w:cs="Arial"/>
          <w:b/>
        </w:rPr>
        <w:t xml:space="preserve"> </w:t>
      </w:r>
      <w:r w:rsidR="00567A08" w:rsidRPr="00AF6D96">
        <w:rPr>
          <w:rFonts w:ascii="Lato" w:hAnsi="Lato" w:cs="Arial"/>
        </w:rPr>
        <w:t>por las razones y fundamentos indicados con antelación.</w:t>
      </w:r>
    </w:p>
    <w:p w:rsidR="00212F98" w:rsidRPr="00532EBB" w:rsidRDefault="00CD3BB0" w:rsidP="00671613">
      <w:pPr>
        <w:spacing w:line="360" w:lineRule="auto"/>
        <w:jc w:val="both"/>
        <w:rPr>
          <w:rFonts w:ascii="Lato" w:hAnsi="Lato" w:cs="Arial"/>
          <w:sz w:val="20"/>
        </w:rPr>
      </w:pPr>
      <w:r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 </w:t>
      </w:r>
    </w:p>
    <w:p w:rsidR="005B64BC" w:rsidRPr="00762A70" w:rsidRDefault="006152B4" w:rsidP="008D298F">
      <w:pPr>
        <w:spacing w:line="360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671613">
        <w:rPr>
          <w:rFonts w:ascii="Lato" w:hAnsi="Lato" w:cs="Arial"/>
        </w:rPr>
        <w:t>l</w:t>
      </w:r>
      <w:r w:rsidRPr="00762A70">
        <w:rPr>
          <w:rFonts w:ascii="Lato" w:hAnsi="Lato" w:cs="Arial"/>
        </w:rPr>
        <w:t xml:space="preserve"> solicitante,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con la copia de la respuesta</w:t>
      </w:r>
      <w:r w:rsidR="00A07213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</w:t>
      </w:r>
      <w:r w:rsidR="00A07213">
        <w:rPr>
          <w:rFonts w:ascii="Lato" w:hAnsi="Lato" w:cs="Arial"/>
        </w:rPr>
        <w:t>s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A07213">
        <w:rPr>
          <w:rFonts w:ascii="Lato" w:hAnsi="Lato" w:cs="Arial"/>
        </w:rPr>
        <w:t>ones</w:t>
      </w:r>
      <w:r w:rsidRPr="00762A70">
        <w:rPr>
          <w:rFonts w:ascii="Lato" w:hAnsi="Lato" w:cs="Arial"/>
        </w:rPr>
        <w:t xml:space="preserve"> pública</w:t>
      </w:r>
      <w:r w:rsidR="00A07213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</w:t>
      </w:r>
      <w:r w:rsidR="00B30196">
        <w:rPr>
          <w:rFonts w:ascii="Lato" w:hAnsi="Lato" w:cs="Arial"/>
        </w:rPr>
        <w:t>solicitadas.</w:t>
      </w:r>
      <w:r w:rsidRPr="00762A70">
        <w:rPr>
          <w:rFonts w:ascii="Lato" w:hAnsi="Lato" w:cs="Arial"/>
        </w:rPr>
        <w:t xml:space="preserve"> Igualmente, deberá notificarse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>encia,</w:t>
      </w:r>
      <w:r w:rsidR="00D6761B">
        <w:rPr>
          <w:rFonts w:ascii="Lato" w:hAnsi="Lato" w:cs="Arial"/>
        </w:rPr>
        <w:t xml:space="preserve"> a</w:t>
      </w:r>
      <w:r w:rsidRPr="00BE1D14">
        <w:rPr>
          <w:rFonts w:ascii="Lato" w:hAnsi="Lato" w:cs="Arial"/>
        </w:rPr>
        <w:t xml:space="preserve"> </w:t>
      </w:r>
      <w:r w:rsidR="00D6761B">
        <w:rPr>
          <w:rFonts w:ascii="Lato" w:hAnsi="Lato" w:cs="Arial"/>
        </w:rPr>
        <w:t>la Magistrada President</w:t>
      </w:r>
      <w:r w:rsidR="008D298F">
        <w:rPr>
          <w:rFonts w:ascii="Lato" w:hAnsi="Lato" w:cs="Arial"/>
        </w:rPr>
        <w:t>a</w:t>
      </w:r>
      <w:r w:rsidR="00D6761B">
        <w:rPr>
          <w:rFonts w:ascii="Lato" w:hAnsi="Lato" w:cs="Arial"/>
        </w:rPr>
        <w:t xml:space="preserve"> de la Comisión de Carrera Judicial del Consejo de la Judicatura y </w:t>
      </w:r>
      <w:r w:rsidR="00E0367D" w:rsidRPr="008D230E">
        <w:rPr>
          <w:rFonts w:ascii="Lato" w:hAnsi="Lato" w:cs="Arial"/>
        </w:rPr>
        <w:t>a</w:t>
      </w:r>
      <w:r w:rsidR="009B474C">
        <w:rPr>
          <w:rFonts w:ascii="Lato" w:hAnsi="Lato" w:cs="Arial"/>
        </w:rPr>
        <w:t>l Sec</w:t>
      </w:r>
      <w:r w:rsidR="008D298F">
        <w:rPr>
          <w:rFonts w:ascii="Lato" w:hAnsi="Lato" w:cs="Arial"/>
        </w:rPr>
        <w:t xml:space="preserve">retario General de Acuerdos </w:t>
      </w:r>
      <w:r w:rsidR="009B474C">
        <w:rPr>
          <w:rFonts w:ascii="Lato" w:hAnsi="Lato" w:cs="Arial"/>
        </w:rPr>
        <w:t>Interino del Tribunal Superior de Justicia del Poder Judicial del Estado de Baja California</w:t>
      </w:r>
      <w:r w:rsidR="00A07213">
        <w:rPr>
          <w:rFonts w:ascii="Lato" w:hAnsi="Lato" w:cs="Arial"/>
          <w:b/>
        </w:rPr>
        <w:t xml:space="preserve">,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 xml:space="preserve">resultado del </w:t>
      </w:r>
      <w:r w:rsidR="00E90C1C">
        <w:rPr>
          <w:rFonts w:ascii="Lato" w:hAnsi="Lato" w:cs="Arial"/>
        </w:rPr>
        <w:t>procedimiento de clasificación de la información como confidencial</w:t>
      </w:r>
      <w:r w:rsidR="003C3A93">
        <w:rPr>
          <w:rFonts w:ascii="Lato" w:hAnsi="Lato" w:cs="Arial"/>
        </w:rPr>
        <w:t xml:space="preserve"> realizada</w:t>
      </w:r>
      <w:r w:rsidR="00DA72D1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y la autorización de la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versi</w:t>
      </w:r>
      <w:r w:rsidR="00B30196">
        <w:rPr>
          <w:rFonts w:ascii="Lato" w:hAnsi="Lato" w:cs="Arial"/>
        </w:rPr>
        <w:t>ones</w:t>
      </w:r>
      <w:r w:rsidR="00567A08">
        <w:rPr>
          <w:rFonts w:ascii="Lato" w:hAnsi="Lato" w:cs="Arial"/>
        </w:rPr>
        <w:t xml:space="preserve"> pública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elaborada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por </w:t>
      </w:r>
      <w:r w:rsidR="00D6761B">
        <w:rPr>
          <w:rFonts w:ascii="Lato" w:hAnsi="Lato" w:cs="Arial"/>
        </w:rPr>
        <w:t>los</w:t>
      </w:r>
      <w:r w:rsidR="009B474C">
        <w:rPr>
          <w:rFonts w:ascii="Lato" w:hAnsi="Lato" w:cs="Arial"/>
        </w:rPr>
        <w:t xml:space="preserve"> citado</w:t>
      </w:r>
      <w:r w:rsidR="00D6761B">
        <w:rPr>
          <w:rFonts w:ascii="Lato" w:hAnsi="Lato" w:cs="Arial"/>
        </w:rPr>
        <w:t>s</w:t>
      </w:r>
      <w:r w:rsidR="009B474C">
        <w:rPr>
          <w:rFonts w:ascii="Lato" w:hAnsi="Lato" w:cs="Arial"/>
        </w:rPr>
        <w:t xml:space="preserve"> servidor</w:t>
      </w:r>
      <w:r w:rsidR="00D6761B">
        <w:rPr>
          <w:rFonts w:ascii="Lato" w:hAnsi="Lato" w:cs="Arial"/>
        </w:rPr>
        <w:t xml:space="preserve">es </w:t>
      </w:r>
      <w:r w:rsidR="00567A08">
        <w:rPr>
          <w:rFonts w:ascii="Lato" w:hAnsi="Lato" w:cs="Arial"/>
        </w:rPr>
        <w:t>público</w:t>
      </w:r>
      <w:r w:rsidR="00D6761B">
        <w:rPr>
          <w:rFonts w:ascii="Lato" w:hAnsi="Lato" w:cs="Arial"/>
        </w:rPr>
        <w:t>s</w:t>
      </w:r>
      <w:r w:rsidR="00E90C1C">
        <w:rPr>
          <w:rFonts w:ascii="Lato" w:hAnsi="Lato" w:cs="Arial"/>
          <w:b/>
        </w:rPr>
        <w:t xml:space="preserve">. </w:t>
      </w:r>
    </w:p>
    <w:p w:rsidR="00FE2634" w:rsidRPr="00CA45E0" w:rsidRDefault="00FE2634" w:rsidP="00532EBB">
      <w:pPr>
        <w:spacing w:line="336" w:lineRule="auto"/>
        <w:jc w:val="both"/>
        <w:rPr>
          <w:rFonts w:ascii="Lato" w:hAnsi="Lato" w:cs="Arial"/>
          <w:sz w:val="20"/>
        </w:rPr>
      </w:pPr>
    </w:p>
    <w:p w:rsidR="00DA3F0D" w:rsidRDefault="00DA3F0D" w:rsidP="008D298F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Sin otro asunto que tratar,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78721F">
        <w:rPr>
          <w:rFonts w:ascii="Lato" w:hAnsi="Lato" w:cs="Arial"/>
        </w:rPr>
        <w:t>quin</w:t>
      </w:r>
      <w:r w:rsidR="00F97A5E">
        <w:rPr>
          <w:rFonts w:ascii="Lato" w:hAnsi="Lato" w:cs="Arial"/>
        </w:rPr>
        <w:t>ce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 w:rsidR="00262E46">
        <w:rPr>
          <w:rFonts w:ascii="Lato" w:hAnsi="Lato" w:cs="Arial"/>
        </w:rPr>
        <w:t xml:space="preserve">dos de febrero </w:t>
      </w:r>
      <w:r w:rsidR="00106E03">
        <w:rPr>
          <w:rFonts w:ascii="Lato" w:hAnsi="Lato" w:cs="Arial"/>
        </w:rPr>
        <w:t xml:space="preserve">de </w:t>
      </w:r>
      <w:r w:rsidR="0043557C">
        <w:rPr>
          <w:rFonts w:ascii="Lato" w:hAnsi="Lato" w:cs="Arial"/>
        </w:rPr>
        <w:t>dos mil veint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>.</w:t>
      </w:r>
    </w:p>
    <w:p w:rsidR="00B356F1" w:rsidRPr="00437362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69581E" w:rsidRDefault="0069581E" w:rsidP="00B356F1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B356F1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B356F1">
      <w:pPr>
        <w:jc w:val="center"/>
        <w:rPr>
          <w:rFonts w:ascii="Lato" w:hAnsi="Lato" w:cs="Arial"/>
          <w:bCs/>
          <w:sz w:val="22"/>
        </w:rPr>
      </w:pPr>
    </w:p>
    <w:p w:rsidR="004852AD" w:rsidRPr="00762A70" w:rsidRDefault="00DA3F0D" w:rsidP="004852A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MAGISTRADO</w:t>
      </w:r>
      <w:r w:rsidR="004852AD" w:rsidRPr="004852AD">
        <w:rPr>
          <w:rFonts w:ascii="Lato" w:hAnsi="Lato" w:cs="Arial"/>
          <w:bCs/>
        </w:rPr>
        <w:t xml:space="preserve"> </w:t>
      </w:r>
      <w:r w:rsidR="004852AD">
        <w:rPr>
          <w:rFonts w:ascii="Lato" w:hAnsi="Lato" w:cs="Arial"/>
          <w:bCs/>
        </w:rPr>
        <w:t>ALEJANDRO ISAAC FRAGOZO LÓPEZ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proofErr w:type="gramStart"/>
      <w:r w:rsidRPr="00762A70">
        <w:rPr>
          <w:rFonts w:ascii="Lato" w:hAnsi="Lato" w:cs="Arial"/>
          <w:bCs/>
        </w:rPr>
        <w:t>del</w:t>
      </w:r>
      <w:proofErr w:type="gramEnd"/>
      <w:r w:rsidRPr="00762A70">
        <w:rPr>
          <w:rFonts w:ascii="Lato" w:hAnsi="Lato" w:cs="Arial"/>
          <w:bCs/>
        </w:rPr>
        <w:t xml:space="preserve"> Consejo de la Judicatura del Estado </w:t>
      </w:r>
    </w:p>
    <w:p w:rsidR="008D298F" w:rsidRPr="00437362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Pr="00437362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</w:t>
      </w:r>
      <w:r w:rsidR="001901F1">
        <w:rPr>
          <w:rFonts w:ascii="Lato" w:hAnsi="Lato" w:cs="Arial"/>
          <w:bCs/>
        </w:rPr>
        <w:t xml:space="preserve">DO </w:t>
      </w:r>
      <w:r w:rsidR="004852AD">
        <w:rPr>
          <w:rFonts w:ascii="Lato" w:hAnsi="Lato" w:cs="Arial"/>
          <w:bCs/>
        </w:rPr>
        <w:t>NELSON ALONSO KIM SALAS</w:t>
      </w:r>
    </w:p>
    <w:p w:rsidR="00DA3F0D" w:rsidRPr="00762A70" w:rsidRDefault="00DC0852" w:rsidP="001901F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Cuarta</w:t>
      </w:r>
      <w:r w:rsidR="001901F1">
        <w:rPr>
          <w:rFonts w:ascii="Lato" w:hAnsi="Lato" w:cs="Arial"/>
          <w:bCs/>
        </w:rPr>
        <w:t xml:space="preserve"> Sala del Tribunal Superior de Justicia 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8D298F" w:rsidRPr="00437362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Pr="00437362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8D298F" w:rsidRPr="00437362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Pr="00437362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>P.</w:t>
      </w:r>
      <w:r w:rsidR="004852AD">
        <w:rPr>
          <w:rFonts w:ascii="Lato" w:hAnsi="Lato" w:cs="Arial"/>
          <w:bCs/>
        </w:rPr>
        <w:t xml:space="preserve"> ROSA </w:t>
      </w:r>
      <w:r w:rsidR="00F435EF">
        <w:rPr>
          <w:rFonts w:ascii="Lato" w:hAnsi="Lato" w:cs="Arial"/>
          <w:bCs/>
        </w:rPr>
        <w:t xml:space="preserve">MARÍA </w:t>
      </w:r>
      <w:r w:rsidR="004852AD">
        <w:rPr>
          <w:rFonts w:ascii="Lato" w:hAnsi="Lato" w:cs="Arial"/>
          <w:bCs/>
        </w:rPr>
        <w:t>IBARRA OSUNA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Oficial Mayor del Consejo de la Judicatura del Estado</w:t>
      </w:r>
    </w:p>
    <w:p w:rsidR="008D298F" w:rsidRPr="00437362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Pr="00437362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8D230E">
        <w:rPr>
          <w:rFonts w:ascii="Lato" w:hAnsi="Lato" w:cs="Arial"/>
          <w:bCs/>
        </w:rPr>
        <w:t>SANTIAGO ROMERO OSORIO</w:t>
      </w:r>
    </w:p>
    <w:p w:rsidR="00701813" w:rsidRPr="00762A70" w:rsidRDefault="008D230E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Encargado de Despacho de la </w:t>
      </w:r>
      <w:r w:rsidR="00701813">
        <w:rPr>
          <w:rFonts w:ascii="Lato" w:hAnsi="Lato" w:cs="Arial"/>
          <w:bCs/>
        </w:rPr>
        <w:t>Unidad Jurídica y Asesoría Interna</w:t>
      </w:r>
    </w:p>
    <w:p w:rsidR="008D298F" w:rsidRPr="00437362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8D298F" w:rsidRPr="00437362" w:rsidRDefault="008D298F" w:rsidP="008D298F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sectPr w:rsidR="002F09DC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78" w:rsidRDefault="00E61A78" w:rsidP="00CC10D2">
      <w:r>
        <w:separator/>
      </w:r>
    </w:p>
  </w:endnote>
  <w:endnote w:type="continuationSeparator" w:id="0">
    <w:p w:rsidR="00E61A78" w:rsidRDefault="00E61A78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262E46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020811">
            <w:rPr>
              <w:rFonts w:ascii="Lato" w:hAnsi="Lato" w:cs="Arial"/>
            </w:rPr>
            <w:t>0</w:t>
          </w:r>
          <w:r w:rsidR="00262E46">
            <w:rPr>
              <w:rFonts w:ascii="Lato" w:hAnsi="Lato" w:cs="Arial"/>
            </w:rPr>
            <w:t>6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61B1B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61B1B" w:rsidRPr="00DA524A">
            <w:rPr>
              <w:rFonts w:ascii="Lato" w:hAnsi="Lato" w:cs="Arial"/>
            </w:rPr>
            <w:fldChar w:fldCharType="separate"/>
          </w:r>
          <w:r w:rsidR="00EA40BF">
            <w:rPr>
              <w:rFonts w:ascii="Lato" w:hAnsi="Lato" w:cs="Arial"/>
              <w:noProof/>
            </w:rPr>
            <w:t>9</w:t>
          </w:r>
          <w:r w:rsidR="00461B1B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EA40BF" w:rsidRPr="00EA40BF">
              <w:rPr>
                <w:rFonts w:ascii="Lato" w:hAnsi="Lato" w:cs="Arial"/>
                <w:noProof/>
              </w:rPr>
              <w:t>9</w:t>
            </w:r>
          </w:fldSimple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8D230E" w:rsidP="008D230E">
          <w:pPr>
            <w:pStyle w:val="Piedepgina"/>
            <w:rPr>
              <w:rFonts w:ascii="Lato" w:hAnsi="Lato" w:cs="Arial"/>
              <w:b/>
            </w:rPr>
          </w:pPr>
          <w:r>
            <w:rPr>
              <w:rFonts w:ascii="Lato" w:hAnsi="Lato" w:cs="Arial"/>
            </w:rPr>
            <w:t>Ac</w:t>
          </w:r>
          <w:r w:rsidR="005A3C57" w:rsidRPr="00DA524A">
            <w:rPr>
              <w:rFonts w:ascii="Lato" w:hAnsi="Lato" w:cs="Arial"/>
            </w:rPr>
            <w:t xml:space="preserve">ta relativa a la Sesión </w:t>
          </w:r>
          <w:r w:rsidR="005A3C57">
            <w:rPr>
              <w:rFonts w:ascii="Lato" w:hAnsi="Lato" w:cs="Arial"/>
            </w:rPr>
            <w:t>Extrao</w:t>
          </w:r>
          <w:r w:rsidR="005A3C57" w:rsidRPr="00DA524A">
            <w:rPr>
              <w:rFonts w:ascii="Lato" w:hAnsi="Lato" w:cs="Arial"/>
            </w:rPr>
            <w:t xml:space="preserve">rdinaria </w:t>
          </w:r>
          <w:r w:rsidR="00262E46">
            <w:rPr>
              <w:rFonts w:ascii="Lato" w:hAnsi="Lato" w:cs="Arial"/>
            </w:rPr>
            <w:t>06</w:t>
          </w:r>
          <w:r w:rsidR="005A3C57"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="005A3C57"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61B1B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61B1B" w:rsidRPr="00DA524A">
            <w:rPr>
              <w:rFonts w:ascii="Lato" w:hAnsi="Lato" w:cs="Arial"/>
            </w:rPr>
            <w:fldChar w:fldCharType="separate"/>
          </w:r>
          <w:r w:rsidR="00EA40BF">
            <w:rPr>
              <w:rFonts w:ascii="Lato" w:hAnsi="Lato" w:cs="Arial"/>
              <w:noProof/>
            </w:rPr>
            <w:t>1</w:t>
          </w:r>
          <w:r w:rsidR="00461B1B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EA40BF" w:rsidRPr="00EA40BF">
              <w:rPr>
                <w:rFonts w:ascii="Lato" w:hAnsi="Lato" w:cs="Arial"/>
                <w:noProof/>
              </w:rPr>
              <w:t>9</w:t>
            </w:r>
          </w:fldSimple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78" w:rsidRDefault="00E61A78" w:rsidP="00CC10D2">
      <w:r>
        <w:separator/>
      </w:r>
    </w:p>
  </w:footnote>
  <w:footnote w:type="continuationSeparator" w:id="0">
    <w:p w:rsidR="00E61A78" w:rsidRDefault="00E61A78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1D2E"/>
    <w:rsid w:val="00002F90"/>
    <w:rsid w:val="0000480E"/>
    <w:rsid w:val="000075B5"/>
    <w:rsid w:val="00011E24"/>
    <w:rsid w:val="0001258E"/>
    <w:rsid w:val="00013224"/>
    <w:rsid w:val="000135E7"/>
    <w:rsid w:val="00017E27"/>
    <w:rsid w:val="00020811"/>
    <w:rsid w:val="00020D1E"/>
    <w:rsid w:val="000234E3"/>
    <w:rsid w:val="00024432"/>
    <w:rsid w:val="00027049"/>
    <w:rsid w:val="00027705"/>
    <w:rsid w:val="00032067"/>
    <w:rsid w:val="00032C47"/>
    <w:rsid w:val="00033A53"/>
    <w:rsid w:val="0003645F"/>
    <w:rsid w:val="000405D4"/>
    <w:rsid w:val="00041942"/>
    <w:rsid w:val="00043494"/>
    <w:rsid w:val="00045B3A"/>
    <w:rsid w:val="00047FB8"/>
    <w:rsid w:val="000537A5"/>
    <w:rsid w:val="00053985"/>
    <w:rsid w:val="00054F3C"/>
    <w:rsid w:val="00055BF8"/>
    <w:rsid w:val="00055D27"/>
    <w:rsid w:val="00056864"/>
    <w:rsid w:val="00060195"/>
    <w:rsid w:val="00060264"/>
    <w:rsid w:val="00061D6B"/>
    <w:rsid w:val="00063A33"/>
    <w:rsid w:val="00063B29"/>
    <w:rsid w:val="00064477"/>
    <w:rsid w:val="00064BD5"/>
    <w:rsid w:val="00071781"/>
    <w:rsid w:val="000744C5"/>
    <w:rsid w:val="00075FF1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D06"/>
    <w:rsid w:val="000A55F3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885"/>
    <w:rsid w:val="000E6C79"/>
    <w:rsid w:val="000F1840"/>
    <w:rsid w:val="000F19A0"/>
    <w:rsid w:val="000F23B5"/>
    <w:rsid w:val="000F331A"/>
    <w:rsid w:val="000F4089"/>
    <w:rsid w:val="000F58C6"/>
    <w:rsid w:val="000F618F"/>
    <w:rsid w:val="000F79D4"/>
    <w:rsid w:val="00101CA7"/>
    <w:rsid w:val="001039F3"/>
    <w:rsid w:val="00105162"/>
    <w:rsid w:val="00105399"/>
    <w:rsid w:val="00105B7C"/>
    <w:rsid w:val="001063D2"/>
    <w:rsid w:val="00106E03"/>
    <w:rsid w:val="001106BE"/>
    <w:rsid w:val="00113902"/>
    <w:rsid w:val="00113D42"/>
    <w:rsid w:val="00114C8F"/>
    <w:rsid w:val="00116C61"/>
    <w:rsid w:val="001224D0"/>
    <w:rsid w:val="001229AA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414C"/>
    <w:rsid w:val="001713C7"/>
    <w:rsid w:val="001724C8"/>
    <w:rsid w:val="0017322E"/>
    <w:rsid w:val="00175FA2"/>
    <w:rsid w:val="00176616"/>
    <w:rsid w:val="00176E3F"/>
    <w:rsid w:val="001770A5"/>
    <w:rsid w:val="00180F4B"/>
    <w:rsid w:val="00181835"/>
    <w:rsid w:val="001849A6"/>
    <w:rsid w:val="00184D9C"/>
    <w:rsid w:val="0018650D"/>
    <w:rsid w:val="001872F2"/>
    <w:rsid w:val="00187876"/>
    <w:rsid w:val="001901F1"/>
    <w:rsid w:val="0019312A"/>
    <w:rsid w:val="0019574F"/>
    <w:rsid w:val="001963B9"/>
    <w:rsid w:val="001A108A"/>
    <w:rsid w:val="001A7FD6"/>
    <w:rsid w:val="001B1C9C"/>
    <w:rsid w:val="001B43C0"/>
    <w:rsid w:val="001B4484"/>
    <w:rsid w:val="001B693E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62C3"/>
    <w:rsid w:val="001E7435"/>
    <w:rsid w:val="001F20C7"/>
    <w:rsid w:val="001F2757"/>
    <w:rsid w:val="001F3C35"/>
    <w:rsid w:val="001F6F44"/>
    <w:rsid w:val="001F7C91"/>
    <w:rsid w:val="00200FE2"/>
    <w:rsid w:val="00207CFD"/>
    <w:rsid w:val="00212F98"/>
    <w:rsid w:val="00213FA0"/>
    <w:rsid w:val="00214637"/>
    <w:rsid w:val="00214DEF"/>
    <w:rsid w:val="00217437"/>
    <w:rsid w:val="0022205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61D85"/>
    <w:rsid w:val="00262E46"/>
    <w:rsid w:val="0026435A"/>
    <w:rsid w:val="00265DEE"/>
    <w:rsid w:val="0027082F"/>
    <w:rsid w:val="00271B0C"/>
    <w:rsid w:val="00272D97"/>
    <w:rsid w:val="00276257"/>
    <w:rsid w:val="0027749D"/>
    <w:rsid w:val="00277AD4"/>
    <w:rsid w:val="00281549"/>
    <w:rsid w:val="00284A2E"/>
    <w:rsid w:val="00284BD1"/>
    <w:rsid w:val="002862B9"/>
    <w:rsid w:val="0028698E"/>
    <w:rsid w:val="002876DF"/>
    <w:rsid w:val="00290EBC"/>
    <w:rsid w:val="00292D8F"/>
    <w:rsid w:val="00295445"/>
    <w:rsid w:val="0029581C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50208"/>
    <w:rsid w:val="003563AA"/>
    <w:rsid w:val="00360EA8"/>
    <w:rsid w:val="0036528E"/>
    <w:rsid w:val="0036612E"/>
    <w:rsid w:val="003661C3"/>
    <w:rsid w:val="00367134"/>
    <w:rsid w:val="00367D01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2854"/>
    <w:rsid w:val="003B2A1C"/>
    <w:rsid w:val="003B5218"/>
    <w:rsid w:val="003B690F"/>
    <w:rsid w:val="003B7879"/>
    <w:rsid w:val="003C1C64"/>
    <w:rsid w:val="003C26E2"/>
    <w:rsid w:val="003C2DDC"/>
    <w:rsid w:val="003C30F1"/>
    <w:rsid w:val="003C3487"/>
    <w:rsid w:val="003C3A93"/>
    <w:rsid w:val="003C6437"/>
    <w:rsid w:val="003C6C00"/>
    <w:rsid w:val="003C6CB3"/>
    <w:rsid w:val="003C70AC"/>
    <w:rsid w:val="003D4A99"/>
    <w:rsid w:val="003D570D"/>
    <w:rsid w:val="003D6A68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522E"/>
    <w:rsid w:val="0041560D"/>
    <w:rsid w:val="00421A4C"/>
    <w:rsid w:val="0042313E"/>
    <w:rsid w:val="0042362D"/>
    <w:rsid w:val="00425420"/>
    <w:rsid w:val="00430F7D"/>
    <w:rsid w:val="004312D2"/>
    <w:rsid w:val="00433EC4"/>
    <w:rsid w:val="00433EDB"/>
    <w:rsid w:val="0043487D"/>
    <w:rsid w:val="0043557C"/>
    <w:rsid w:val="00437362"/>
    <w:rsid w:val="0044086F"/>
    <w:rsid w:val="004419D2"/>
    <w:rsid w:val="00456E99"/>
    <w:rsid w:val="0045731A"/>
    <w:rsid w:val="00460B4A"/>
    <w:rsid w:val="00461B1B"/>
    <w:rsid w:val="004642CB"/>
    <w:rsid w:val="0046436D"/>
    <w:rsid w:val="004652C1"/>
    <w:rsid w:val="004652E6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2AD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776D"/>
    <w:rsid w:val="004E0A8A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3DA5"/>
    <w:rsid w:val="00506D37"/>
    <w:rsid w:val="0051010A"/>
    <w:rsid w:val="005112EB"/>
    <w:rsid w:val="005128DE"/>
    <w:rsid w:val="00512A5C"/>
    <w:rsid w:val="005157B0"/>
    <w:rsid w:val="0051591B"/>
    <w:rsid w:val="00521999"/>
    <w:rsid w:val="00521A03"/>
    <w:rsid w:val="00523438"/>
    <w:rsid w:val="00523A6D"/>
    <w:rsid w:val="00524157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36A46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E0C9B"/>
    <w:rsid w:val="005E13F6"/>
    <w:rsid w:val="005E1B14"/>
    <w:rsid w:val="005E25CE"/>
    <w:rsid w:val="005E4606"/>
    <w:rsid w:val="005E7609"/>
    <w:rsid w:val="005E7E4C"/>
    <w:rsid w:val="005F276B"/>
    <w:rsid w:val="005F45EA"/>
    <w:rsid w:val="005F501F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557B"/>
    <w:rsid w:val="00655642"/>
    <w:rsid w:val="00660C86"/>
    <w:rsid w:val="00662FFD"/>
    <w:rsid w:val="0066482F"/>
    <w:rsid w:val="0066652C"/>
    <w:rsid w:val="00666A25"/>
    <w:rsid w:val="0067088F"/>
    <w:rsid w:val="00671613"/>
    <w:rsid w:val="00671E47"/>
    <w:rsid w:val="00672F3D"/>
    <w:rsid w:val="00675858"/>
    <w:rsid w:val="00675A1B"/>
    <w:rsid w:val="0068142D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B12"/>
    <w:rsid w:val="006F20FF"/>
    <w:rsid w:val="006F2912"/>
    <w:rsid w:val="006F4AD2"/>
    <w:rsid w:val="006F5CDA"/>
    <w:rsid w:val="006F62A8"/>
    <w:rsid w:val="006F7FD5"/>
    <w:rsid w:val="00701813"/>
    <w:rsid w:val="00705D7B"/>
    <w:rsid w:val="00705FAA"/>
    <w:rsid w:val="007064E0"/>
    <w:rsid w:val="00706C32"/>
    <w:rsid w:val="007119B5"/>
    <w:rsid w:val="00713886"/>
    <w:rsid w:val="00713A1B"/>
    <w:rsid w:val="007146ED"/>
    <w:rsid w:val="0071542B"/>
    <w:rsid w:val="00716846"/>
    <w:rsid w:val="00716AD1"/>
    <w:rsid w:val="00716FC6"/>
    <w:rsid w:val="00721808"/>
    <w:rsid w:val="00722BDD"/>
    <w:rsid w:val="007240CD"/>
    <w:rsid w:val="00724E49"/>
    <w:rsid w:val="00726955"/>
    <w:rsid w:val="007306D2"/>
    <w:rsid w:val="00730DFF"/>
    <w:rsid w:val="007356C3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1F9C"/>
    <w:rsid w:val="00762A70"/>
    <w:rsid w:val="0076563F"/>
    <w:rsid w:val="007658A4"/>
    <w:rsid w:val="00770335"/>
    <w:rsid w:val="00770551"/>
    <w:rsid w:val="00772E78"/>
    <w:rsid w:val="00773CEF"/>
    <w:rsid w:val="007751DF"/>
    <w:rsid w:val="00777948"/>
    <w:rsid w:val="00780E75"/>
    <w:rsid w:val="00782134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780C"/>
    <w:rsid w:val="007D2247"/>
    <w:rsid w:val="007D318F"/>
    <w:rsid w:val="007D4E4A"/>
    <w:rsid w:val="007D68F6"/>
    <w:rsid w:val="007D7667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1E77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5C7B"/>
    <w:rsid w:val="00876717"/>
    <w:rsid w:val="00877954"/>
    <w:rsid w:val="00880085"/>
    <w:rsid w:val="008801C9"/>
    <w:rsid w:val="0088095B"/>
    <w:rsid w:val="00883475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734A"/>
    <w:rsid w:val="008D0A8E"/>
    <w:rsid w:val="008D11F5"/>
    <w:rsid w:val="008D230E"/>
    <w:rsid w:val="008D298F"/>
    <w:rsid w:val="008D61DC"/>
    <w:rsid w:val="008D7A86"/>
    <w:rsid w:val="008E02D4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910B47"/>
    <w:rsid w:val="00910D23"/>
    <w:rsid w:val="00912682"/>
    <w:rsid w:val="00912D7C"/>
    <w:rsid w:val="009136B4"/>
    <w:rsid w:val="009136C7"/>
    <w:rsid w:val="00913A25"/>
    <w:rsid w:val="009171EA"/>
    <w:rsid w:val="00917293"/>
    <w:rsid w:val="00920EF1"/>
    <w:rsid w:val="00921CC3"/>
    <w:rsid w:val="00923BDC"/>
    <w:rsid w:val="00931B02"/>
    <w:rsid w:val="00934328"/>
    <w:rsid w:val="00936279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597"/>
    <w:rsid w:val="009A7F99"/>
    <w:rsid w:val="009B0CCF"/>
    <w:rsid w:val="009B2140"/>
    <w:rsid w:val="009B2BC8"/>
    <w:rsid w:val="009B45F1"/>
    <w:rsid w:val="009B474C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D7788"/>
    <w:rsid w:val="009E12BC"/>
    <w:rsid w:val="009E352F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B2B"/>
    <w:rsid w:val="00A31C0B"/>
    <w:rsid w:val="00A32310"/>
    <w:rsid w:val="00A32EE0"/>
    <w:rsid w:val="00A34E0E"/>
    <w:rsid w:val="00A35FA1"/>
    <w:rsid w:val="00A36174"/>
    <w:rsid w:val="00A36512"/>
    <w:rsid w:val="00A46761"/>
    <w:rsid w:val="00A53C26"/>
    <w:rsid w:val="00A55A1B"/>
    <w:rsid w:val="00A57C72"/>
    <w:rsid w:val="00A57CDB"/>
    <w:rsid w:val="00A60385"/>
    <w:rsid w:val="00A60544"/>
    <w:rsid w:val="00A6551C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97ECC"/>
    <w:rsid w:val="00AA292A"/>
    <w:rsid w:val="00AA66FB"/>
    <w:rsid w:val="00AA7052"/>
    <w:rsid w:val="00AA7BA6"/>
    <w:rsid w:val="00AB10BA"/>
    <w:rsid w:val="00AC1132"/>
    <w:rsid w:val="00AC1CBB"/>
    <w:rsid w:val="00AC57FA"/>
    <w:rsid w:val="00AC7E7B"/>
    <w:rsid w:val="00AD18FB"/>
    <w:rsid w:val="00AD2F2B"/>
    <w:rsid w:val="00AD5217"/>
    <w:rsid w:val="00AD7B52"/>
    <w:rsid w:val="00AE040F"/>
    <w:rsid w:val="00AE0D26"/>
    <w:rsid w:val="00AE4680"/>
    <w:rsid w:val="00AE7DA0"/>
    <w:rsid w:val="00AF227B"/>
    <w:rsid w:val="00AF3DBD"/>
    <w:rsid w:val="00AF6D96"/>
    <w:rsid w:val="00B0152F"/>
    <w:rsid w:val="00B01F5D"/>
    <w:rsid w:val="00B05033"/>
    <w:rsid w:val="00B05150"/>
    <w:rsid w:val="00B06479"/>
    <w:rsid w:val="00B06D5D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2442"/>
    <w:rsid w:val="00B23989"/>
    <w:rsid w:val="00B259C5"/>
    <w:rsid w:val="00B26467"/>
    <w:rsid w:val="00B30196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4636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5FE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1F29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4E31"/>
    <w:rsid w:val="00C27215"/>
    <w:rsid w:val="00C30BF8"/>
    <w:rsid w:val="00C3136F"/>
    <w:rsid w:val="00C325F9"/>
    <w:rsid w:val="00C346BE"/>
    <w:rsid w:val="00C34C3C"/>
    <w:rsid w:val="00C36503"/>
    <w:rsid w:val="00C41F7D"/>
    <w:rsid w:val="00C44532"/>
    <w:rsid w:val="00C45056"/>
    <w:rsid w:val="00C45357"/>
    <w:rsid w:val="00C47457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7F73"/>
    <w:rsid w:val="00C7162C"/>
    <w:rsid w:val="00C729AA"/>
    <w:rsid w:val="00C7310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CC5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379FA"/>
    <w:rsid w:val="00D40108"/>
    <w:rsid w:val="00D406BB"/>
    <w:rsid w:val="00D41465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6761B"/>
    <w:rsid w:val="00D72896"/>
    <w:rsid w:val="00D729B1"/>
    <w:rsid w:val="00D72DE9"/>
    <w:rsid w:val="00D73B07"/>
    <w:rsid w:val="00D77DCB"/>
    <w:rsid w:val="00D805F1"/>
    <w:rsid w:val="00D83D1C"/>
    <w:rsid w:val="00D8648C"/>
    <w:rsid w:val="00D87862"/>
    <w:rsid w:val="00D94941"/>
    <w:rsid w:val="00D94EDA"/>
    <w:rsid w:val="00D96376"/>
    <w:rsid w:val="00D96729"/>
    <w:rsid w:val="00D97CC7"/>
    <w:rsid w:val="00DA1979"/>
    <w:rsid w:val="00DA1D40"/>
    <w:rsid w:val="00DA3A86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0852"/>
    <w:rsid w:val="00DC188C"/>
    <w:rsid w:val="00DC238A"/>
    <w:rsid w:val="00DC2D13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4560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61099"/>
    <w:rsid w:val="00E6166E"/>
    <w:rsid w:val="00E61A78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536E"/>
    <w:rsid w:val="00E85732"/>
    <w:rsid w:val="00E87579"/>
    <w:rsid w:val="00E878A1"/>
    <w:rsid w:val="00E90C1C"/>
    <w:rsid w:val="00E916E9"/>
    <w:rsid w:val="00E9405C"/>
    <w:rsid w:val="00E95217"/>
    <w:rsid w:val="00E96EB9"/>
    <w:rsid w:val="00E97FFC"/>
    <w:rsid w:val="00EA0926"/>
    <w:rsid w:val="00EA2C81"/>
    <w:rsid w:val="00EA40BF"/>
    <w:rsid w:val="00EA79F4"/>
    <w:rsid w:val="00EB20A0"/>
    <w:rsid w:val="00EB2F5B"/>
    <w:rsid w:val="00EB310B"/>
    <w:rsid w:val="00EB3BCF"/>
    <w:rsid w:val="00EB4C4D"/>
    <w:rsid w:val="00EB7052"/>
    <w:rsid w:val="00EB7744"/>
    <w:rsid w:val="00EC10D4"/>
    <w:rsid w:val="00EC1228"/>
    <w:rsid w:val="00EC1E1B"/>
    <w:rsid w:val="00EC7173"/>
    <w:rsid w:val="00ED05B4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F00C1F"/>
    <w:rsid w:val="00F01C45"/>
    <w:rsid w:val="00F022DC"/>
    <w:rsid w:val="00F042CF"/>
    <w:rsid w:val="00F0579B"/>
    <w:rsid w:val="00F16D68"/>
    <w:rsid w:val="00F17D87"/>
    <w:rsid w:val="00F20EB0"/>
    <w:rsid w:val="00F25850"/>
    <w:rsid w:val="00F26E95"/>
    <w:rsid w:val="00F2797A"/>
    <w:rsid w:val="00F27B98"/>
    <w:rsid w:val="00F31098"/>
    <w:rsid w:val="00F3659F"/>
    <w:rsid w:val="00F37AAD"/>
    <w:rsid w:val="00F41C99"/>
    <w:rsid w:val="00F4334D"/>
    <w:rsid w:val="00F435EF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50E4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1084"/>
    <w:rsid w:val="00FC2B23"/>
    <w:rsid w:val="00FC4B9D"/>
    <w:rsid w:val="00FD06C2"/>
    <w:rsid w:val="00FD0D4B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4216"/>
    <w:rsid w:val="00FF7093"/>
    <w:rsid w:val="00FF75D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9A1FE-1113-402B-840E-B4BD7B22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2658</Words>
  <Characters>14621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4</cp:revision>
  <cp:lastPrinted>2021-02-03T16:58:00Z</cp:lastPrinted>
  <dcterms:created xsi:type="dcterms:W3CDTF">2021-02-02T23:01:00Z</dcterms:created>
  <dcterms:modified xsi:type="dcterms:W3CDTF">2021-02-03T16:58:00Z</dcterms:modified>
</cp:coreProperties>
</file>